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D7468" w14:textId="5B5BEAE8" w:rsidR="00886002" w:rsidRDefault="00C501AD" w:rsidP="00290626">
      <w:r>
        <w:rPr>
          <w:noProof/>
        </w:rPr>
        <w:drawing>
          <wp:anchor distT="0" distB="0" distL="114300" distR="114300" simplePos="0" relativeHeight="251676672" behindDoc="0" locked="0" layoutInCell="1" allowOverlap="1" wp14:anchorId="704FB3AD" wp14:editId="57C18D16">
            <wp:simplePos x="0" y="0"/>
            <wp:positionH relativeFrom="margin">
              <wp:posOffset>0</wp:posOffset>
            </wp:positionH>
            <wp:positionV relativeFrom="margin">
              <wp:posOffset>-604520</wp:posOffset>
            </wp:positionV>
            <wp:extent cx="7550779" cy="10680700"/>
            <wp:effectExtent l="0" t="0" r="6350" b="0"/>
            <wp:wrapNone/>
            <wp:docPr id="190318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88539" name="Picture 1"/>
                    <pic:cNvPicPr/>
                  </pic:nvPicPr>
                  <pic:blipFill>
                    <a:blip r:embed="rId8"/>
                    <a:stretch>
                      <a:fillRect/>
                    </a:stretch>
                  </pic:blipFill>
                  <pic:spPr>
                    <a:xfrm>
                      <a:off x="0" y="0"/>
                      <a:ext cx="7550779" cy="10680700"/>
                    </a:xfrm>
                    <a:prstGeom prst="rect">
                      <a:avLst/>
                    </a:prstGeom>
                  </pic:spPr>
                </pic:pic>
              </a:graphicData>
            </a:graphic>
            <wp14:sizeRelH relativeFrom="page">
              <wp14:pctWidth>0</wp14:pctWidth>
            </wp14:sizeRelH>
            <wp14:sizeRelV relativeFrom="page">
              <wp14:pctHeight>0</wp14:pctHeight>
            </wp14:sizeRelV>
          </wp:anchor>
        </w:drawing>
      </w:r>
    </w:p>
    <w:p w14:paraId="407786BC" w14:textId="77777777" w:rsidR="00886002" w:rsidRDefault="00886002" w:rsidP="00290626">
      <w:pPr>
        <w:sectPr w:rsidR="00886002" w:rsidSect="009E1D0C">
          <w:headerReference w:type="even" r:id="rId9"/>
          <w:headerReference w:type="default" r:id="rId10"/>
          <w:footerReference w:type="even" r:id="rId11"/>
          <w:footerReference w:type="default" r:id="rId12"/>
          <w:headerReference w:type="first" r:id="rId13"/>
          <w:footerReference w:type="first" r:id="rId14"/>
          <w:pgSz w:w="11900" w:h="16840"/>
          <w:pgMar w:top="0" w:right="0" w:bottom="0" w:left="0" w:header="709" w:footer="709" w:gutter="0"/>
          <w:cols w:space="708"/>
          <w:titlePg/>
          <w:docGrid w:linePitch="360"/>
        </w:sectPr>
      </w:pPr>
    </w:p>
    <w:p w14:paraId="6B2E7D35" w14:textId="77777777" w:rsidR="00B43F5B" w:rsidRPr="002C52E7" w:rsidRDefault="00B43F5B" w:rsidP="00B43F5B">
      <w:pPr>
        <w:pStyle w:val="Documenttracking"/>
        <w:spacing w:before="120" w:after="120"/>
      </w:pPr>
      <w:bookmarkStart w:id="0" w:name="_Toc6411958"/>
      <w:r w:rsidRPr="002C52E7">
        <w:lastRenderedPageBreak/>
        <w:t>Acknowledgement of country</w:t>
      </w:r>
    </w:p>
    <w:p w14:paraId="71865C7A" w14:textId="77777777" w:rsidR="00B43F5B" w:rsidRPr="001459C9" w:rsidRDefault="00B43F5B" w:rsidP="00B43F5B">
      <w:r w:rsidRPr="001459C9">
        <w:t>Greater Geelong is located on the traditional lands of the Wadawurrung people. The land was created by the great ancestor spirit, Bunjil, the wedge-tailed eagle. Wadawurrung territory extends from the great dividing range in the north to the coast around Port Phillip Bay.</w:t>
      </w:r>
    </w:p>
    <w:p w14:paraId="4A96A8D5" w14:textId="77777777" w:rsidR="00B43F5B" w:rsidRDefault="00B43F5B" w:rsidP="00B43F5B">
      <w:pPr>
        <w:pStyle w:val="Documenttracking"/>
        <w:spacing w:before="120" w:after="120"/>
      </w:pPr>
      <w:r w:rsidRPr="001459C9">
        <w:rPr>
          <w:b w:val="0"/>
          <w:caps w:val="0"/>
        </w:rPr>
        <w:t>The city acknowledges the Wadawurrung people as the traditional owners of this land who to this day practice their culture and uphold the dignity of their ancestors.</w:t>
      </w:r>
    </w:p>
    <w:p w14:paraId="4478A2AD" w14:textId="77777777" w:rsidR="00886002" w:rsidRDefault="00886002" w:rsidP="00E93280">
      <w:pPr>
        <w:pStyle w:val="Documenttracking"/>
        <w:spacing w:before="120" w:after="120"/>
      </w:pPr>
    </w:p>
    <w:p w14:paraId="6305B285" w14:textId="77777777" w:rsidR="00886002" w:rsidRDefault="00886002" w:rsidP="00E93280">
      <w:pPr>
        <w:pStyle w:val="Documenttracking"/>
        <w:spacing w:before="120" w:after="120"/>
      </w:pPr>
    </w:p>
    <w:p w14:paraId="6C9E72D4" w14:textId="77777777" w:rsidR="00886002" w:rsidRDefault="00886002" w:rsidP="00E93280">
      <w:pPr>
        <w:pStyle w:val="Documenttracking"/>
        <w:spacing w:before="120" w:after="120"/>
      </w:pPr>
    </w:p>
    <w:p w14:paraId="15A8190B" w14:textId="77777777" w:rsidR="00886002" w:rsidRDefault="00886002" w:rsidP="00E93280">
      <w:pPr>
        <w:pStyle w:val="Documenttracking"/>
        <w:spacing w:before="120" w:after="120"/>
      </w:pPr>
    </w:p>
    <w:p w14:paraId="6CD56F5E" w14:textId="77777777" w:rsidR="00886002" w:rsidRDefault="00886002" w:rsidP="00E93280">
      <w:pPr>
        <w:pStyle w:val="Documenttracking"/>
        <w:spacing w:before="120" w:after="120"/>
      </w:pPr>
    </w:p>
    <w:p w14:paraId="531E6813" w14:textId="77777777" w:rsidR="00886002" w:rsidRDefault="00886002" w:rsidP="00E93280">
      <w:pPr>
        <w:pStyle w:val="Documenttracking"/>
        <w:spacing w:before="120" w:after="120"/>
      </w:pPr>
    </w:p>
    <w:p w14:paraId="508B95B7" w14:textId="77777777" w:rsidR="00886002" w:rsidRDefault="00886002" w:rsidP="00E93280">
      <w:pPr>
        <w:pStyle w:val="Documenttracking"/>
        <w:spacing w:before="120" w:after="120"/>
      </w:pPr>
    </w:p>
    <w:p w14:paraId="15FB6E24" w14:textId="77777777" w:rsidR="00886002" w:rsidRDefault="00886002" w:rsidP="00E93280">
      <w:pPr>
        <w:pStyle w:val="Documenttracking"/>
        <w:spacing w:before="120" w:after="120"/>
      </w:pPr>
    </w:p>
    <w:p w14:paraId="69BD1AB1" w14:textId="77777777" w:rsidR="00886002" w:rsidRDefault="00886002" w:rsidP="00E93280">
      <w:pPr>
        <w:pStyle w:val="Documenttracking"/>
        <w:spacing w:before="120" w:after="120"/>
      </w:pPr>
    </w:p>
    <w:p w14:paraId="16B5DA4F" w14:textId="77777777" w:rsidR="00886002" w:rsidRDefault="00886002" w:rsidP="00E93280">
      <w:pPr>
        <w:pStyle w:val="Documenttracking"/>
        <w:spacing w:before="120" w:after="120"/>
      </w:pPr>
    </w:p>
    <w:p w14:paraId="62DB9E98" w14:textId="77777777" w:rsidR="00886002" w:rsidRDefault="00886002" w:rsidP="00E93280">
      <w:pPr>
        <w:pStyle w:val="Documenttracking"/>
        <w:spacing w:before="120" w:after="120"/>
      </w:pPr>
    </w:p>
    <w:p w14:paraId="1E6026FB" w14:textId="77777777" w:rsidR="00886002" w:rsidRDefault="00886002" w:rsidP="00E93280">
      <w:pPr>
        <w:pStyle w:val="Documenttracking"/>
        <w:spacing w:before="120" w:after="120"/>
      </w:pPr>
    </w:p>
    <w:p w14:paraId="69C42507" w14:textId="77777777" w:rsidR="00886002" w:rsidRDefault="00886002" w:rsidP="00E93280">
      <w:pPr>
        <w:pStyle w:val="Documenttracking"/>
        <w:spacing w:before="120" w:after="120"/>
      </w:pPr>
    </w:p>
    <w:p w14:paraId="24CD6013" w14:textId="77777777" w:rsidR="00886002" w:rsidRDefault="00886002" w:rsidP="00E93280">
      <w:pPr>
        <w:pStyle w:val="Documenttracking"/>
        <w:spacing w:before="120" w:after="120"/>
      </w:pPr>
    </w:p>
    <w:p w14:paraId="75EB8D45" w14:textId="77777777" w:rsidR="00886002" w:rsidRDefault="00886002" w:rsidP="00E93280">
      <w:pPr>
        <w:pStyle w:val="Documenttracking"/>
        <w:spacing w:before="120" w:after="120"/>
      </w:pPr>
    </w:p>
    <w:p w14:paraId="6E994FD4" w14:textId="77777777" w:rsidR="00B43F5B" w:rsidRDefault="00B43F5B" w:rsidP="00E93280">
      <w:pPr>
        <w:pStyle w:val="Documenttracking"/>
        <w:spacing w:before="120" w:after="120"/>
      </w:pPr>
    </w:p>
    <w:p w14:paraId="06670065" w14:textId="77777777" w:rsidR="00030CE0" w:rsidRDefault="00030CE0" w:rsidP="00E93280">
      <w:pPr>
        <w:pStyle w:val="Documenttracking"/>
        <w:spacing w:before="120" w:after="120"/>
      </w:pPr>
    </w:p>
    <w:p w14:paraId="7FC5E232" w14:textId="77777777" w:rsidR="00B43F5B" w:rsidRDefault="00B43F5B" w:rsidP="00E93280">
      <w:pPr>
        <w:pStyle w:val="Documenttracking"/>
        <w:spacing w:before="120" w:after="120"/>
      </w:pPr>
    </w:p>
    <w:p w14:paraId="16CED81D" w14:textId="77777777" w:rsidR="00886002" w:rsidRDefault="00886002" w:rsidP="00E93280">
      <w:pPr>
        <w:pStyle w:val="Documenttracking"/>
        <w:spacing w:before="120" w:after="120"/>
      </w:pPr>
    </w:p>
    <w:p w14:paraId="27B3DB68" w14:textId="77777777" w:rsidR="00B43F5B" w:rsidRDefault="00B43F5B" w:rsidP="00B43F5B">
      <w:pPr>
        <w:pStyle w:val="Documenttracking"/>
        <w:spacing w:before="120" w:after="120"/>
      </w:pPr>
      <w:r w:rsidRPr="00D97CAB">
        <w:t>DOCUMENT TRACKING</w:t>
      </w:r>
    </w:p>
    <w:p w14:paraId="297AC8E5" w14:textId="46714BBA" w:rsidR="00886002" w:rsidRDefault="00B43F5B" w:rsidP="00B43F5B">
      <w:r>
        <w:t xml:space="preserve">This document was prepared on behalf of the City of Greater Geelong by Biosis and Open Lines. </w:t>
      </w:r>
    </w:p>
    <w:p w14:paraId="6679CC82" w14:textId="77777777" w:rsidR="00886002" w:rsidRDefault="00886002" w:rsidP="00E93280">
      <w:pPr>
        <w:pStyle w:val="Documenttracking"/>
        <w:spacing w:before="120" w:after="120"/>
      </w:pPr>
      <w:r w:rsidRPr="00D97CAB">
        <w:t>DOCUMENT TRACKING</w:t>
      </w:r>
      <w:bookmarkEnd w:id="0"/>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2600"/>
        <w:gridCol w:w="7022"/>
      </w:tblGrid>
      <w:tr w:rsidR="00886002" w:rsidRPr="00362323" w14:paraId="5D5229AA" w14:textId="77777777" w:rsidTr="00677E60">
        <w:tc>
          <w:tcPr>
            <w:tcW w:w="5000" w:type="pct"/>
            <w:gridSpan w:val="2"/>
            <w:shd w:val="clear" w:color="auto" w:fill="B4C6E7" w:themeFill="accent1" w:themeFillTint="66"/>
          </w:tcPr>
          <w:p w14:paraId="69A796D4" w14:textId="77777777" w:rsidR="00886002" w:rsidRPr="00EC3979" w:rsidRDefault="00886002" w:rsidP="00677E60">
            <w:pPr>
              <w:pStyle w:val="Documenttracking"/>
              <w:spacing w:before="120" w:after="120"/>
            </w:pPr>
            <w:r w:rsidRPr="003612D2">
              <w:t>PREPARED BY:</w:t>
            </w:r>
          </w:p>
        </w:tc>
      </w:tr>
      <w:tr w:rsidR="00CB3387" w:rsidRPr="00362323" w14:paraId="0FCD768E" w14:textId="77777777" w:rsidTr="00CB3387">
        <w:tc>
          <w:tcPr>
            <w:tcW w:w="5000" w:type="pct"/>
            <w:gridSpan w:val="2"/>
          </w:tcPr>
          <w:p w14:paraId="32089F21" w14:textId="5DC534EC" w:rsidR="00CB3387" w:rsidRPr="00EC3979" w:rsidRDefault="00CB3387" w:rsidP="00677E60">
            <w:pPr>
              <w:spacing w:before="120" w:after="120"/>
            </w:pPr>
            <w:r>
              <w:t>Heather Tolley</w:t>
            </w:r>
            <w:r w:rsidR="00120379">
              <w:t>,</w:t>
            </w:r>
            <w:r>
              <w:t xml:space="preserve"> Peter Hemphill, Heidi Birkby (Open Lines)</w:t>
            </w:r>
          </w:p>
        </w:tc>
      </w:tr>
      <w:tr w:rsidR="00886002" w:rsidRPr="00362323" w14:paraId="23BA30C1" w14:textId="77777777" w:rsidTr="007630B2">
        <w:tc>
          <w:tcPr>
            <w:tcW w:w="5000" w:type="pct"/>
            <w:gridSpan w:val="2"/>
            <w:shd w:val="clear" w:color="auto" w:fill="B4C6E7" w:themeFill="accent1" w:themeFillTint="66"/>
          </w:tcPr>
          <w:p w14:paraId="5849D696" w14:textId="77777777" w:rsidR="00886002" w:rsidRPr="007630B2" w:rsidRDefault="00886002" w:rsidP="00677E60">
            <w:pPr>
              <w:spacing w:before="120" w:after="120"/>
              <w:rPr>
                <w:b/>
                <w:bCs/>
                <w:highlight w:val="yellow"/>
              </w:rPr>
            </w:pPr>
            <w:r w:rsidRPr="007630B2">
              <w:rPr>
                <w:b/>
                <w:bCs/>
              </w:rPr>
              <w:t>REVIEWED BY:</w:t>
            </w:r>
          </w:p>
        </w:tc>
      </w:tr>
      <w:tr w:rsidR="00CB3387" w:rsidRPr="00362323" w14:paraId="2982750A" w14:textId="77777777" w:rsidTr="00CB3387">
        <w:tc>
          <w:tcPr>
            <w:tcW w:w="5000" w:type="pct"/>
            <w:gridSpan w:val="2"/>
          </w:tcPr>
          <w:p w14:paraId="70D9AB24" w14:textId="77777777" w:rsidR="00CB3387" w:rsidRDefault="00CB3387" w:rsidP="00677E60">
            <w:pPr>
              <w:spacing w:before="120" w:after="120"/>
            </w:pPr>
            <w:r w:rsidRPr="00CB3387">
              <w:t>Heather</w:t>
            </w:r>
            <w:r>
              <w:t xml:space="preserve"> Tolley, Peter Hemphill (Open Lines)</w:t>
            </w:r>
          </w:p>
          <w:p w14:paraId="730F3573" w14:textId="2F503EFC" w:rsidR="00C45983" w:rsidRPr="00CB3387" w:rsidRDefault="00C45983" w:rsidP="00677E60">
            <w:pPr>
              <w:spacing w:before="120" w:after="120"/>
            </w:pPr>
            <w:r>
              <w:t>Mitchell Deaves (Biosis)</w:t>
            </w:r>
          </w:p>
        </w:tc>
      </w:tr>
      <w:tr w:rsidR="00886002" w:rsidRPr="001E638D" w14:paraId="40AE0469" w14:textId="77777777" w:rsidTr="00677E60">
        <w:tc>
          <w:tcPr>
            <w:tcW w:w="5000" w:type="pct"/>
            <w:gridSpan w:val="2"/>
            <w:shd w:val="clear" w:color="auto" w:fill="B4C6E7" w:themeFill="accent1" w:themeFillTint="66"/>
          </w:tcPr>
          <w:p w14:paraId="0CD0C8A4" w14:textId="77777777" w:rsidR="00886002" w:rsidRPr="001E638D" w:rsidRDefault="00886002" w:rsidP="00677E60">
            <w:pPr>
              <w:spacing w:before="120" w:after="120"/>
              <w:rPr>
                <w:b/>
              </w:rPr>
            </w:pPr>
            <w:r w:rsidRPr="001E638D">
              <w:rPr>
                <w:b/>
              </w:rPr>
              <w:t>VERSION CONTROL:</w:t>
            </w:r>
          </w:p>
        </w:tc>
      </w:tr>
      <w:tr w:rsidR="00886002" w:rsidRPr="00362323" w14:paraId="58D520D0" w14:textId="77777777" w:rsidTr="00677E60">
        <w:tc>
          <w:tcPr>
            <w:tcW w:w="1351" w:type="pct"/>
          </w:tcPr>
          <w:p w14:paraId="6EEBF8E6" w14:textId="77777777" w:rsidR="00886002" w:rsidRPr="004C61F4" w:rsidRDefault="00886002" w:rsidP="00677E60">
            <w:pPr>
              <w:pStyle w:val="Documenttracking"/>
              <w:spacing w:before="120" w:after="120"/>
            </w:pPr>
            <w:r w:rsidRPr="004C61F4">
              <w:t>VERSION:</w:t>
            </w:r>
          </w:p>
        </w:tc>
        <w:tc>
          <w:tcPr>
            <w:tcW w:w="3649" w:type="pct"/>
          </w:tcPr>
          <w:p w14:paraId="6DB877B4" w14:textId="18A9FFE5" w:rsidR="00886002" w:rsidRPr="00157027" w:rsidRDefault="008C0CDC" w:rsidP="00677E60">
            <w:pPr>
              <w:spacing w:before="120" w:after="120"/>
              <w:rPr>
                <w:highlight w:val="yellow"/>
              </w:rPr>
            </w:pPr>
            <w:r w:rsidRPr="008C0CDC">
              <w:t xml:space="preserve">Public re-exhibition </w:t>
            </w:r>
            <w:r w:rsidR="00C501AD">
              <w:t>version</w:t>
            </w:r>
          </w:p>
        </w:tc>
      </w:tr>
      <w:tr w:rsidR="00886002" w:rsidRPr="00362323" w14:paraId="2449B6EE" w14:textId="77777777" w:rsidTr="00677E60">
        <w:tc>
          <w:tcPr>
            <w:tcW w:w="1351" w:type="pct"/>
          </w:tcPr>
          <w:p w14:paraId="03589F1D" w14:textId="77777777" w:rsidR="00886002" w:rsidRPr="004C61F4" w:rsidRDefault="00886002" w:rsidP="00677E60">
            <w:pPr>
              <w:pStyle w:val="Documenttracking"/>
              <w:spacing w:before="120" w:after="120"/>
            </w:pPr>
            <w:r w:rsidRPr="004C61F4">
              <w:t>DATE:</w:t>
            </w:r>
          </w:p>
        </w:tc>
        <w:tc>
          <w:tcPr>
            <w:tcW w:w="3649" w:type="pct"/>
          </w:tcPr>
          <w:p w14:paraId="79DCBCF3" w14:textId="66F37581" w:rsidR="00886002" w:rsidRPr="00EC3979" w:rsidRDefault="004F7196" w:rsidP="00677E60">
            <w:pPr>
              <w:spacing w:before="120" w:after="120"/>
            </w:pPr>
            <w:r>
              <w:t>November</w:t>
            </w:r>
            <w:r w:rsidR="00400264">
              <w:t xml:space="preserve"> </w:t>
            </w:r>
            <w:r w:rsidR="00474BCB">
              <w:t>2025</w:t>
            </w:r>
          </w:p>
        </w:tc>
      </w:tr>
    </w:tbl>
    <w:p w14:paraId="49F0F046" w14:textId="6F19A85A" w:rsidR="00886002" w:rsidRPr="00505691" w:rsidRDefault="00886002" w:rsidP="00157027">
      <w:bookmarkStart w:id="1" w:name="_Toc87883176"/>
      <w:r>
        <w:br w:type="page"/>
      </w:r>
    </w:p>
    <w:p w14:paraId="3B3E8EFD" w14:textId="59407D81" w:rsidR="00886002" w:rsidRDefault="00886002" w:rsidP="005D1EF6">
      <w:pPr>
        <w:pStyle w:val="Contents"/>
      </w:pPr>
      <w:r w:rsidRPr="006E333F">
        <w:lastRenderedPageBreak/>
        <w:t>Contents</w:t>
      </w:r>
      <w:bookmarkStart w:id="2" w:name="_Toc509911066"/>
      <w:bookmarkStart w:id="3" w:name="_Toc384052480"/>
      <w:bookmarkStart w:id="4" w:name="_Toc384197091"/>
      <w:bookmarkStart w:id="5" w:name="_Toc384407233"/>
      <w:bookmarkEnd w:id="1"/>
    </w:p>
    <w:p w14:paraId="4DF755B4" w14:textId="3E728002" w:rsidR="00393B12" w:rsidRDefault="00886002">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color w:val="3FA297"/>
        </w:rPr>
        <w:fldChar w:fldCharType="begin"/>
      </w:r>
      <w:r w:rsidRPr="004539A3">
        <w:rPr>
          <w:color w:val="3FA297"/>
        </w:rPr>
        <w:instrText xml:space="preserve"> TOC \o "1-2" \h \z \u </w:instrText>
      </w:r>
      <w:r>
        <w:rPr>
          <w:color w:val="3FA297"/>
        </w:rPr>
        <w:fldChar w:fldCharType="separate"/>
      </w:r>
      <w:hyperlink w:anchor="_Toc212107152" w:history="1">
        <w:r w:rsidR="00393B12" w:rsidRPr="00C260E1">
          <w:rPr>
            <w:rStyle w:val="Hyperlink"/>
            <w:noProof/>
          </w:rPr>
          <w:t>1</w:t>
        </w:r>
        <w:r w:rsidR="00393B12">
          <w:rPr>
            <w:rFonts w:asciiTheme="minorHAnsi" w:eastAsiaTheme="minorEastAsia" w:hAnsiTheme="minorHAnsi" w:cstheme="minorBidi"/>
            <w:b w:val="0"/>
            <w:bCs w:val="0"/>
            <w:caps w:val="0"/>
            <w:noProof/>
            <w:kern w:val="2"/>
            <w:sz w:val="24"/>
            <w:szCs w:val="24"/>
            <w:lang w:eastAsia="en-GB"/>
            <w14:ligatures w14:val="standardContextual"/>
          </w:rPr>
          <w:tab/>
        </w:r>
        <w:r w:rsidR="00393B12" w:rsidRPr="00C260E1">
          <w:rPr>
            <w:rStyle w:val="Hyperlink"/>
            <w:noProof/>
          </w:rPr>
          <w:t>What is the Strategic Assessment and why is it being undertaken?</w:t>
        </w:r>
        <w:r w:rsidR="00393B12">
          <w:rPr>
            <w:noProof/>
            <w:webHidden/>
          </w:rPr>
          <w:tab/>
        </w:r>
        <w:r w:rsidR="00393B12">
          <w:rPr>
            <w:noProof/>
            <w:webHidden/>
          </w:rPr>
          <w:fldChar w:fldCharType="begin"/>
        </w:r>
        <w:r w:rsidR="00393B12">
          <w:rPr>
            <w:noProof/>
            <w:webHidden/>
          </w:rPr>
          <w:instrText xml:space="preserve"> PAGEREF _Toc212107152 \h </w:instrText>
        </w:r>
        <w:r w:rsidR="00393B12">
          <w:rPr>
            <w:noProof/>
            <w:webHidden/>
          </w:rPr>
        </w:r>
        <w:r w:rsidR="00393B12">
          <w:rPr>
            <w:noProof/>
            <w:webHidden/>
          </w:rPr>
          <w:fldChar w:fldCharType="separate"/>
        </w:r>
        <w:r w:rsidR="00393B12">
          <w:rPr>
            <w:noProof/>
            <w:webHidden/>
          </w:rPr>
          <w:t>1</w:t>
        </w:r>
        <w:r w:rsidR="00393B12">
          <w:rPr>
            <w:noProof/>
            <w:webHidden/>
          </w:rPr>
          <w:fldChar w:fldCharType="end"/>
        </w:r>
      </w:hyperlink>
    </w:p>
    <w:p w14:paraId="249FCA8F" w14:textId="701C9B11"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53" w:history="1">
        <w:r w:rsidRPr="00C260E1">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Background to the Strategic Assessment</w:t>
        </w:r>
        <w:r>
          <w:rPr>
            <w:noProof/>
            <w:webHidden/>
          </w:rPr>
          <w:tab/>
        </w:r>
        <w:r>
          <w:rPr>
            <w:noProof/>
            <w:webHidden/>
          </w:rPr>
          <w:fldChar w:fldCharType="begin"/>
        </w:r>
        <w:r>
          <w:rPr>
            <w:noProof/>
            <w:webHidden/>
          </w:rPr>
          <w:instrText xml:space="preserve"> PAGEREF _Toc212107153 \h </w:instrText>
        </w:r>
        <w:r>
          <w:rPr>
            <w:noProof/>
            <w:webHidden/>
          </w:rPr>
        </w:r>
        <w:r>
          <w:rPr>
            <w:noProof/>
            <w:webHidden/>
          </w:rPr>
          <w:fldChar w:fldCharType="separate"/>
        </w:r>
        <w:r>
          <w:rPr>
            <w:noProof/>
            <w:webHidden/>
          </w:rPr>
          <w:t>1</w:t>
        </w:r>
        <w:r>
          <w:rPr>
            <w:noProof/>
            <w:webHidden/>
          </w:rPr>
          <w:fldChar w:fldCharType="end"/>
        </w:r>
      </w:hyperlink>
    </w:p>
    <w:p w14:paraId="212AA692" w14:textId="03A28123"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54" w:history="1">
        <w:r w:rsidRPr="00C260E1">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Key social and environmental values of the Growth Areas</w:t>
        </w:r>
        <w:r>
          <w:rPr>
            <w:noProof/>
            <w:webHidden/>
          </w:rPr>
          <w:tab/>
        </w:r>
        <w:r>
          <w:rPr>
            <w:noProof/>
            <w:webHidden/>
          </w:rPr>
          <w:fldChar w:fldCharType="begin"/>
        </w:r>
        <w:r>
          <w:rPr>
            <w:noProof/>
            <w:webHidden/>
          </w:rPr>
          <w:instrText xml:space="preserve"> PAGEREF _Toc212107154 \h </w:instrText>
        </w:r>
        <w:r>
          <w:rPr>
            <w:noProof/>
            <w:webHidden/>
          </w:rPr>
        </w:r>
        <w:r>
          <w:rPr>
            <w:noProof/>
            <w:webHidden/>
          </w:rPr>
          <w:fldChar w:fldCharType="separate"/>
        </w:r>
        <w:r>
          <w:rPr>
            <w:noProof/>
            <w:webHidden/>
          </w:rPr>
          <w:t>1</w:t>
        </w:r>
        <w:r>
          <w:rPr>
            <w:noProof/>
            <w:webHidden/>
          </w:rPr>
          <w:fldChar w:fldCharType="end"/>
        </w:r>
      </w:hyperlink>
    </w:p>
    <w:p w14:paraId="7C44E19D" w14:textId="2C8785EA"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55" w:history="1">
        <w:r w:rsidRPr="00C260E1">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The current status of the project</w:t>
        </w:r>
        <w:r>
          <w:rPr>
            <w:noProof/>
            <w:webHidden/>
          </w:rPr>
          <w:tab/>
        </w:r>
        <w:r>
          <w:rPr>
            <w:noProof/>
            <w:webHidden/>
          </w:rPr>
          <w:fldChar w:fldCharType="begin"/>
        </w:r>
        <w:r>
          <w:rPr>
            <w:noProof/>
            <w:webHidden/>
          </w:rPr>
          <w:instrText xml:space="preserve"> PAGEREF _Toc212107155 \h </w:instrText>
        </w:r>
        <w:r>
          <w:rPr>
            <w:noProof/>
            <w:webHidden/>
          </w:rPr>
        </w:r>
        <w:r>
          <w:rPr>
            <w:noProof/>
            <w:webHidden/>
          </w:rPr>
          <w:fldChar w:fldCharType="separate"/>
        </w:r>
        <w:r>
          <w:rPr>
            <w:noProof/>
            <w:webHidden/>
          </w:rPr>
          <w:t>3</w:t>
        </w:r>
        <w:r>
          <w:rPr>
            <w:noProof/>
            <w:webHidden/>
          </w:rPr>
          <w:fldChar w:fldCharType="end"/>
        </w:r>
      </w:hyperlink>
    </w:p>
    <w:p w14:paraId="7990352C" w14:textId="55EFB0C1" w:rsidR="00393B12" w:rsidRDefault="00393B1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107156" w:history="1">
        <w:r w:rsidRPr="00C260E1">
          <w:rPr>
            <w:rStyle w:val="Hyperlink"/>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C260E1">
          <w:rPr>
            <w:rStyle w:val="Hyperlink"/>
            <w:noProof/>
          </w:rPr>
          <w:t>What are the key documents?</w:t>
        </w:r>
        <w:r>
          <w:rPr>
            <w:noProof/>
            <w:webHidden/>
          </w:rPr>
          <w:tab/>
        </w:r>
        <w:r>
          <w:rPr>
            <w:noProof/>
            <w:webHidden/>
          </w:rPr>
          <w:fldChar w:fldCharType="begin"/>
        </w:r>
        <w:r>
          <w:rPr>
            <w:noProof/>
            <w:webHidden/>
          </w:rPr>
          <w:instrText xml:space="preserve"> PAGEREF _Toc212107156 \h </w:instrText>
        </w:r>
        <w:r>
          <w:rPr>
            <w:noProof/>
            <w:webHidden/>
          </w:rPr>
        </w:r>
        <w:r>
          <w:rPr>
            <w:noProof/>
            <w:webHidden/>
          </w:rPr>
          <w:fldChar w:fldCharType="separate"/>
        </w:r>
        <w:r>
          <w:rPr>
            <w:noProof/>
            <w:webHidden/>
          </w:rPr>
          <w:t>3</w:t>
        </w:r>
        <w:r>
          <w:rPr>
            <w:noProof/>
            <w:webHidden/>
          </w:rPr>
          <w:fldChar w:fldCharType="end"/>
        </w:r>
      </w:hyperlink>
    </w:p>
    <w:p w14:paraId="2C54E3D4" w14:textId="6CA8AD32"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57" w:history="1">
        <w:r w:rsidRPr="00C260E1">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Overview</w:t>
        </w:r>
        <w:r>
          <w:rPr>
            <w:noProof/>
            <w:webHidden/>
          </w:rPr>
          <w:tab/>
        </w:r>
        <w:r>
          <w:rPr>
            <w:noProof/>
            <w:webHidden/>
          </w:rPr>
          <w:fldChar w:fldCharType="begin"/>
        </w:r>
        <w:r>
          <w:rPr>
            <w:noProof/>
            <w:webHidden/>
          </w:rPr>
          <w:instrText xml:space="preserve"> PAGEREF _Toc212107157 \h </w:instrText>
        </w:r>
        <w:r>
          <w:rPr>
            <w:noProof/>
            <w:webHidden/>
          </w:rPr>
        </w:r>
        <w:r>
          <w:rPr>
            <w:noProof/>
            <w:webHidden/>
          </w:rPr>
          <w:fldChar w:fldCharType="separate"/>
        </w:r>
        <w:r>
          <w:rPr>
            <w:noProof/>
            <w:webHidden/>
          </w:rPr>
          <w:t>3</w:t>
        </w:r>
        <w:r>
          <w:rPr>
            <w:noProof/>
            <w:webHidden/>
          </w:rPr>
          <w:fldChar w:fldCharType="end"/>
        </w:r>
      </w:hyperlink>
    </w:p>
    <w:p w14:paraId="4FB505D2" w14:textId="6538FC09"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58" w:history="1">
        <w:r w:rsidRPr="00C260E1">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The NWGGA EPBC Plan</w:t>
        </w:r>
        <w:r>
          <w:rPr>
            <w:noProof/>
            <w:webHidden/>
          </w:rPr>
          <w:tab/>
        </w:r>
        <w:r>
          <w:rPr>
            <w:noProof/>
            <w:webHidden/>
          </w:rPr>
          <w:fldChar w:fldCharType="begin"/>
        </w:r>
        <w:r>
          <w:rPr>
            <w:noProof/>
            <w:webHidden/>
          </w:rPr>
          <w:instrText xml:space="preserve"> PAGEREF _Toc212107158 \h </w:instrText>
        </w:r>
        <w:r>
          <w:rPr>
            <w:noProof/>
            <w:webHidden/>
          </w:rPr>
        </w:r>
        <w:r>
          <w:rPr>
            <w:noProof/>
            <w:webHidden/>
          </w:rPr>
          <w:fldChar w:fldCharType="separate"/>
        </w:r>
        <w:r>
          <w:rPr>
            <w:noProof/>
            <w:webHidden/>
          </w:rPr>
          <w:t>4</w:t>
        </w:r>
        <w:r>
          <w:rPr>
            <w:noProof/>
            <w:webHidden/>
          </w:rPr>
          <w:fldChar w:fldCharType="end"/>
        </w:r>
      </w:hyperlink>
    </w:p>
    <w:p w14:paraId="6EAD1FE7" w14:textId="1FF648E6"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59" w:history="1">
        <w:r w:rsidRPr="00C260E1">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The Strategic Assessment Report</w:t>
        </w:r>
        <w:r>
          <w:rPr>
            <w:noProof/>
            <w:webHidden/>
          </w:rPr>
          <w:tab/>
        </w:r>
        <w:r>
          <w:rPr>
            <w:noProof/>
            <w:webHidden/>
          </w:rPr>
          <w:fldChar w:fldCharType="begin"/>
        </w:r>
        <w:r>
          <w:rPr>
            <w:noProof/>
            <w:webHidden/>
          </w:rPr>
          <w:instrText xml:space="preserve"> PAGEREF _Toc212107159 \h </w:instrText>
        </w:r>
        <w:r>
          <w:rPr>
            <w:noProof/>
            <w:webHidden/>
          </w:rPr>
        </w:r>
        <w:r>
          <w:rPr>
            <w:noProof/>
            <w:webHidden/>
          </w:rPr>
          <w:fldChar w:fldCharType="separate"/>
        </w:r>
        <w:r>
          <w:rPr>
            <w:noProof/>
            <w:webHidden/>
          </w:rPr>
          <w:t>4</w:t>
        </w:r>
        <w:r>
          <w:rPr>
            <w:noProof/>
            <w:webHidden/>
          </w:rPr>
          <w:fldChar w:fldCharType="end"/>
        </w:r>
      </w:hyperlink>
    </w:p>
    <w:p w14:paraId="02ADE03A" w14:textId="2229E846"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60" w:history="1">
        <w:r w:rsidRPr="00C260E1">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The commitments and Measures</w:t>
        </w:r>
        <w:r>
          <w:rPr>
            <w:noProof/>
            <w:webHidden/>
          </w:rPr>
          <w:tab/>
        </w:r>
        <w:r>
          <w:rPr>
            <w:noProof/>
            <w:webHidden/>
          </w:rPr>
          <w:fldChar w:fldCharType="begin"/>
        </w:r>
        <w:r>
          <w:rPr>
            <w:noProof/>
            <w:webHidden/>
          </w:rPr>
          <w:instrText xml:space="preserve"> PAGEREF _Toc212107160 \h </w:instrText>
        </w:r>
        <w:r>
          <w:rPr>
            <w:noProof/>
            <w:webHidden/>
          </w:rPr>
        </w:r>
        <w:r>
          <w:rPr>
            <w:noProof/>
            <w:webHidden/>
          </w:rPr>
          <w:fldChar w:fldCharType="separate"/>
        </w:r>
        <w:r>
          <w:rPr>
            <w:noProof/>
            <w:webHidden/>
          </w:rPr>
          <w:t>4</w:t>
        </w:r>
        <w:r>
          <w:rPr>
            <w:noProof/>
            <w:webHidden/>
          </w:rPr>
          <w:fldChar w:fldCharType="end"/>
        </w:r>
      </w:hyperlink>
    </w:p>
    <w:p w14:paraId="637FB58F" w14:textId="42B9A21D"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61" w:history="1">
        <w:r w:rsidRPr="00C260E1">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The Biodiversity Conservation Strategy</w:t>
        </w:r>
        <w:r>
          <w:rPr>
            <w:noProof/>
            <w:webHidden/>
          </w:rPr>
          <w:tab/>
        </w:r>
        <w:r>
          <w:rPr>
            <w:noProof/>
            <w:webHidden/>
          </w:rPr>
          <w:fldChar w:fldCharType="begin"/>
        </w:r>
        <w:r>
          <w:rPr>
            <w:noProof/>
            <w:webHidden/>
          </w:rPr>
          <w:instrText xml:space="preserve"> PAGEREF _Toc212107161 \h </w:instrText>
        </w:r>
        <w:r>
          <w:rPr>
            <w:noProof/>
            <w:webHidden/>
          </w:rPr>
        </w:r>
        <w:r>
          <w:rPr>
            <w:noProof/>
            <w:webHidden/>
          </w:rPr>
          <w:fldChar w:fldCharType="separate"/>
        </w:r>
        <w:r>
          <w:rPr>
            <w:noProof/>
            <w:webHidden/>
          </w:rPr>
          <w:t>4</w:t>
        </w:r>
        <w:r>
          <w:rPr>
            <w:noProof/>
            <w:webHidden/>
          </w:rPr>
          <w:fldChar w:fldCharType="end"/>
        </w:r>
      </w:hyperlink>
    </w:p>
    <w:p w14:paraId="35651A66" w14:textId="49AB0CDE"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62" w:history="1">
        <w:r w:rsidRPr="00C260E1">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The Funding Program</w:t>
        </w:r>
        <w:r>
          <w:rPr>
            <w:noProof/>
            <w:webHidden/>
          </w:rPr>
          <w:tab/>
        </w:r>
        <w:r>
          <w:rPr>
            <w:noProof/>
            <w:webHidden/>
          </w:rPr>
          <w:fldChar w:fldCharType="begin"/>
        </w:r>
        <w:r>
          <w:rPr>
            <w:noProof/>
            <w:webHidden/>
          </w:rPr>
          <w:instrText xml:space="preserve"> PAGEREF _Toc212107162 \h </w:instrText>
        </w:r>
        <w:r>
          <w:rPr>
            <w:noProof/>
            <w:webHidden/>
          </w:rPr>
        </w:r>
        <w:r>
          <w:rPr>
            <w:noProof/>
            <w:webHidden/>
          </w:rPr>
          <w:fldChar w:fldCharType="separate"/>
        </w:r>
        <w:r>
          <w:rPr>
            <w:noProof/>
            <w:webHidden/>
          </w:rPr>
          <w:t>4</w:t>
        </w:r>
        <w:r>
          <w:rPr>
            <w:noProof/>
            <w:webHidden/>
          </w:rPr>
          <w:fldChar w:fldCharType="end"/>
        </w:r>
      </w:hyperlink>
    </w:p>
    <w:p w14:paraId="02B297AC" w14:textId="6970DD11" w:rsidR="00393B12" w:rsidRDefault="00393B1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107163" w:history="1">
        <w:r w:rsidRPr="00C260E1">
          <w:rPr>
            <w:rStyle w:val="Hyperlink"/>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C260E1">
          <w:rPr>
            <w:rStyle w:val="Hyperlink"/>
            <w:noProof/>
          </w:rPr>
          <w:t>What development is allowed for under the Plan?</w:t>
        </w:r>
        <w:r>
          <w:rPr>
            <w:noProof/>
            <w:webHidden/>
          </w:rPr>
          <w:tab/>
        </w:r>
        <w:r>
          <w:rPr>
            <w:noProof/>
            <w:webHidden/>
          </w:rPr>
          <w:fldChar w:fldCharType="begin"/>
        </w:r>
        <w:r>
          <w:rPr>
            <w:noProof/>
            <w:webHidden/>
          </w:rPr>
          <w:instrText xml:space="preserve"> PAGEREF _Toc212107163 \h </w:instrText>
        </w:r>
        <w:r>
          <w:rPr>
            <w:noProof/>
            <w:webHidden/>
          </w:rPr>
        </w:r>
        <w:r>
          <w:rPr>
            <w:noProof/>
            <w:webHidden/>
          </w:rPr>
          <w:fldChar w:fldCharType="separate"/>
        </w:r>
        <w:r>
          <w:rPr>
            <w:noProof/>
            <w:webHidden/>
          </w:rPr>
          <w:t>5</w:t>
        </w:r>
        <w:r>
          <w:rPr>
            <w:noProof/>
            <w:webHidden/>
          </w:rPr>
          <w:fldChar w:fldCharType="end"/>
        </w:r>
      </w:hyperlink>
    </w:p>
    <w:p w14:paraId="18714215" w14:textId="3CCBAD5F"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64" w:history="1">
        <w:r w:rsidRPr="00C260E1">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Types of development under the Plan</w:t>
        </w:r>
        <w:r>
          <w:rPr>
            <w:noProof/>
            <w:webHidden/>
          </w:rPr>
          <w:tab/>
        </w:r>
        <w:r>
          <w:rPr>
            <w:noProof/>
            <w:webHidden/>
          </w:rPr>
          <w:fldChar w:fldCharType="begin"/>
        </w:r>
        <w:r>
          <w:rPr>
            <w:noProof/>
            <w:webHidden/>
          </w:rPr>
          <w:instrText xml:space="preserve"> PAGEREF _Toc212107164 \h </w:instrText>
        </w:r>
        <w:r>
          <w:rPr>
            <w:noProof/>
            <w:webHidden/>
          </w:rPr>
        </w:r>
        <w:r>
          <w:rPr>
            <w:noProof/>
            <w:webHidden/>
          </w:rPr>
          <w:fldChar w:fldCharType="separate"/>
        </w:r>
        <w:r>
          <w:rPr>
            <w:noProof/>
            <w:webHidden/>
          </w:rPr>
          <w:t>5</w:t>
        </w:r>
        <w:r>
          <w:rPr>
            <w:noProof/>
            <w:webHidden/>
          </w:rPr>
          <w:fldChar w:fldCharType="end"/>
        </w:r>
      </w:hyperlink>
    </w:p>
    <w:p w14:paraId="4C00D3A2" w14:textId="23EAE320"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65" w:history="1">
        <w:r w:rsidRPr="00C260E1">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Location of development</w:t>
        </w:r>
        <w:r>
          <w:rPr>
            <w:noProof/>
            <w:webHidden/>
          </w:rPr>
          <w:tab/>
        </w:r>
        <w:r>
          <w:rPr>
            <w:noProof/>
            <w:webHidden/>
          </w:rPr>
          <w:fldChar w:fldCharType="begin"/>
        </w:r>
        <w:r>
          <w:rPr>
            <w:noProof/>
            <w:webHidden/>
          </w:rPr>
          <w:instrText xml:space="preserve"> PAGEREF _Toc212107165 \h </w:instrText>
        </w:r>
        <w:r>
          <w:rPr>
            <w:noProof/>
            <w:webHidden/>
          </w:rPr>
        </w:r>
        <w:r>
          <w:rPr>
            <w:noProof/>
            <w:webHidden/>
          </w:rPr>
          <w:fldChar w:fldCharType="separate"/>
        </w:r>
        <w:r>
          <w:rPr>
            <w:noProof/>
            <w:webHidden/>
          </w:rPr>
          <w:t>5</w:t>
        </w:r>
        <w:r>
          <w:rPr>
            <w:noProof/>
            <w:webHidden/>
          </w:rPr>
          <w:fldChar w:fldCharType="end"/>
        </w:r>
      </w:hyperlink>
    </w:p>
    <w:p w14:paraId="56C3BA94" w14:textId="03715350" w:rsidR="00393B12" w:rsidRDefault="00393B1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107166" w:history="1">
        <w:r w:rsidRPr="00C260E1">
          <w:rPr>
            <w:rStyle w:val="Hyperlink"/>
            <w:noProof/>
          </w:rPr>
          <w:t>4</w:t>
        </w:r>
        <w:r>
          <w:rPr>
            <w:rFonts w:asciiTheme="minorHAnsi" w:eastAsiaTheme="minorEastAsia" w:hAnsiTheme="minorHAnsi" w:cstheme="minorBidi"/>
            <w:b w:val="0"/>
            <w:bCs w:val="0"/>
            <w:caps w:val="0"/>
            <w:noProof/>
            <w:kern w:val="2"/>
            <w:sz w:val="24"/>
            <w:szCs w:val="24"/>
            <w:lang w:eastAsia="en-GB"/>
            <w14:ligatures w14:val="standardContextual"/>
          </w:rPr>
          <w:tab/>
        </w:r>
        <w:r w:rsidRPr="00C260E1">
          <w:rPr>
            <w:rStyle w:val="Hyperlink"/>
            <w:noProof/>
          </w:rPr>
          <w:t>What is the conservation program?</w:t>
        </w:r>
        <w:r>
          <w:rPr>
            <w:noProof/>
            <w:webHidden/>
          </w:rPr>
          <w:tab/>
        </w:r>
        <w:r>
          <w:rPr>
            <w:noProof/>
            <w:webHidden/>
          </w:rPr>
          <w:fldChar w:fldCharType="begin"/>
        </w:r>
        <w:r>
          <w:rPr>
            <w:noProof/>
            <w:webHidden/>
          </w:rPr>
          <w:instrText xml:space="preserve"> PAGEREF _Toc212107166 \h </w:instrText>
        </w:r>
        <w:r>
          <w:rPr>
            <w:noProof/>
            <w:webHidden/>
          </w:rPr>
        </w:r>
        <w:r>
          <w:rPr>
            <w:noProof/>
            <w:webHidden/>
          </w:rPr>
          <w:fldChar w:fldCharType="separate"/>
        </w:r>
        <w:r>
          <w:rPr>
            <w:noProof/>
            <w:webHidden/>
          </w:rPr>
          <w:t>5</w:t>
        </w:r>
        <w:r>
          <w:rPr>
            <w:noProof/>
            <w:webHidden/>
          </w:rPr>
          <w:fldChar w:fldCharType="end"/>
        </w:r>
      </w:hyperlink>
    </w:p>
    <w:p w14:paraId="2DD9999B" w14:textId="6583BCF2" w:rsidR="00393B12" w:rsidRDefault="00393B1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107167" w:history="1">
        <w:r w:rsidRPr="00C260E1">
          <w:rPr>
            <w:rStyle w:val="Hyperlink"/>
            <w:noProof/>
          </w:rPr>
          <w:t>5</w:t>
        </w:r>
        <w:r>
          <w:rPr>
            <w:rFonts w:asciiTheme="minorHAnsi" w:eastAsiaTheme="minorEastAsia" w:hAnsiTheme="minorHAnsi" w:cstheme="minorBidi"/>
            <w:b w:val="0"/>
            <w:bCs w:val="0"/>
            <w:caps w:val="0"/>
            <w:noProof/>
            <w:kern w:val="2"/>
            <w:sz w:val="24"/>
            <w:szCs w:val="24"/>
            <w:lang w:eastAsia="en-GB"/>
            <w14:ligatures w14:val="standardContextual"/>
          </w:rPr>
          <w:tab/>
        </w:r>
        <w:r w:rsidRPr="00C260E1">
          <w:rPr>
            <w:rStyle w:val="Hyperlink"/>
            <w:noProof/>
          </w:rPr>
          <w:t>What assurance is there that the Plan will be delivered successfully?</w:t>
        </w:r>
        <w:r>
          <w:rPr>
            <w:noProof/>
            <w:webHidden/>
          </w:rPr>
          <w:tab/>
        </w:r>
        <w:r>
          <w:rPr>
            <w:noProof/>
            <w:webHidden/>
          </w:rPr>
          <w:fldChar w:fldCharType="begin"/>
        </w:r>
        <w:r>
          <w:rPr>
            <w:noProof/>
            <w:webHidden/>
          </w:rPr>
          <w:instrText xml:space="preserve"> PAGEREF _Toc212107167 \h </w:instrText>
        </w:r>
        <w:r>
          <w:rPr>
            <w:noProof/>
            <w:webHidden/>
          </w:rPr>
        </w:r>
        <w:r>
          <w:rPr>
            <w:noProof/>
            <w:webHidden/>
          </w:rPr>
          <w:fldChar w:fldCharType="separate"/>
        </w:r>
        <w:r>
          <w:rPr>
            <w:noProof/>
            <w:webHidden/>
          </w:rPr>
          <w:t>8</w:t>
        </w:r>
        <w:r>
          <w:rPr>
            <w:noProof/>
            <w:webHidden/>
          </w:rPr>
          <w:fldChar w:fldCharType="end"/>
        </w:r>
      </w:hyperlink>
    </w:p>
    <w:p w14:paraId="0FE6A0FC" w14:textId="02898BC5" w:rsidR="00393B12" w:rsidRDefault="00393B1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107168" w:history="1">
        <w:r w:rsidRPr="00C260E1">
          <w:rPr>
            <w:rStyle w:val="Hyperlink"/>
            <w:noProof/>
          </w:rPr>
          <w:t>6</w:t>
        </w:r>
        <w:r>
          <w:rPr>
            <w:rFonts w:asciiTheme="minorHAnsi" w:eastAsiaTheme="minorEastAsia" w:hAnsiTheme="minorHAnsi" w:cstheme="minorBidi"/>
            <w:b w:val="0"/>
            <w:bCs w:val="0"/>
            <w:caps w:val="0"/>
            <w:noProof/>
            <w:kern w:val="2"/>
            <w:sz w:val="24"/>
            <w:szCs w:val="24"/>
            <w:lang w:eastAsia="en-GB"/>
            <w14:ligatures w14:val="standardContextual"/>
          </w:rPr>
          <w:tab/>
        </w:r>
        <w:r w:rsidRPr="00C260E1">
          <w:rPr>
            <w:rStyle w:val="Hyperlink"/>
            <w:noProof/>
          </w:rPr>
          <w:t>What are the key findings of the Strategic Assessment Report?</w:t>
        </w:r>
        <w:r>
          <w:rPr>
            <w:noProof/>
            <w:webHidden/>
          </w:rPr>
          <w:tab/>
        </w:r>
        <w:r>
          <w:rPr>
            <w:noProof/>
            <w:webHidden/>
          </w:rPr>
          <w:fldChar w:fldCharType="begin"/>
        </w:r>
        <w:r>
          <w:rPr>
            <w:noProof/>
            <w:webHidden/>
          </w:rPr>
          <w:instrText xml:space="preserve"> PAGEREF _Toc212107168 \h </w:instrText>
        </w:r>
        <w:r>
          <w:rPr>
            <w:noProof/>
            <w:webHidden/>
          </w:rPr>
        </w:r>
        <w:r>
          <w:rPr>
            <w:noProof/>
            <w:webHidden/>
          </w:rPr>
          <w:fldChar w:fldCharType="separate"/>
        </w:r>
        <w:r>
          <w:rPr>
            <w:noProof/>
            <w:webHidden/>
          </w:rPr>
          <w:t>8</w:t>
        </w:r>
        <w:r>
          <w:rPr>
            <w:noProof/>
            <w:webHidden/>
          </w:rPr>
          <w:fldChar w:fldCharType="end"/>
        </w:r>
      </w:hyperlink>
    </w:p>
    <w:p w14:paraId="1DBA9693" w14:textId="7BB4D876"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69" w:history="1">
        <w:r w:rsidRPr="00C260E1">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Purpose of the Strategic Assessment Report</w:t>
        </w:r>
        <w:r>
          <w:rPr>
            <w:noProof/>
            <w:webHidden/>
          </w:rPr>
          <w:tab/>
        </w:r>
        <w:r>
          <w:rPr>
            <w:noProof/>
            <w:webHidden/>
          </w:rPr>
          <w:fldChar w:fldCharType="begin"/>
        </w:r>
        <w:r>
          <w:rPr>
            <w:noProof/>
            <w:webHidden/>
          </w:rPr>
          <w:instrText xml:space="preserve"> PAGEREF _Toc212107169 \h </w:instrText>
        </w:r>
        <w:r>
          <w:rPr>
            <w:noProof/>
            <w:webHidden/>
          </w:rPr>
        </w:r>
        <w:r>
          <w:rPr>
            <w:noProof/>
            <w:webHidden/>
          </w:rPr>
          <w:fldChar w:fldCharType="separate"/>
        </w:r>
        <w:r>
          <w:rPr>
            <w:noProof/>
            <w:webHidden/>
          </w:rPr>
          <w:t>8</w:t>
        </w:r>
        <w:r>
          <w:rPr>
            <w:noProof/>
            <w:webHidden/>
          </w:rPr>
          <w:fldChar w:fldCharType="end"/>
        </w:r>
      </w:hyperlink>
    </w:p>
    <w:p w14:paraId="1A2F53A1" w14:textId="4F03B687"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70" w:history="1">
        <w:r w:rsidRPr="00C260E1">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Biodiversity values at risk of direct impacts under the Plan</w:t>
        </w:r>
        <w:r>
          <w:rPr>
            <w:noProof/>
            <w:webHidden/>
          </w:rPr>
          <w:tab/>
        </w:r>
        <w:r>
          <w:rPr>
            <w:noProof/>
            <w:webHidden/>
          </w:rPr>
          <w:fldChar w:fldCharType="begin"/>
        </w:r>
        <w:r>
          <w:rPr>
            <w:noProof/>
            <w:webHidden/>
          </w:rPr>
          <w:instrText xml:space="preserve"> PAGEREF _Toc212107170 \h </w:instrText>
        </w:r>
        <w:r>
          <w:rPr>
            <w:noProof/>
            <w:webHidden/>
          </w:rPr>
        </w:r>
        <w:r>
          <w:rPr>
            <w:noProof/>
            <w:webHidden/>
          </w:rPr>
          <w:fldChar w:fldCharType="separate"/>
        </w:r>
        <w:r>
          <w:rPr>
            <w:noProof/>
            <w:webHidden/>
          </w:rPr>
          <w:t>8</w:t>
        </w:r>
        <w:r>
          <w:rPr>
            <w:noProof/>
            <w:webHidden/>
          </w:rPr>
          <w:fldChar w:fldCharType="end"/>
        </w:r>
      </w:hyperlink>
    </w:p>
    <w:p w14:paraId="24A8133E" w14:textId="7183ED7C"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71" w:history="1">
        <w:r w:rsidRPr="00C260E1">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Biodiversity values at risk of potential indirect impacts under the Plan</w:t>
        </w:r>
        <w:r>
          <w:rPr>
            <w:noProof/>
            <w:webHidden/>
          </w:rPr>
          <w:tab/>
        </w:r>
        <w:r>
          <w:rPr>
            <w:noProof/>
            <w:webHidden/>
          </w:rPr>
          <w:fldChar w:fldCharType="begin"/>
        </w:r>
        <w:r>
          <w:rPr>
            <w:noProof/>
            <w:webHidden/>
          </w:rPr>
          <w:instrText xml:space="preserve"> PAGEREF _Toc212107171 \h </w:instrText>
        </w:r>
        <w:r>
          <w:rPr>
            <w:noProof/>
            <w:webHidden/>
          </w:rPr>
        </w:r>
        <w:r>
          <w:rPr>
            <w:noProof/>
            <w:webHidden/>
          </w:rPr>
          <w:fldChar w:fldCharType="separate"/>
        </w:r>
        <w:r>
          <w:rPr>
            <w:noProof/>
            <w:webHidden/>
          </w:rPr>
          <w:t>9</w:t>
        </w:r>
        <w:r>
          <w:rPr>
            <w:noProof/>
            <w:webHidden/>
          </w:rPr>
          <w:fldChar w:fldCharType="end"/>
        </w:r>
      </w:hyperlink>
    </w:p>
    <w:p w14:paraId="5EF6FD80" w14:textId="7DFC8D46" w:rsidR="00393B12" w:rsidRDefault="00393B12">
      <w:pPr>
        <w:pStyle w:val="TOC2"/>
        <w:rPr>
          <w:rFonts w:asciiTheme="minorHAnsi" w:eastAsiaTheme="minorEastAsia" w:hAnsiTheme="minorHAnsi" w:cstheme="minorBidi"/>
          <w:noProof/>
          <w:kern w:val="2"/>
          <w:sz w:val="24"/>
          <w:szCs w:val="24"/>
          <w:lang w:eastAsia="en-GB"/>
          <w14:ligatures w14:val="standardContextual"/>
        </w:rPr>
      </w:pPr>
      <w:hyperlink w:anchor="_Toc212107172" w:history="1">
        <w:r w:rsidRPr="00C260E1">
          <w:rPr>
            <w:rStyle w:val="Hyperlink"/>
            <w:noProof/>
          </w:rPr>
          <w:t>6.4</w:t>
        </w:r>
        <w:r>
          <w:rPr>
            <w:rFonts w:asciiTheme="minorHAnsi" w:eastAsiaTheme="minorEastAsia" w:hAnsiTheme="minorHAnsi" w:cstheme="minorBidi"/>
            <w:noProof/>
            <w:kern w:val="2"/>
            <w:sz w:val="24"/>
            <w:szCs w:val="24"/>
            <w:lang w:eastAsia="en-GB"/>
            <w14:ligatures w14:val="standardContextual"/>
          </w:rPr>
          <w:tab/>
        </w:r>
        <w:r w:rsidRPr="00C260E1">
          <w:rPr>
            <w:rStyle w:val="Hyperlink"/>
            <w:noProof/>
          </w:rPr>
          <w:t>Evaluation of the adequacy of the Plan</w:t>
        </w:r>
        <w:r>
          <w:rPr>
            <w:noProof/>
            <w:webHidden/>
          </w:rPr>
          <w:tab/>
        </w:r>
        <w:r>
          <w:rPr>
            <w:noProof/>
            <w:webHidden/>
          </w:rPr>
          <w:fldChar w:fldCharType="begin"/>
        </w:r>
        <w:r>
          <w:rPr>
            <w:noProof/>
            <w:webHidden/>
          </w:rPr>
          <w:instrText xml:space="preserve"> PAGEREF _Toc212107172 \h </w:instrText>
        </w:r>
        <w:r>
          <w:rPr>
            <w:noProof/>
            <w:webHidden/>
          </w:rPr>
        </w:r>
        <w:r>
          <w:rPr>
            <w:noProof/>
            <w:webHidden/>
          </w:rPr>
          <w:fldChar w:fldCharType="separate"/>
        </w:r>
        <w:r>
          <w:rPr>
            <w:noProof/>
            <w:webHidden/>
          </w:rPr>
          <w:t>9</w:t>
        </w:r>
        <w:r>
          <w:rPr>
            <w:noProof/>
            <w:webHidden/>
          </w:rPr>
          <w:fldChar w:fldCharType="end"/>
        </w:r>
      </w:hyperlink>
    </w:p>
    <w:p w14:paraId="4467F862" w14:textId="0120BC4B" w:rsidR="00393B12" w:rsidRDefault="00393B1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107173" w:history="1">
        <w:r w:rsidRPr="00C260E1">
          <w:rPr>
            <w:rStyle w:val="Hyperlink"/>
            <w:noProof/>
          </w:rPr>
          <w:t>References</w:t>
        </w:r>
        <w:r>
          <w:rPr>
            <w:noProof/>
            <w:webHidden/>
          </w:rPr>
          <w:tab/>
        </w:r>
        <w:r>
          <w:rPr>
            <w:noProof/>
            <w:webHidden/>
          </w:rPr>
          <w:fldChar w:fldCharType="begin"/>
        </w:r>
        <w:r>
          <w:rPr>
            <w:noProof/>
            <w:webHidden/>
          </w:rPr>
          <w:instrText xml:space="preserve"> PAGEREF _Toc212107173 \h </w:instrText>
        </w:r>
        <w:r>
          <w:rPr>
            <w:noProof/>
            <w:webHidden/>
          </w:rPr>
        </w:r>
        <w:r>
          <w:rPr>
            <w:noProof/>
            <w:webHidden/>
          </w:rPr>
          <w:fldChar w:fldCharType="separate"/>
        </w:r>
        <w:r>
          <w:rPr>
            <w:noProof/>
            <w:webHidden/>
          </w:rPr>
          <w:t>10</w:t>
        </w:r>
        <w:r>
          <w:rPr>
            <w:noProof/>
            <w:webHidden/>
          </w:rPr>
          <w:fldChar w:fldCharType="end"/>
        </w:r>
      </w:hyperlink>
    </w:p>
    <w:p w14:paraId="599F8543" w14:textId="63B09C1E" w:rsidR="00886002" w:rsidRDefault="00886002" w:rsidP="00EA6A73">
      <w:pPr>
        <w:pStyle w:val="Tabletext"/>
      </w:pPr>
      <w:r>
        <w:fldChar w:fldCharType="end"/>
      </w:r>
    </w:p>
    <w:p w14:paraId="1A36DF8E" w14:textId="4A0EFD82" w:rsidR="009547D7" w:rsidRPr="009547D7" w:rsidRDefault="00886002" w:rsidP="004F7196">
      <w:pPr>
        <w:pStyle w:val="Contents"/>
      </w:pPr>
      <w:r>
        <w:t>List of Figures</w:t>
      </w:r>
    </w:p>
    <w:bookmarkEnd w:id="2"/>
    <w:bookmarkEnd w:id="3"/>
    <w:bookmarkEnd w:id="4"/>
    <w:bookmarkEnd w:id="5"/>
    <w:p w14:paraId="3D6E9536" w14:textId="06F811DD" w:rsidR="00393B12" w:rsidRDefault="009547D7">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"Figure" </w:instrText>
      </w:r>
      <w:r>
        <w:fldChar w:fldCharType="separate"/>
      </w:r>
      <w:hyperlink w:anchor="_Toc212107174" w:history="1">
        <w:r w:rsidR="00393B12" w:rsidRPr="00645EC4">
          <w:rPr>
            <w:rStyle w:val="Hyperlink"/>
            <w:noProof/>
          </w:rPr>
          <w:t>Figure 1: Location of the strategic assessment</w:t>
        </w:r>
        <w:r w:rsidR="00393B12">
          <w:rPr>
            <w:noProof/>
            <w:webHidden/>
          </w:rPr>
          <w:tab/>
        </w:r>
        <w:r w:rsidR="00393B12">
          <w:rPr>
            <w:noProof/>
            <w:webHidden/>
          </w:rPr>
          <w:fldChar w:fldCharType="begin"/>
        </w:r>
        <w:r w:rsidR="00393B12">
          <w:rPr>
            <w:noProof/>
            <w:webHidden/>
          </w:rPr>
          <w:instrText xml:space="preserve"> PAGEREF _Toc212107174 \h </w:instrText>
        </w:r>
        <w:r w:rsidR="00393B12">
          <w:rPr>
            <w:noProof/>
            <w:webHidden/>
          </w:rPr>
        </w:r>
        <w:r w:rsidR="00393B12">
          <w:rPr>
            <w:noProof/>
            <w:webHidden/>
          </w:rPr>
          <w:fldChar w:fldCharType="separate"/>
        </w:r>
        <w:r w:rsidR="00393B12">
          <w:rPr>
            <w:noProof/>
            <w:webHidden/>
          </w:rPr>
          <w:t>2</w:t>
        </w:r>
        <w:r w:rsidR="00393B12">
          <w:rPr>
            <w:noProof/>
            <w:webHidden/>
          </w:rPr>
          <w:fldChar w:fldCharType="end"/>
        </w:r>
      </w:hyperlink>
    </w:p>
    <w:p w14:paraId="565F0A96" w14:textId="12896323" w:rsidR="00393B12" w:rsidRDefault="00393B1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107175" w:history="1">
        <w:r w:rsidRPr="00645EC4">
          <w:rPr>
            <w:rStyle w:val="Hyperlink"/>
            <w:noProof/>
          </w:rPr>
          <w:t>Figure 2: Strategic assessment documents</w:t>
        </w:r>
        <w:r>
          <w:rPr>
            <w:noProof/>
            <w:webHidden/>
          </w:rPr>
          <w:tab/>
        </w:r>
        <w:r>
          <w:rPr>
            <w:noProof/>
            <w:webHidden/>
          </w:rPr>
          <w:fldChar w:fldCharType="begin"/>
        </w:r>
        <w:r>
          <w:rPr>
            <w:noProof/>
            <w:webHidden/>
          </w:rPr>
          <w:instrText xml:space="preserve"> PAGEREF _Toc212107175 \h </w:instrText>
        </w:r>
        <w:r>
          <w:rPr>
            <w:noProof/>
            <w:webHidden/>
          </w:rPr>
        </w:r>
        <w:r>
          <w:rPr>
            <w:noProof/>
            <w:webHidden/>
          </w:rPr>
          <w:fldChar w:fldCharType="separate"/>
        </w:r>
        <w:r>
          <w:rPr>
            <w:noProof/>
            <w:webHidden/>
          </w:rPr>
          <w:t>3</w:t>
        </w:r>
        <w:r>
          <w:rPr>
            <w:noProof/>
            <w:webHidden/>
          </w:rPr>
          <w:fldChar w:fldCharType="end"/>
        </w:r>
      </w:hyperlink>
    </w:p>
    <w:p w14:paraId="172611C2" w14:textId="761B7035" w:rsidR="00393B12" w:rsidRDefault="00393B1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107176" w:history="1">
        <w:r w:rsidRPr="00645EC4">
          <w:rPr>
            <w:rStyle w:val="Hyperlink"/>
            <w:noProof/>
          </w:rPr>
          <w:t>Figure 3: Location of development under the Plan</w:t>
        </w:r>
        <w:r>
          <w:rPr>
            <w:noProof/>
            <w:webHidden/>
          </w:rPr>
          <w:tab/>
        </w:r>
        <w:r>
          <w:rPr>
            <w:noProof/>
            <w:webHidden/>
          </w:rPr>
          <w:fldChar w:fldCharType="begin"/>
        </w:r>
        <w:r>
          <w:rPr>
            <w:noProof/>
            <w:webHidden/>
          </w:rPr>
          <w:instrText xml:space="preserve"> PAGEREF _Toc212107176 \h </w:instrText>
        </w:r>
        <w:r>
          <w:rPr>
            <w:noProof/>
            <w:webHidden/>
          </w:rPr>
        </w:r>
        <w:r>
          <w:rPr>
            <w:noProof/>
            <w:webHidden/>
          </w:rPr>
          <w:fldChar w:fldCharType="separate"/>
        </w:r>
        <w:r>
          <w:rPr>
            <w:noProof/>
            <w:webHidden/>
          </w:rPr>
          <w:t>7</w:t>
        </w:r>
        <w:r>
          <w:rPr>
            <w:noProof/>
            <w:webHidden/>
          </w:rPr>
          <w:fldChar w:fldCharType="end"/>
        </w:r>
      </w:hyperlink>
    </w:p>
    <w:p w14:paraId="4F10F228" w14:textId="2A83FD38" w:rsidR="00886002" w:rsidRPr="00C455BD" w:rsidRDefault="009547D7" w:rsidP="00E84428">
      <w:pPr>
        <w:sectPr w:rsidR="00886002" w:rsidRPr="00C455BD" w:rsidSect="00417E97">
          <w:headerReference w:type="even" r:id="rId15"/>
          <w:headerReference w:type="default" r:id="rId16"/>
          <w:footerReference w:type="default" r:id="rId17"/>
          <w:headerReference w:type="first" r:id="rId18"/>
          <w:pgSz w:w="11900" w:h="16840"/>
          <w:pgMar w:top="1247" w:right="1134" w:bottom="1247" w:left="1134" w:header="708" w:footer="708" w:gutter="0"/>
          <w:pgNumType w:fmt="lowerRoman" w:start="1"/>
          <w:cols w:space="708"/>
          <w:docGrid w:linePitch="360"/>
        </w:sectPr>
      </w:pPr>
      <w:r>
        <w:fldChar w:fldCharType="end"/>
      </w:r>
    </w:p>
    <w:tbl>
      <w:tblPr>
        <w:tblStyle w:val="TableGrid"/>
        <w:tblW w:w="0" w:type="auto"/>
        <w:shd w:val="clear" w:color="auto" w:fill="B4C6E7" w:themeFill="accent1" w:themeFillTint="66"/>
        <w:tblLook w:val="04A0" w:firstRow="1" w:lastRow="0" w:firstColumn="1" w:lastColumn="0" w:noHBand="0" w:noVBand="1"/>
      </w:tblPr>
      <w:tblGrid>
        <w:gridCol w:w="9622"/>
      </w:tblGrid>
      <w:tr w:rsidR="009A53AA" w14:paraId="77C0A0CD" w14:textId="77777777" w:rsidTr="009A53AA">
        <w:tc>
          <w:tcPr>
            <w:tcW w:w="9622" w:type="dxa"/>
            <w:shd w:val="clear" w:color="auto" w:fill="B4C6E7" w:themeFill="accent1" w:themeFillTint="66"/>
          </w:tcPr>
          <w:p w14:paraId="536C2B29" w14:textId="2D4830B1" w:rsidR="009A53AA" w:rsidRPr="00D54E5D" w:rsidRDefault="009A53AA" w:rsidP="005B4447">
            <w:bookmarkStart w:id="6" w:name="_Toc87883233"/>
            <w:r w:rsidRPr="00D54E5D">
              <w:lastRenderedPageBreak/>
              <w:t xml:space="preserve">The purpose of this </w:t>
            </w:r>
            <w:r w:rsidR="00F660CF">
              <w:t>document</w:t>
            </w:r>
            <w:r w:rsidR="00F660CF" w:rsidRPr="00D54E5D">
              <w:t xml:space="preserve"> </w:t>
            </w:r>
            <w:r w:rsidRPr="00D54E5D">
              <w:t xml:space="preserve">is to provide the community and other stakeholders with a summary of </w:t>
            </w:r>
            <w:r w:rsidR="00622950">
              <w:t xml:space="preserve">the </w:t>
            </w:r>
            <w:r w:rsidRPr="00D54E5D">
              <w:t>Northern and Western Geelong Growth Areas (NWGGA) Strategic Assessment. It provides a brief overview of the</w:t>
            </w:r>
            <w:r w:rsidR="00D54E5D" w:rsidRPr="00D54E5D">
              <w:t xml:space="preserve"> background and context, the key documents, and the main components of the strategic assessment.</w:t>
            </w:r>
            <w:r w:rsidRPr="00D54E5D">
              <w:t xml:space="preserve"> </w:t>
            </w:r>
          </w:p>
        </w:tc>
      </w:tr>
    </w:tbl>
    <w:p w14:paraId="3FA10C95" w14:textId="6376F709" w:rsidR="005B4447" w:rsidRDefault="005B4447" w:rsidP="005B4447">
      <w:pPr>
        <w:pStyle w:val="Heading1"/>
      </w:pPr>
      <w:bookmarkStart w:id="7" w:name="_Toc212107152"/>
      <w:r>
        <w:t>What is the Strategic Assessment and why is it being undertaken?</w:t>
      </w:r>
      <w:bookmarkEnd w:id="7"/>
    </w:p>
    <w:p w14:paraId="4BBA0CAC" w14:textId="57E78039" w:rsidR="009A53AA" w:rsidRDefault="009A53AA" w:rsidP="00D54E5D">
      <w:pPr>
        <w:pStyle w:val="Heading2"/>
      </w:pPr>
      <w:bookmarkStart w:id="8" w:name="_Toc212107153"/>
      <w:r>
        <w:t>Background to the Strategic Assessment</w:t>
      </w:r>
      <w:bookmarkEnd w:id="8"/>
    </w:p>
    <w:p w14:paraId="767AD07E" w14:textId="1E18BD28" w:rsidR="00D54E5D" w:rsidRDefault="00D54E5D" w:rsidP="00D54E5D">
      <w:r>
        <w:t xml:space="preserve">The City of Greater Geelong (the City) </w:t>
      </w:r>
      <w:r w:rsidR="00F660CF">
        <w:t xml:space="preserve">has </w:t>
      </w:r>
      <w:r>
        <w:t>identified two areas for urban growth near the centre of Geelong</w:t>
      </w:r>
      <w:r w:rsidR="00F660CF">
        <w:t>. T</w:t>
      </w:r>
      <w:r>
        <w:t>hese areas are known as the Northern and Western Geelong Growth Areas (the Growth Areas)</w:t>
      </w:r>
      <w:r w:rsidR="008B222C">
        <w:t xml:space="preserve"> (see </w:t>
      </w:r>
      <w:r w:rsidR="008B222C">
        <w:fldChar w:fldCharType="begin"/>
      </w:r>
      <w:r w:rsidR="008B222C">
        <w:instrText xml:space="preserve"> REF _Ref133571892 \h </w:instrText>
      </w:r>
      <w:r w:rsidR="008B222C">
        <w:fldChar w:fldCharType="separate"/>
      </w:r>
      <w:r w:rsidR="00393B12">
        <w:t xml:space="preserve">Figure </w:t>
      </w:r>
      <w:r w:rsidR="00393B12">
        <w:rPr>
          <w:noProof/>
        </w:rPr>
        <w:t>1</w:t>
      </w:r>
      <w:r w:rsidR="008B222C">
        <w:fldChar w:fldCharType="end"/>
      </w:r>
      <w:r w:rsidR="008B222C">
        <w:t>)</w:t>
      </w:r>
      <w:r>
        <w:t xml:space="preserve">. The Growth Areas </w:t>
      </w:r>
      <w:r w:rsidR="00622950">
        <w:t>were</w:t>
      </w:r>
      <w:r>
        <w:t xml:space="preserve"> identified to support the long-term growth of Geelong </w:t>
      </w:r>
      <w:r w:rsidR="003B4BD8">
        <w:t>over the</w:t>
      </w:r>
      <w:r>
        <w:t xml:space="preserve"> coming decades </w:t>
      </w:r>
      <w:sdt>
        <w:sdtPr>
          <w:rPr>
            <w:color w:val="000000"/>
          </w:rPr>
          <w:tag w:val="MENDELEY_CITATION_v3_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
          <w:id w:val="-1914152779"/>
          <w:placeholder>
            <w:docPart w:val="DefaultPlaceholder_-1854013440"/>
          </w:placeholder>
        </w:sdtPr>
        <w:sdtContent>
          <w:r w:rsidR="00DD6873" w:rsidRPr="00DD6873">
            <w:rPr>
              <w:color w:val="000000"/>
            </w:rPr>
            <w:t>(Geelong Region Alliance, 2007; The City of Greater Geelong, 2021)</w:t>
          </w:r>
        </w:sdtContent>
      </w:sdt>
      <w:r>
        <w:t>.</w:t>
      </w:r>
      <w:r w:rsidR="00622950">
        <w:t xml:space="preserve"> The City prepared the </w:t>
      </w:r>
      <w:r w:rsidR="00622950" w:rsidRPr="00D54E5D">
        <w:rPr>
          <w:i/>
          <w:iCs/>
        </w:rPr>
        <w:t>Northern and Western Geelong Growth Areas Framework Plan</w:t>
      </w:r>
      <w:r w:rsidR="00622950">
        <w:t xml:space="preserve"> </w:t>
      </w:r>
      <w:r w:rsidR="003B4BD8">
        <w:t xml:space="preserve">which identifies these </w:t>
      </w:r>
      <w:r w:rsidR="00622950">
        <w:t>areas for urban development until 2047.</w:t>
      </w:r>
    </w:p>
    <w:p w14:paraId="3275093D" w14:textId="2413EB1D" w:rsidR="00D54E5D" w:rsidRDefault="00D54E5D" w:rsidP="00D54E5D">
      <w:r>
        <w:t>The development of the Growth Areas will lead to impacts to various biodiversity values</w:t>
      </w:r>
      <w:r w:rsidR="006656BE">
        <w:t xml:space="preserve"> which are protected under the Commonwealth </w:t>
      </w:r>
      <w:r w:rsidR="006656BE" w:rsidRPr="006656BE">
        <w:rPr>
          <w:i/>
          <w:iCs/>
        </w:rPr>
        <w:t>Environment Protection and Biodiversity Conservation Act</w:t>
      </w:r>
      <w:r w:rsidR="006656BE">
        <w:t xml:space="preserve"> (EPBC Act) </w:t>
      </w:r>
      <w:r w:rsidR="00F660CF">
        <w:t xml:space="preserve">and </w:t>
      </w:r>
      <w:r w:rsidR="006656BE">
        <w:t xml:space="preserve">Victorian state biodiversity regulations. </w:t>
      </w:r>
    </w:p>
    <w:p w14:paraId="5F9DE418" w14:textId="35D379D1" w:rsidR="00B516AD" w:rsidRDefault="006656BE" w:rsidP="00D54E5D">
      <w:r>
        <w:t xml:space="preserve">The City is undertaking a strategic assessment under Part 10 of the EPBC Act to support the development of the Growth Areas while protecting matters of national environmental significance (MNES). The strategic assessment provides landscape scale assessment and approval of development under the EPBC </w:t>
      </w:r>
      <w:r w:rsidR="00622950">
        <w:t>Act</w:t>
      </w:r>
      <w:r w:rsidR="001B75AE">
        <w:t>,</w:t>
      </w:r>
      <w:r w:rsidR="00622950">
        <w:t xml:space="preserve"> and</w:t>
      </w:r>
      <w:r>
        <w:t xml:space="preserve"> the opportunity to deliver improved environmental and developmental outcomes.</w:t>
      </w:r>
    </w:p>
    <w:p w14:paraId="3FF63B5D" w14:textId="07D33E15" w:rsidR="008B222C" w:rsidRDefault="008B222C" w:rsidP="008B222C">
      <w:pPr>
        <w:pStyle w:val="Heading2"/>
      </w:pPr>
      <w:bookmarkStart w:id="9" w:name="_Toc212107154"/>
      <w:r>
        <w:t xml:space="preserve">Key </w:t>
      </w:r>
      <w:r w:rsidR="00622950">
        <w:t xml:space="preserve">social and </w:t>
      </w:r>
      <w:r>
        <w:t>environmental values of the Growth Areas</w:t>
      </w:r>
      <w:bookmarkEnd w:id="9"/>
    </w:p>
    <w:p w14:paraId="6ABA7920" w14:textId="07A7DAF2" w:rsidR="00622950" w:rsidRDefault="00622950" w:rsidP="008B222C">
      <w:r>
        <w:t>The traditional owners of the country now known as Geelong are the Wadawurrung Aboriginal people, meaning “the people who belong to the water”. The Wadawurrung people are a recognised tribe comprising 25 clans (family groups) which form part of the larger Kulin Nation of Aboriginal people</w:t>
      </w:r>
      <w:r w:rsidR="001B75AE">
        <w:t xml:space="preserve"> </w:t>
      </w:r>
      <w:sdt>
        <w:sdtPr>
          <w:rPr>
            <w:color w:val="000000"/>
          </w:rPr>
          <w:tag w:val="MENDELEY_CITATION_v3_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"/>
          <w:id w:val="89211769"/>
          <w:placeholder>
            <w:docPart w:val="DefaultPlaceholder_-1854013440"/>
          </w:placeholder>
        </w:sdtPr>
        <w:sdtContent>
          <w:r w:rsidR="00DD6873" w:rsidRPr="00DD6873">
            <w:rPr>
              <w:color w:val="000000"/>
            </w:rPr>
            <w:t>(Rowe, 2021)</w:t>
          </w:r>
        </w:sdtContent>
      </w:sdt>
      <w:r w:rsidR="00E4375A">
        <w:rPr>
          <w:color w:val="000000"/>
        </w:rPr>
        <w:t>.</w:t>
      </w:r>
    </w:p>
    <w:p w14:paraId="6450248B" w14:textId="7F4FB371" w:rsidR="008B222C" w:rsidRDefault="00622950" w:rsidP="008B222C">
      <w:r>
        <w:t xml:space="preserve">Today, the land relevant to the strategic assessment (the ‘Strategic Assessment Area’, see </w:t>
      </w:r>
      <w:r>
        <w:fldChar w:fldCharType="begin"/>
      </w:r>
      <w:r>
        <w:instrText xml:space="preserve"> REF _Ref133571892 \h </w:instrText>
      </w:r>
      <w:r>
        <w:fldChar w:fldCharType="separate"/>
      </w:r>
      <w:r w:rsidR="00393B12">
        <w:t xml:space="preserve">Figure </w:t>
      </w:r>
      <w:r w:rsidR="00393B12">
        <w:rPr>
          <w:noProof/>
        </w:rPr>
        <w:t>1</w:t>
      </w:r>
      <w:r>
        <w:fldChar w:fldCharType="end"/>
      </w:r>
      <w:r>
        <w:t>) has mostly been developed for agricultural purposes. As a result, t</w:t>
      </w:r>
      <w:r w:rsidR="008B222C">
        <w:t>he condition of the environment of the Growth Areas varies. Most of the area has been impacted by agricultural land use</w:t>
      </w:r>
      <w:r w:rsidR="001B75AE">
        <w:t xml:space="preserve">, </w:t>
      </w:r>
      <w:r w:rsidR="008B222C">
        <w:t>is highly modified</w:t>
      </w:r>
      <w:r w:rsidR="001B75AE">
        <w:t>,</w:t>
      </w:r>
      <w:r w:rsidR="008B222C">
        <w:t xml:space="preserve"> and dominated by weed</w:t>
      </w:r>
      <w:r w:rsidR="003B4BD8">
        <w:t>s</w:t>
      </w:r>
      <w:r w:rsidR="008B222C">
        <w:t xml:space="preserve">. Areas of native vegetation do occur, though are limited to </w:t>
      </w:r>
      <w:r w:rsidR="00D42AE5">
        <w:t xml:space="preserve">riparian corridors and </w:t>
      </w:r>
      <w:r w:rsidR="008B222C">
        <w:t>areas which have not been subject to cropping</w:t>
      </w:r>
      <w:r w:rsidR="001B75AE">
        <w:t xml:space="preserve"> </w:t>
      </w:r>
      <w:sdt>
        <w:sdtPr>
          <w:rPr>
            <w:color w:val="000000"/>
          </w:rPr>
          <w:tag w:val="MENDELEY_CITATION_v3_eyJjaXRhdGlvbklEIjoiTUVOREVMRVlfQ0lUQVRJT05fYzYyMjI2NTctNjI2ZC00OTA2LTk5MDgtMTdkODU3OTA2OWY2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8520565"/>
          <w:placeholder>
            <w:docPart w:val="EDAC202BB08AC1468E2C5094A12F0CAF"/>
          </w:placeholder>
        </w:sdtPr>
        <w:sdtContent>
          <w:r w:rsidR="00DD6873" w:rsidRPr="00DD6873">
            <w:rPr>
              <w:color w:val="000000"/>
            </w:rPr>
            <w:t>(EHP, 2021)</w:t>
          </w:r>
        </w:sdtContent>
      </w:sdt>
      <w:r w:rsidR="008B222C">
        <w:t xml:space="preserve">. </w:t>
      </w:r>
    </w:p>
    <w:p w14:paraId="7196C674" w14:textId="6B2F0560" w:rsidR="008B222C" w:rsidRDefault="008B222C" w:rsidP="008B222C">
      <w:r>
        <w:t xml:space="preserve">Despite this, the Growth Areas </w:t>
      </w:r>
      <w:r w:rsidR="003B4BD8">
        <w:t xml:space="preserve">continue to </w:t>
      </w:r>
      <w:r>
        <w:t xml:space="preserve">support a </w:t>
      </w:r>
      <w:r w:rsidR="003B4BD8">
        <w:t xml:space="preserve">number </w:t>
      </w:r>
      <w:r>
        <w:t>of biodiversity values which have not been impacted by historical disturbance. Biodiversity values which have been identified by on-ground surveys of the Growth Areas include</w:t>
      </w:r>
      <w:r w:rsidR="00251CA8">
        <w:t xml:space="preserve"> </w:t>
      </w:r>
      <w:sdt>
        <w:sdtPr>
          <w:rPr>
            <w:color w:val="000000"/>
          </w:rPr>
          <w:tag w:val="MENDELEY_CITATION_v3_eyJjaXRhdGlvbklEIjoiTUVOREVMRVlfQ0lUQVRJT05fNTMzNmE1OTktZWY1NC00MTI5LTg5OGYtNDM5MTdhNzM2Yzc0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600410725"/>
          <w:placeholder>
            <w:docPart w:val="DefaultPlaceholder_-1854013440"/>
          </w:placeholder>
        </w:sdtPr>
        <w:sdtContent>
          <w:r w:rsidR="00DD6873" w:rsidRPr="00DD6873">
            <w:rPr>
              <w:color w:val="000000"/>
            </w:rPr>
            <w:t>(EHP, 2021)</w:t>
          </w:r>
        </w:sdtContent>
      </w:sdt>
      <w:r>
        <w:t xml:space="preserve">: </w:t>
      </w:r>
    </w:p>
    <w:p w14:paraId="7144C65E" w14:textId="149BBF88" w:rsidR="001B75AE" w:rsidRDefault="008B222C" w:rsidP="008B222C">
      <w:pPr>
        <w:pStyle w:val="Bullet1"/>
      </w:pPr>
      <w:r w:rsidRPr="006F1E11">
        <w:rPr>
          <w:b/>
          <w:bCs/>
        </w:rPr>
        <w:t>Areas of native vegetation</w:t>
      </w:r>
      <w:r w:rsidR="006F1E11" w:rsidRPr="006F1E11">
        <w:rPr>
          <w:b/>
          <w:bCs/>
        </w:rPr>
        <w:t xml:space="preserve"> </w:t>
      </w:r>
      <w:r w:rsidR="006F1E11">
        <w:t xml:space="preserve">- </w:t>
      </w:r>
      <w:r>
        <w:t xml:space="preserve">including Plains Grassland (EVC 132), Creekline Grassy Woodland (EVC 68), </w:t>
      </w:r>
      <w:r w:rsidR="00251CA8">
        <w:t xml:space="preserve">and </w:t>
      </w:r>
      <w:r>
        <w:t>Floodline riparian woodland (EVC 56)</w:t>
      </w:r>
    </w:p>
    <w:p w14:paraId="404847CD" w14:textId="1E58CB0F" w:rsidR="008B222C" w:rsidRDefault="001B75AE" w:rsidP="008B222C">
      <w:pPr>
        <w:pStyle w:val="Bullet1"/>
      </w:pPr>
      <w:r w:rsidRPr="006F1E11">
        <w:rPr>
          <w:b/>
          <w:bCs/>
        </w:rPr>
        <w:t>Threatened ecological communities</w:t>
      </w:r>
      <w:r>
        <w:t xml:space="preserve"> </w:t>
      </w:r>
      <w:r w:rsidR="006F1E11">
        <w:t xml:space="preserve">- </w:t>
      </w:r>
      <w:r>
        <w:t>including</w:t>
      </w:r>
      <w:r w:rsidR="008B222C">
        <w:t xml:space="preserve"> </w:t>
      </w:r>
      <w:r w:rsidR="006F1E11">
        <w:t xml:space="preserve">the </w:t>
      </w:r>
      <w:r w:rsidR="00EC53DD">
        <w:t>Commonwealth</w:t>
      </w:r>
      <w:r w:rsidR="008B222C">
        <w:t xml:space="preserve"> listed Natural Temperate Grassland of the Victorian Volcanic Plain</w:t>
      </w:r>
      <w:r w:rsidR="006F1E11">
        <w:t xml:space="preserve"> </w:t>
      </w:r>
      <w:r w:rsidR="008B222C">
        <w:t>and the state significant Western (Basalt) Plains Grassland</w:t>
      </w:r>
      <w:r w:rsidR="006F1E11">
        <w:t xml:space="preserve"> in the Northern Geelong Growth Area</w:t>
      </w:r>
    </w:p>
    <w:p w14:paraId="2FF76076" w14:textId="015C7D87" w:rsidR="008B222C" w:rsidRDefault="008B222C" w:rsidP="008B222C">
      <w:pPr>
        <w:pStyle w:val="Bullet1"/>
      </w:pPr>
      <w:r w:rsidRPr="006F1E11">
        <w:rPr>
          <w:b/>
          <w:bCs/>
        </w:rPr>
        <w:t>Threatened flora</w:t>
      </w:r>
      <w:r w:rsidR="006F1E11">
        <w:t xml:space="preserve"> - </w:t>
      </w:r>
      <w:r>
        <w:t xml:space="preserve">including the </w:t>
      </w:r>
      <w:r w:rsidR="00EC53DD">
        <w:t>Commonwealth</w:t>
      </w:r>
      <w:r>
        <w:t xml:space="preserve"> listed Adamson’s Blown Grass (</w:t>
      </w:r>
      <w:r>
        <w:rPr>
          <w:i/>
          <w:iCs/>
        </w:rPr>
        <w:t>Lachnagrostis adamsonii</w:t>
      </w:r>
      <w:r>
        <w:t xml:space="preserve">) </w:t>
      </w:r>
      <w:r w:rsidR="00251CA8">
        <w:t xml:space="preserve">(historical records) </w:t>
      </w:r>
      <w:r>
        <w:t>and the state significant Leafless Bluebush (</w:t>
      </w:r>
      <w:r>
        <w:rPr>
          <w:i/>
          <w:iCs/>
        </w:rPr>
        <w:t>Maireana</w:t>
      </w:r>
      <w:r w:rsidR="006F1E11">
        <w:rPr>
          <w:i/>
          <w:iCs/>
        </w:rPr>
        <w:t xml:space="preserve"> aphylla</w:t>
      </w:r>
      <w:r>
        <w:t>)</w:t>
      </w:r>
    </w:p>
    <w:p w14:paraId="403C524E" w14:textId="466A2AE5" w:rsidR="008B222C" w:rsidRDefault="008B222C" w:rsidP="008B222C">
      <w:pPr>
        <w:pStyle w:val="Bullet1"/>
      </w:pPr>
      <w:r w:rsidRPr="006F1E11">
        <w:rPr>
          <w:b/>
          <w:bCs/>
        </w:rPr>
        <w:t>Threatened fauna</w:t>
      </w:r>
      <w:r w:rsidR="006F1E11">
        <w:t xml:space="preserve"> -</w:t>
      </w:r>
      <w:r>
        <w:t xml:space="preserve"> including three </w:t>
      </w:r>
      <w:r w:rsidR="00EC53DD">
        <w:t>Commonwealth</w:t>
      </w:r>
      <w:r>
        <w:t xml:space="preserve"> listed species – the Golden Sun Moth (</w:t>
      </w:r>
      <w:r>
        <w:rPr>
          <w:i/>
          <w:iCs/>
        </w:rPr>
        <w:t>Synemon plana</w:t>
      </w:r>
      <w:r>
        <w:t>), Striped Legless Lizard (</w:t>
      </w:r>
      <w:r w:rsidRPr="001042F1">
        <w:rPr>
          <w:i/>
          <w:iCs/>
        </w:rPr>
        <w:t>Delma Impar</w:t>
      </w:r>
      <w:r>
        <w:t>), and Growling Grass Frog (</w:t>
      </w:r>
      <w:r>
        <w:rPr>
          <w:i/>
          <w:iCs/>
        </w:rPr>
        <w:t>Litoria raniformis</w:t>
      </w:r>
      <w:r>
        <w:t>), t</w:t>
      </w:r>
      <w:r w:rsidR="000677D3">
        <w:t>hree</w:t>
      </w:r>
      <w:r w:rsidR="005034CF">
        <w:t xml:space="preserve"> </w:t>
      </w:r>
      <w:r>
        <w:t>state significant species</w:t>
      </w:r>
      <w:r w:rsidR="000D27A3">
        <w:t xml:space="preserve"> - </w:t>
      </w:r>
      <w:r>
        <w:t>Hardhead (</w:t>
      </w:r>
      <w:r>
        <w:rPr>
          <w:i/>
          <w:iCs/>
        </w:rPr>
        <w:t>Aythya australis</w:t>
      </w:r>
      <w:r>
        <w:t>)</w:t>
      </w:r>
      <w:r w:rsidR="000677D3">
        <w:t xml:space="preserve">, </w:t>
      </w:r>
      <w:r w:rsidR="000677D3" w:rsidRPr="000677D3">
        <w:t xml:space="preserve">Fat-tailed Dunnart </w:t>
      </w:r>
      <w:r w:rsidR="000677D3">
        <w:t>(</w:t>
      </w:r>
      <w:r w:rsidR="000677D3" w:rsidRPr="00157027">
        <w:rPr>
          <w:i/>
          <w:iCs/>
        </w:rPr>
        <w:t>Sminthopsis crassicaudata</w:t>
      </w:r>
      <w:r w:rsidR="000677D3">
        <w:t>)</w:t>
      </w:r>
      <w:r w:rsidR="000D27A3">
        <w:t>,</w:t>
      </w:r>
      <w:r w:rsidR="000677D3">
        <w:t xml:space="preserve"> </w:t>
      </w:r>
      <w:r w:rsidR="005034CF">
        <w:t>and Tussock Skink (</w:t>
      </w:r>
      <w:r w:rsidR="005034CF" w:rsidRPr="00157027">
        <w:rPr>
          <w:i/>
          <w:iCs/>
        </w:rPr>
        <w:t>Pseudemoi</w:t>
      </w:r>
      <w:r w:rsidR="00573CB3">
        <w:rPr>
          <w:i/>
          <w:iCs/>
        </w:rPr>
        <w:t>a</w:t>
      </w:r>
      <w:r w:rsidR="005034CF" w:rsidRPr="00157027">
        <w:rPr>
          <w:i/>
          <w:iCs/>
        </w:rPr>
        <w:t xml:space="preserve"> pagenstecheri</w:t>
      </w:r>
      <w:r w:rsidR="005034CF">
        <w:t>)</w:t>
      </w:r>
      <w:r w:rsidR="003B4D5C">
        <w:t>,</w:t>
      </w:r>
      <w:r w:rsidR="006F1E11">
        <w:t xml:space="preserve"> </w:t>
      </w:r>
      <w:r>
        <w:t>and an active Platypus burrow within the Moorabool River</w:t>
      </w:r>
    </w:p>
    <w:p w14:paraId="56F5B5B6" w14:textId="612FF16B" w:rsidR="00B516AD" w:rsidRDefault="008B222C" w:rsidP="00355195">
      <w:pPr>
        <w:pStyle w:val="Bullet1"/>
      </w:pPr>
      <w:r w:rsidRPr="006F1E11">
        <w:rPr>
          <w:b/>
          <w:bCs/>
        </w:rPr>
        <w:t>Waterways</w:t>
      </w:r>
      <w:r w:rsidR="006F1E11">
        <w:t xml:space="preserve"> - </w:t>
      </w:r>
      <w:r>
        <w:t>including the Moorabool River</w:t>
      </w:r>
      <w:r w:rsidR="000D27A3">
        <w:t xml:space="preserve"> </w:t>
      </w:r>
      <w:r>
        <w:t>and Cowies Creek which provide known and potential habitat for a range of fauna species</w:t>
      </w:r>
      <w:r w:rsidR="00B516AD">
        <w:br w:type="page"/>
      </w:r>
    </w:p>
    <w:p w14:paraId="351ACDCC" w14:textId="23BD655E" w:rsidR="00B516AD" w:rsidRDefault="009071CF" w:rsidP="00C05A58">
      <w:pPr>
        <w:pStyle w:val="Caption"/>
        <w:jc w:val="center"/>
      </w:pPr>
      <w:bookmarkStart w:id="10" w:name="_Ref133571892"/>
      <w:bookmarkStart w:id="11" w:name="_Toc212107174"/>
      <w:r>
        <w:rPr>
          <w:noProof/>
        </w:rPr>
        <w:lastRenderedPageBreak/>
        <w:drawing>
          <wp:anchor distT="0" distB="0" distL="114300" distR="114300" simplePos="0" relativeHeight="251675648" behindDoc="0" locked="0" layoutInCell="1" allowOverlap="1" wp14:anchorId="28563AF5" wp14:editId="3C5F2FCB">
            <wp:simplePos x="0" y="0"/>
            <wp:positionH relativeFrom="column">
              <wp:posOffset>-154305</wp:posOffset>
            </wp:positionH>
            <wp:positionV relativeFrom="paragraph">
              <wp:posOffset>13335</wp:posOffset>
            </wp:positionV>
            <wp:extent cx="6424930" cy="9083040"/>
            <wp:effectExtent l="0" t="0" r="1270" b="0"/>
            <wp:wrapSquare wrapText="bothSides"/>
            <wp:docPr id="1298001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01117" name="Picture 5"/>
                    <pic:cNvPicPr/>
                  </pic:nvPicPr>
                  <pic:blipFill>
                    <a:blip r:embed="rId19"/>
                    <a:stretch>
                      <a:fillRect/>
                    </a:stretch>
                  </pic:blipFill>
                  <pic:spPr>
                    <a:xfrm>
                      <a:off x="0" y="0"/>
                      <a:ext cx="6424930" cy="9083040"/>
                    </a:xfrm>
                    <a:prstGeom prst="rect">
                      <a:avLst/>
                    </a:prstGeom>
                  </pic:spPr>
                </pic:pic>
              </a:graphicData>
            </a:graphic>
            <wp14:sizeRelH relativeFrom="page">
              <wp14:pctWidth>0</wp14:pctWidth>
            </wp14:sizeRelH>
            <wp14:sizeRelV relativeFrom="page">
              <wp14:pctHeight>0</wp14:pctHeight>
            </wp14:sizeRelV>
          </wp:anchor>
        </w:drawing>
      </w:r>
      <w:r w:rsidR="00B516AD">
        <w:t xml:space="preserve">Figure </w:t>
      </w:r>
      <w:r w:rsidR="00B516AD">
        <w:fldChar w:fldCharType="begin"/>
      </w:r>
      <w:r w:rsidR="00B516AD">
        <w:instrText xml:space="preserve"> SEQ Figure \* ARABIC </w:instrText>
      </w:r>
      <w:r w:rsidR="00B516AD">
        <w:fldChar w:fldCharType="separate"/>
      </w:r>
      <w:r w:rsidR="00393B12">
        <w:rPr>
          <w:noProof/>
        </w:rPr>
        <w:t>1</w:t>
      </w:r>
      <w:r w:rsidR="00B516AD">
        <w:fldChar w:fldCharType="end"/>
      </w:r>
      <w:bookmarkEnd w:id="10"/>
      <w:r w:rsidR="00B516AD">
        <w:t>: Location of the strategic assessment</w:t>
      </w:r>
      <w:bookmarkEnd w:id="11"/>
    </w:p>
    <w:p w14:paraId="573E1665" w14:textId="195B04DD" w:rsidR="005B4447" w:rsidRDefault="00D54E5D" w:rsidP="00D54E5D">
      <w:pPr>
        <w:pStyle w:val="Heading2"/>
      </w:pPr>
      <w:bookmarkStart w:id="12" w:name="_Toc212107155"/>
      <w:r>
        <w:lastRenderedPageBreak/>
        <w:t>The current status of the project</w:t>
      </w:r>
      <w:bookmarkEnd w:id="12"/>
    </w:p>
    <w:p w14:paraId="5E9149A2" w14:textId="693BE6BE" w:rsidR="009A4E06" w:rsidRDefault="009A4E06" w:rsidP="00BA4FF9">
      <w:r w:rsidRPr="009A4E06">
        <w:t>This document package comprises the second round of documents released for public exhibition as part of the NWGGA Strategic Assessment project.</w:t>
      </w:r>
      <w:r>
        <w:t xml:space="preserve"> The strategic assessment documents were initially publicly exhibited for a period of </w:t>
      </w:r>
      <w:r w:rsidR="0017318D">
        <w:t xml:space="preserve">two </w:t>
      </w:r>
      <w:r>
        <w:t xml:space="preserve">months </w:t>
      </w:r>
      <w:r w:rsidRPr="009A4E06">
        <w:t>from 26th July 2023 to 25th September 2023 to provide an opportunity for the community and other stakeholders to provide feedback on the documents through formal submissions.</w:t>
      </w:r>
    </w:p>
    <w:p w14:paraId="67AD63A3" w14:textId="1058E33A" w:rsidR="00030CE0" w:rsidRDefault="00030CE0" w:rsidP="00030CE0">
      <w:r>
        <w:t xml:space="preserve">The City with the support of the Commonwealth Department of Climate Change, Energy, the Environment and Water </w:t>
      </w:r>
      <w:r w:rsidRPr="00761683">
        <w:t xml:space="preserve">(DCCEEW) has elected to re-exhibit the </w:t>
      </w:r>
      <w:r>
        <w:t xml:space="preserve">strategic assessment </w:t>
      </w:r>
      <w:r w:rsidRPr="00761683">
        <w:t>document</w:t>
      </w:r>
      <w:r>
        <w:t>s</w:t>
      </w:r>
      <w:r w:rsidRPr="00761683">
        <w:t>. The key reason behind this decision was the rediscovery of</w:t>
      </w:r>
      <w:r>
        <w:t xml:space="preserve"> the Victorian Grassland Earless Dragon (</w:t>
      </w:r>
      <w:r>
        <w:rPr>
          <w:i/>
          <w:iCs/>
        </w:rPr>
        <w:t xml:space="preserve">Tympanocryptis </w:t>
      </w:r>
      <w:r w:rsidRPr="005141A7">
        <w:rPr>
          <w:i/>
          <w:iCs/>
        </w:rPr>
        <w:t>pinguicolla</w:t>
      </w:r>
      <w:r>
        <w:t xml:space="preserve">) in Victoria </w:t>
      </w:r>
      <w:r w:rsidR="00D93236">
        <w:t xml:space="preserve">(outside the Growth Areas) </w:t>
      </w:r>
      <w:r>
        <w:t xml:space="preserve">combined with the need to amend the EPBC Plan in response to previous public comments. </w:t>
      </w:r>
    </w:p>
    <w:p w14:paraId="6D35ABE3" w14:textId="638073D2" w:rsidR="00EA3291" w:rsidRDefault="00EA3291" w:rsidP="00030CE0">
      <w:r>
        <w:t>It is noted that the Victorian Grassland Earless Dragon was not recorded in the Growth Areas during targeted surveys conducted between March and May 2024</w:t>
      </w:r>
      <w:r w:rsidR="00DD6873">
        <w:t xml:space="preserve"> </w:t>
      </w:r>
      <w:sdt>
        <w:sdtPr>
          <w:rPr>
            <w:color w:val="000000"/>
          </w:rPr>
          <w:tag w:val="MENDELEY_CITATION_v3_eyJjaXRhdGlvbklEIjoiTUVOREVMRVlfQ0lUQVRJT05fNzIyYTg4NzYtM2VhMS00YTMyLWJmODQtN2FlZmQ3MmM3NjA0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1352838217"/>
          <w:placeholder>
            <w:docPart w:val="DefaultPlaceholder_-1854013440"/>
          </w:placeholder>
        </w:sdtPr>
        <w:sdtContent>
          <w:r w:rsidR="00DD6873" w:rsidRPr="00DD6873">
            <w:rPr>
              <w:color w:val="000000"/>
            </w:rPr>
            <w:t>(Biosis, 2024)</w:t>
          </w:r>
        </w:sdtContent>
      </w:sdt>
      <w:r>
        <w:t>.</w:t>
      </w:r>
    </w:p>
    <w:p w14:paraId="20B98610" w14:textId="31D2FF7E" w:rsidR="00B516AD" w:rsidRPr="00E33169" w:rsidRDefault="005B4447" w:rsidP="00B516AD">
      <w:pPr>
        <w:pStyle w:val="Heading1"/>
      </w:pPr>
      <w:bookmarkStart w:id="13" w:name="_Toc193709697"/>
      <w:bookmarkStart w:id="14" w:name="_Toc193709721"/>
      <w:bookmarkStart w:id="15" w:name="_Toc193709745"/>
      <w:bookmarkStart w:id="16" w:name="_Toc212107156"/>
      <w:bookmarkEnd w:id="13"/>
      <w:bookmarkEnd w:id="14"/>
      <w:bookmarkEnd w:id="15"/>
      <w:r>
        <w:t>What are the key documents?</w:t>
      </w:r>
      <w:bookmarkEnd w:id="16"/>
    </w:p>
    <w:p w14:paraId="33D874F6" w14:textId="582D6A1F" w:rsidR="00E71E0C" w:rsidRDefault="00E71E0C" w:rsidP="00E71E0C">
      <w:pPr>
        <w:pStyle w:val="Heading2"/>
      </w:pPr>
      <w:bookmarkStart w:id="17" w:name="_Toc212107157"/>
      <w:r>
        <w:t>Overview</w:t>
      </w:r>
      <w:bookmarkEnd w:id="17"/>
    </w:p>
    <w:p w14:paraId="5A1A270F" w14:textId="6C1683E2" w:rsidR="00E77242" w:rsidRDefault="00E77242" w:rsidP="003D3185">
      <w:r>
        <w:t>The</w:t>
      </w:r>
      <w:r w:rsidR="003D3185">
        <w:t xml:space="preserve"> </w:t>
      </w:r>
      <w:r w:rsidR="0026665A">
        <w:t xml:space="preserve">Northern and Western Growth Areas EPBC </w:t>
      </w:r>
      <w:r w:rsidR="003D3185">
        <w:t xml:space="preserve">Plan </w:t>
      </w:r>
      <w:r w:rsidR="0026665A">
        <w:t xml:space="preserve">(the Plan) </w:t>
      </w:r>
      <w:r w:rsidR="003D3185">
        <w:t xml:space="preserve">is the key document </w:t>
      </w:r>
      <w:r w:rsidR="00E33169">
        <w:t>which will</w:t>
      </w:r>
      <w:r w:rsidR="003D3185">
        <w:t xml:space="preserve"> manage impacts to protected biodiversity values and facilitat</w:t>
      </w:r>
      <w:r>
        <w:t>e</w:t>
      </w:r>
      <w:r w:rsidR="003D3185">
        <w:t xml:space="preserve"> development of the Growth Areas</w:t>
      </w:r>
      <w:r w:rsidR="00E33169">
        <w:t xml:space="preserve"> through approval under Part 10 of the EPBC Act</w:t>
      </w:r>
      <w:r w:rsidR="003D3185">
        <w:t>. The Plan is supported by the following documents:</w:t>
      </w:r>
    </w:p>
    <w:p w14:paraId="56CC9F36" w14:textId="7EA5400D" w:rsidR="00E77242" w:rsidRDefault="00E77242" w:rsidP="00E77242">
      <w:pPr>
        <w:pStyle w:val="Bullet1"/>
      </w:pPr>
      <w:r>
        <w:t>The Strategic Assessment Report (SAR)</w:t>
      </w:r>
    </w:p>
    <w:p w14:paraId="726BBA3C" w14:textId="3D22671D" w:rsidR="00E77242" w:rsidRDefault="00E77242" w:rsidP="003D3185">
      <w:pPr>
        <w:pStyle w:val="Bullet1"/>
      </w:pPr>
      <w:r>
        <w:t>Th</w:t>
      </w:r>
      <w:r w:rsidR="003D3185">
        <w:t xml:space="preserve">ree implementation documents: </w:t>
      </w:r>
    </w:p>
    <w:p w14:paraId="03EB6178" w14:textId="68A1BE3C" w:rsidR="00E77242" w:rsidRDefault="00E77242" w:rsidP="003D3185">
      <w:pPr>
        <w:pStyle w:val="Bullet2"/>
      </w:pPr>
      <w:r>
        <w:t>The Northern and Western Geelong Growth Areas Commitments and Measures</w:t>
      </w:r>
    </w:p>
    <w:p w14:paraId="3E2B1085" w14:textId="5EABFF11" w:rsidR="00E77242" w:rsidRDefault="00E77242" w:rsidP="003D3185">
      <w:pPr>
        <w:pStyle w:val="Bullet2"/>
      </w:pPr>
      <w:r>
        <w:t>The Northern and Western Geelong Growth Areas Biodiversity Conservation Strategy (BCS)</w:t>
      </w:r>
    </w:p>
    <w:p w14:paraId="7CAFA5EB" w14:textId="4B8A5462" w:rsidR="00E77242" w:rsidRDefault="00E77242" w:rsidP="003D3185">
      <w:pPr>
        <w:pStyle w:val="Bullet2"/>
      </w:pPr>
      <w:r>
        <w:t>The Northern and Western Geelong Growth Areas Funding Program</w:t>
      </w:r>
    </w:p>
    <w:p w14:paraId="33D84C15" w14:textId="4AD9148C" w:rsidR="00B7769F" w:rsidRDefault="005D1667" w:rsidP="00E77242">
      <w:r>
        <w:fldChar w:fldCharType="begin"/>
      </w:r>
      <w:r>
        <w:instrText xml:space="preserve"> REF _Ref133569702 \h </w:instrText>
      </w:r>
      <w:r>
        <w:fldChar w:fldCharType="separate"/>
      </w:r>
      <w:r w:rsidR="00393B12">
        <w:t xml:space="preserve">Figure </w:t>
      </w:r>
      <w:r w:rsidR="00393B12">
        <w:rPr>
          <w:noProof/>
        </w:rPr>
        <w:t>2</w:t>
      </w:r>
      <w:r>
        <w:fldChar w:fldCharType="end"/>
      </w:r>
      <w:r>
        <w:t xml:space="preserve"> </w:t>
      </w:r>
      <w:r w:rsidR="00E77242">
        <w:t>shows the relationship between the documents and the strategic assessment.</w:t>
      </w:r>
      <w:r w:rsidR="00B7769F">
        <w:t xml:space="preserve"> A brief description of these documents is provided below</w:t>
      </w:r>
      <w:r>
        <w:t>.</w:t>
      </w:r>
    </w:p>
    <w:p w14:paraId="349EECF8" w14:textId="210ED169" w:rsidR="0017318D" w:rsidRDefault="0017318D" w:rsidP="00E77242">
      <w:r>
        <w:rPr>
          <w:noProof/>
        </w:rPr>
        <w:drawing>
          <wp:anchor distT="0" distB="0" distL="114300" distR="114300" simplePos="0" relativeHeight="251668480" behindDoc="0" locked="0" layoutInCell="1" allowOverlap="1" wp14:anchorId="661A904E" wp14:editId="6B133741">
            <wp:simplePos x="0" y="0"/>
            <wp:positionH relativeFrom="page">
              <wp:posOffset>717550</wp:posOffset>
            </wp:positionH>
            <wp:positionV relativeFrom="paragraph">
              <wp:posOffset>23495</wp:posOffset>
            </wp:positionV>
            <wp:extent cx="6116400" cy="2581200"/>
            <wp:effectExtent l="0" t="0" r="5080" b="0"/>
            <wp:wrapNone/>
            <wp:docPr id="2053682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82209" name="Picture 2053682209"/>
                    <pic:cNvPicPr/>
                  </pic:nvPicPr>
                  <pic:blipFill>
                    <a:blip r:embed="rId20"/>
                    <a:stretch>
                      <a:fillRect/>
                    </a:stretch>
                  </pic:blipFill>
                  <pic:spPr>
                    <a:xfrm>
                      <a:off x="0" y="0"/>
                      <a:ext cx="6116400" cy="2581200"/>
                    </a:xfrm>
                    <a:prstGeom prst="rect">
                      <a:avLst/>
                    </a:prstGeom>
                  </pic:spPr>
                </pic:pic>
              </a:graphicData>
            </a:graphic>
            <wp14:sizeRelH relativeFrom="page">
              <wp14:pctWidth>0</wp14:pctWidth>
            </wp14:sizeRelH>
            <wp14:sizeRelV relativeFrom="page">
              <wp14:pctHeight>0</wp14:pctHeight>
            </wp14:sizeRelV>
          </wp:anchor>
        </w:drawing>
      </w:r>
    </w:p>
    <w:p w14:paraId="0F359A4A" w14:textId="7E3808F9" w:rsidR="00911606" w:rsidRDefault="00911606" w:rsidP="00E77242"/>
    <w:p w14:paraId="20749726" w14:textId="77777777" w:rsidR="00911606" w:rsidRDefault="00911606" w:rsidP="00E77242"/>
    <w:p w14:paraId="457939E0" w14:textId="77777777" w:rsidR="00911606" w:rsidRDefault="00911606" w:rsidP="00E77242"/>
    <w:p w14:paraId="7D7A0A2A" w14:textId="77777777" w:rsidR="00911606" w:rsidRDefault="00911606" w:rsidP="00E77242"/>
    <w:p w14:paraId="6CFB9C37" w14:textId="77777777" w:rsidR="00911606" w:rsidRDefault="00911606" w:rsidP="00E77242"/>
    <w:p w14:paraId="420951C8" w14:textId="01A6D87E" w:rsidR="00911606" w:rsidRDefault="00911606" w:rsidP="00E77242"/>
    <w:p w14:paraId="48AEF035" w14:textId="77777777" w:rsidR="00911606" w:rsidRDefault="00911606" w:rsidP="00E77242"/>
    <w:p w14:paraId="7A66DBF0" w14:textId="77777777" w:rsidR="000C2A7D" w:rsidRDefault="000C2A7D" w:rsidP="00E77242"/>
    <w:p w14:paraId="4DD7F595" w14:textId="77777777" w:rsidR="00911606" w:rsidRDefault="00911606" w:rsidP="00E77242"/>
    <w:p w14:paraId="65EF3C56" w14:textId="49450C2C" w:rsidR="00B7769F" w:rsidRPr="00E77242" w:rsidRDefault="00B7769F" w:rsidP="00B7769F">
      <w:pPr>
        <w:pStyle w:val="Caption"/>
        <w:jc w:val="center"/>
      </w:pPr>
      <w:bookmarkStart w:id="18" w:name="_Ref133569702"/>
      <w:bookmarkStart w:id="19" w:name="_Ref133568420"/>
      <w:bookmarkStart w:id="20" w:name="_Toc212107175"/>
      <w:r>
        <w:t xml:space="preserve">Figure </w:t>
      </w:r>
      <w:r>
        <w:fldChar w:fldCharType="begin"/>
      </w:r>
      <w:r>
        <w:instrText xml:space="preserve"> SEQ Figure \* ARABIC </w:instrText>
      </w:r>
      <w:r>
        <w:fldChar w:fldCharType="separate"/>
      </w:r>
      <w:r w:rsidR="00393B12">
        <w:rPr>
          <w:noProof/>
        </w:rPr>
        <w:t>2</w:t>
      </w:r>
      <w:r>
        <w:fldChar w:fldCharType="end"/>
      </w:r>
      <w:bookmarkEnd w:id="18"/>
      <w:r>
        <w:t>: Strategic assessment documents</w:t>
      </w:r>
      <w:bookmarkEnd w:id="19"/>
      <w:bookmarkEnd w:id="20"/>
    </w:p>
    <w:p w14:paraId="75C30B98" w14:textId="7DABD39E" w:rsidR="00E71E0C" w:rsidRDefault="00E71E0C" w:rsidP="00E71E0C">
      <w:pPr>
        <w:pStyle w:val="Heading2"/>
      </w:pPr>
      <w:bookmarkStart w:id="21" w:name="_Toc212107158"/>
      <w:r>
        <w:lastRenderedPageBreak/>
        <w:t>The NWGGA EPBC Plan</w:t>
      </w:r>
      <w:bookmarkEnd w:id="21"/>
    </w:p>
    <w:p w14:paraId="7DAF8287" w14:textId="385816EC" w:rsidR="00775996" w:rsidRDefault="00B7769F" w:rsidP="0017318D">
      <w:pPr>
        <w:keepNext/>
        <w:keepLines/>
      </w:pPr>
      <w:r>
        <w:t>The purpose of the Plan is to ensure development protects MNES and proceeds in accordance with the requirements of the EPBC Act</w:t>
      </w:r>
      <w:r w:rsidR="00CB62AC">
        <w:t xml:space="preserve">. </w:t>
      </w:r>
      <w:r w:rsidR="00775996">
        <w:t>The Plan will facilitate the growth of Geelong by streamlining approvals under the EPBC Act and ensuring that implementation is cost efficient for both development and conservation.</w:t>
      </w:r>
    </w:p>
    <w:p w14:paraId="7B7A0E23" w14:textId="360DCAAF" w:rsidR="00B716FE" w:rsidRDefault="003B4D5C" w:rsidP="0017318D">
      <w:pPr>
        <w:keepNext/>
        <w:keepLines/>
      </w:pPr>
      <w:r>
        <w:t xml:space="preserve">The Plan was prepared in accordance with the Endorsement Criteria in the Strategic Assessment Agreement between the </w:t>
      </w:r>
      <w:r w:rsidR="00EC53DD">
        <w:t>Commonwealth</w:t>
      </w:r>
      <w:r>
        <w:t xml:space="preserve"> Minister for the Environment and the City. Its </w:t>
      </w:r>
      <w:r w:rsidR="005D1667">
        <w:t xml:space="preserve">overarching </w:t>
      </w:r>
      <w:r w:rsidR="00B716FE">
        <w:t>objective is to:</w:t>
      </w:r>
    </w:p>
    <w:p w14:paraId="4AEFCA08" w14:textId="5F1B4BC8" w:rsidR="00B716FE" w:rsidRPr="00B716FE" w:rsidRDefault="00B716FE" w:rsidP="00B716FE">
      <w:pPr>
        <w:ind w:left="284"/>
        <w:rPr>
          <w:i/>
          <w:iCs/>
        </w:rPr>
      </w:pPr>
      <w:r>
        <w:t>“</w:t>
      </w:r>
      <w:r>
        <w:rPr>
          <w:i/>
          <w:iCs/>
        </w:rPr>
        <w:t>Provide for the protection of matters of national environmental significance while supporting the delivery of the Northern and Western Geelong Growth Areas Framework Plan and its objectives”</w:t>
      </w:r>
    </w:p>
    <w:p w14:paraId="4CFBAA2E" w14:textId="5E7B5A04" w:rsidR="00CB62AC" w:rsidRDefault="00B716FE" w:rsidP="00B7769F">
      <w:r>
        <w:t xml:space="preserve">The Plan includes </w:t>
      </w:r>
      <w:r w:rsidR="00F33DA7">
        <w:t>nine</w:t>
      </w:r>
      <w:r>
        <w:t xml:space="preserve"> environmental and socio-economic outcomes that </w:t>
      </w:r>
      <w:r w:rsidR="00930FB8">
        <w:t xml:space="preserve">need </w:t>
      </w:r>
      <w:r w:rsidR="005D1667">
        <w:t xml:space="preserve">to be </w:t>
      </w:r>
      <w:r w:rsidR="00930FB8">
        <w:t>fulfilled</w:t>
      </w:r>
      <w:r w:rsidR="005D1667">
        <w:t xml:space="preserve"> </w:t>
      </w:r>
      <w:r>
        <w:t>in order to achieve the overall objective.</w:t>
      </w:r>
      <w:r w:rsidR="003B4D5C">
        <w:t xml:space="preserve"> It also </w:t>
      </w:r>
      <w:r w:rsidR="00775996">
        <w:t xml:space="preserve">includes a range of commitments for the City to undertake actions to address impacts on MNES. Following endorsement under Part 10 of the EPBC Act, the City will be responsible for implementing these commitments over the life of the Plan. </w:t>
      </w:r>
    </w:p>
    <w:p w14:paraId="56A54C42" w14:textId="77777777" w:rsidR="00E33169" w:rsidRDefault="00E33169" w:rsidP="00E33169">
      <w:pPr>
        <w:pStyle w:val="Heading2"/>
      </w:pPr>
      <w:bookmarkStart w:id="22" w:name="_Toc212107159"/>
      <w:r>
        <w:t>The Strategic Assessment Report</w:t>
      </w:r>
      <w:bookmarkEnd w:id="22"/>
    </w:p>
    <w:p w14:paraId="1E6B5E8A" w14:textId="3C829843" w:rsidR="00E33169" w:rsidRDefault="00E33169" w:rsidP="00E33169">
      <w:r>
        <w:t>The Strategic Assessment Report (SAR) has been prepared to assess the impacts of development under the Plan on biodiversity values listed under the EPBC Act (MNES). The SAR evaluates the adequacy of the Plan’s outcomes</w:t>
      </w:r>
      <w:r w:rsidR="0094058F">
        <w:t xml:space="preserve"> and</w:t>
      </w:r>
      <w:r>
        <w:t xml:space="preserve"> commitments</w:t>
      </w:r>
      <w:r w:rsidR="0094058F">
        <w:t xml:space="preserve"> </w:t>
      </w:r>
      <w:r>
        <w:t>in protecting MNES.</w:t>
      </w:r>
    </w:p>
    <w:p w14:paraId="18169074" w14:textId="50891E4C" w:rsidR="00E33169" w:rsidRDefault="00E33169" w:rsidP="00E33169">
      <w:r>
        <w:t xml:space="preserve">The SAR </w:t>
      </w:r>
      <w:r w:rsidR="003B4D5C">
        <w:t>was</w:t>
      </w:r>
      <w:r>
        <w:t xml:space="preserve"> prepared in accordance with the Terms of Reference for the strategic assessment provided under the Strategic Assessment Agreement. </w:t>
      </w:r>
    </w:p>
    <w:p w14:paraId="012F3EE5" w14:textId="4892533C" w:rsidR="00B716FE" w:rsidRDefault="00F33DA7" w:rsidP="00E33169">
      <w:pPr>
        <w:pStyle w:val="Heading2"/>
      </w:pPr>
      <w:bookmarkStart w:id="23" w:name="_Toc212107160"/>
      <w:r>
        <w:t>The c</w:t>
      </w:r>
      <w:r w:rsidR="00B716FE">
        <w:t>ommitments and Measures</w:t>
      </w:r>
      <w:bookmarkEnd w:id="23"/>
    </w:p>
    <w:p w14:paraId="5902BCA3" w14:textId="79180BEB" w:rsidR="00B716FE" w:rsidRPr="00B716FE" w:rsidRDefault="00B716FE" w:rsidP="00B716FE">
      <w:r>
        <w:t xml:space="preserve">The commitments and measures provide the mechanism through which the Plan’s objective and outcomes will be achieved. The outcomes and commitments set out in the Plan will not be changed once the Plan is endorsed. However, the measures used to implement these commitments may be updated over the life of the Plan through an adaptive management process. The measures provide key details </w:t>
      </w:r>
      <w:r w:rsidR="00BB407F">
        <w:t>for the responsibility, support partners, and timing for implementation of the commitments.</w:t>
      </w:r>
    </w:p>
    <w:p w14:paraId="0C8C8221" w14:textId="308FFB6A" w:rsidR="00B716FE" w:rsidRDefault="00B716FE" w:rsidP="00E33169">
      <w:pPr>
        <w:pStyle w:val="Heading2"/>
      </w:pPr>
      <w:bookmarkStart w:id="24" w:name="_Toc212107161"/>
      <w:r>
        <w:t>The Biodiversity Conservation Strategy</w:t>
      </w:r>
      <w:bookmarkEnd w:id="24"/>
      <w:r>
        <w:t xml:space="preserve"> </w:t>
      </w:r>
    </w:p>
    <w:p w14:paraId="2D64E1CF" w14:textId="48089D0F" w:rsidR="00BB407F" w:rsidRDefault="00BB407F" w:rsidP="00BB407F">
      <w:r>
        <w:t>The BCS is an implementation document which responds to the requirements of the EPBC Act, and State biodiversity policy. The purpose of the BCS is to:</w:t>
      </w:r>
    </w:p>
    <w:p w14:paraId="32A0A2ED" w14:textId="77777777" w:rsidR="00480746" w:rsidRDefault="00480746" w:rsidP="00480746">
      <w:pPr>
        <w:pStyle w:val="Bullet1"/>
      </w:pPr>
      <w:r>
        <w:t>Identify the national, state and local biodiversity values that are present in the Strategic Assessment Area and set out a conservation program for providing genuine, long-term positive results for those biodiversity values</w:t>
      </w:r>
    </w:p>
    <w:p w14:paraId="57972C3F" w14:textId="1E1A5977" w:rsidR="00480746" w:rsidRDefault="00480746" w:rsidP="00480746">
      <w:pPr>
        <w:pStyle w:val="Bullet1"/>
      </w:pPr>
      <w:r>
        <w:t>Set out how the conservation elements of the EPBC Plan for the Strategic Assessment Area will be implemented</w:t>
      </w:r>
      <w:r w:rsidRPr="0039798E">
        <w:t xml:space="preserve"> </w:t>
      </w:r>
      <w:r>
        <w:t xml:space="preserve">including through avoiding and minimising, mitigating, and offsetting residual impacts in accordance with the mitigation hierarchy </w:t>
      </w:r>
      <w:sdt>
        <w:sdtPr>
          <w:rPr>
            <w:color w:val="000000"/>
          </w:rPr>
          <w:tag w:val="MENDELEY_CITATION_v3_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285113844"/>
          <w:placeholder>
            <w:docPart w:val="379939221836B541B57C8EF8DE9A9A9B"/>
          </w:placeholder>
        </w:sdtPr>
        <w:sdtContent>
          <w:r w:rsidR="00DD6873" w:rsidRPr="00DD6873">
            <w:rPr>
              <w:color w:val="000000"/>
            </w:rPr>
            <w:t>(DSEWPC, 2012; DELWP, 2017)</w:t>
          </w:r>
        </w:sdtContent>
      </w:sdt>
    </w:p>
    <w:p w14:paraId="35EEC451" w14:textId="7BC8C82D" w:rsidR="00BB407F" w:rsidRPr="00480746" w:rsidRDefault="00480746" w:rsidP="00480746">
      <w:pPr>
        <w:pStyle w:val="Bullet1"/>
        <w:rPr>
          <w:szCs w:val="18"/>
        </w:rPr>
      </w:pPr>
      <w:r>
        <w:t xml:space="preserve">Guide the preparation of Precinct Structure Plans (PSPs) and subsequent development within the Strategic Assessment Area </w:t>
      </w:r>
      <w:r w:rsidRPr="00E81568">
        <w:rPr>
          <w:szCs w:val="18"/>
        </w:rPr>
        <w:t xml:space="preserve">to ensure the outcomes are consistent with </w:t>
      </w:r>
      <w:r>
        <w:rPr>
          <w:szCs w:val="18"/>
        </w:rPr>
        <w:t>S</w:t>
      </w:r>
      <w:r w:rsidRPr="00E81568">
        <w:rPr>
          <w:szCs w:val="18"/>
        </w:rPr>
        <w:t xml:space="preserve">tate </w:t>
      </w:r>
      <w:r>
        <w:rPr>
          <w:szCs w:val="18"/>
        </w:rPr>
        <w:t xml:space="preserve">biodiversity </w:t>
      </w:r>
      <w:r w:rsidRPr="00E81568">
        <w:rPr>
          <w:szCs w:val="18"/>
        </w:rPr>
        <w:t>policy</w:t>
      </w:r>
    </w:p>
    <w:p w14:paraId="0568E28B" w14:textId="1EACEA73" w:rsidR="00B716FE" w:rsidRDefault="00B716FE" w:rsidP="00E33169">
      <w:pPr>
        <w:pStyle w:val="Heading2"/>
      </w:pPr>
      <w:bookmarkStart w:id="25" w:name="_Toc212107162"/>
      <w:r>
        <w:t>The Funding Program</w:t>
      </w:r>
      <w:bookmarkEnd w:id="25"/>
    </w:p>
    <w:p w14:paraId="41B4EBE1" w14:textId="7CDC1728" w:rsidR="00BB407F" w:rsidRDefault="00BB407F" w:rsidP="00BB407F">
      <w:r>
        <w:t>The funding program sets out how the Plan will be funded. Key components which require funding include:</w:t>
      </w:r>
    </w:p>
    <w:p w14:paraId="18122182" w14:textId="0F0EB6B7" w:rsidR="00BB407F" w:rsidRDefault="00BB407F" w:rsidP="00BB407F">
      <w:pPr>
        <w:pStyle w:val="Bullet1"/>
      </w:pPr>
      <w:r>
        <w:t>The delivery of offsets</w:t>
      </w:r>
    </w:p>
    <w:p w14:paraId="654CBD0E" w14:textId="2505D8FD" w:rsidR="00BB407F" w:rsidRDefault="00BB407F" w:rsidP="00BB407F">
      <w:pPr>
        <w:pStyle w:val="Bullet1"/>
      </w:pPr>
      <w:r>
        <w:t>Securing and managing conservation areas</w:t>
      </w:r>
    </w:p>
    <w:p w14:paraId="002BF1A2" w14:textId="747AE6A5" w:rsidR="00BB407F" w:rsidRPr="00BB407F" w:rsidRDefault="00BB407F" w:rsidP="00B516AD">
      <w:pPr>
        <w:pStyle w:val="Bullet1"/>
      </w:pPr>
      <w:r>
        <w:t xml:space="preserve">Implementing conservation measures, the adaptive management process, and compliance </w:t>
      </w:r>
      <w:r w:rsidR="00B516AD">
        <w:t>program</w:t>
      </w:r>
    </w:p>
    <w:p w14:paraId="236FA664" w14:textId="76FFDBD1" w:rsidR="005B4447" w:rsidRDefault="005B4447" w:rsidP="00030CE0">
      <w:pPr>
        <w:pStyle w:val="Heading1"/>
      </w:pPr>
      <w:bookmarkStart w:id="26" w:name="_Toc212107163"/>
      <w:r>
        <w:lastRenderedPageBreak/>
        <w:t>What development is allowed for under the Plan</w:t>
      </w:r>
      <w:r w:rsidR="008B222C">
        <w:t>?</w:t>
      </w:r>
      <w:bookmarkEnd w:id="26"/>
    </w:p>
    <w:p w14:paraId="313DA3CE" w14:textId="77777777" w:rsidR="00E11ABE" w:rsidRDefault="00E11ABE" w:rsidP="00030CE0">
      <w:pPr>
        <w:pStyle w:val="Heading2"/>
        <w:spacing w:line="240" w:lineRule="auto"/>
      </w:pPr>
      <w:bookmarkStart w:id="27" w:name="_Toc212107164"/>
      <w:r>
        <w:t>Types of development under the Plan</w:t>
      </w:r>
      <w:bookmarkEnd w:id="27"/>
    </w:p>
    <w:p w14:paraId="24C1D47A" w14:textId="72AEA5E7" w:rsidR="00E11ABE" w:rsidRDefault="00E11ABE" w:rsidP="00030CE0">
      <w:pPr>
        <w:keepNext/>
        <w:spacing w:line="240" w:lineRule="auto"/>
      </w:pPr>
      <w:r>
        <w:t>The types of development to be approved under the Plan are defined through a set of ‘classes of actions’. There are five classes of actions which will be allowed for under the Plan:</w:t>
      </w:r>
    </w:p>
    <w:p w14:paraId="3B012077" w14:textId="77777777" w:rsidR="00E11ABE" w:rsidRDefault="00E11ABE" w:rsidP="00030CE0">
      <w:pPr>
        <w:pStyle w:val="Bullet1"/>
        <w:keepNext/>
        <w:spacing w:line="240" w:lineRule="auto"/>
      </w:pPr>
      <w:r>
        <w:t>Urban and commercial development</w:t>
      </w:r>
    </w:p>
    <w:p w14:paraId="35474E65" w14:textId="77777777" w:rsidR="00E11ABE" w:rsidRDefault="00E11ABE" w:rsidP="00030CE0">
      <w:pPr>
        <w:pStyle w:val="Bullet1"/>
        <w:keepNext/>
        <w:spacing w:line="240" w:lineRule="auto"/>
      </w:pPr>
      <w:r>
        <w:t>Industrial development</w:t>
      </w:r>
    </w:p>
    <w:p w14:paraId="0B975861" w14:textId="77777777" w:rsidR="00E11ABE" w:rsidRDefault="00E11ABE" w:rsidP="00E11ABE">
      <w:pPr>
        <w:pStyle w:val="Bullet1"/>
      </w:pPr>
      <w:r>
        <w:t>Rural development</w:t>
      </w:r>
    </w:p>
    <w:p w14:paraId="482632FE" w14:textId="77777777" w:rsidR="00E11ABE" w:rsidRDefault="00E11ABE" w:rsidP="00E11ABE">
      <w:pPr>
        <w:pStyle w:val="Bullet1"/>
      </w:pPr>
      <w:r>
        <w:t>Supporting infrastructure and services</w:t>
      </w:r>
    </w:p>
    <w:p w14:paraId="7C7F0520" w14:textId="77777777" w:rsidR="00E11ABE" w:rsidRDefault="00E11ABE" w:rsidP="00E11ABE">
      <w:pPr>
        <w:pStyle w:val="Bullet1"/>
      </w:pPr>
      <w:r>
        <w:t>Environmental management</w:t>
      </w:r>
    </w:p>
    <w:p w14:paraId="2FF48813" w14:textId="375C33A2" w:rsidR="00E11ABE" w:rsidRPr="00744B2D" w:rsidRDefault="00E11ABE" w:rsidP="00E11ABE">
      <w:r>
        <w:t>Each class of actions include</w:t>
      </w:r>
      <w:r w:rsidR="003B4D5C">
        <w:t>s</w:t>
      </w:r>
      <w:r>
        <w:t xml:space="preserve"> a number of broad ‘development types’ which relate to a set of ‘impact activities’ (defined in the </w:t>
      </w:r>
      <w:r>
        <w:rPr>
          <w:i/>
          <w:iCs/>
        </w:rPr>
        <w:t>Victoria planning provisions</w:t>
      </w:r>
      <w:r>
        <w:t>) that may be undertaken. The impact activities provide an understanding of the specific actions within the scope of the classes of actions.</w:t>
      </w:r>
    </w:p>
    <w:p w14:paraId="4ABF8B45" w14:textId="7339CC12" w:rsidR="00B516AD" w:rsidRDefault="008B222C" w:rsidP="00374A7D">
      <w:pPr>
        <w:pStyle w:val="Heading2"/>
        <w:spacing w:line="240" w:lineRule="auto"/>
      </w:pPr>
      <w:bookmarkStart w:id="28" w:name="_Toc212107165"/>
      <w:r>
        <w:t>Location of development</w:t>
      </w:r>
      <w:bookmarkEnd w:id="28"/>
    </w:p>
    <w:p w14:paraId="3C35F147" w14:textId="701783FC" w:rsidR="008B222C" w:rsidRDefault="008B222C" w:rsidP="00374A7D">
      <w:pPr>
        <w:keepNext/>
        <w:spacing w:line="240" w:lineRule="auto"/>
      </w:pPr>
      <w:r>
        <w:t>Development under the Plan can occur within the following areas:</w:t>
      </w:r>
    </w:p>
    <w:p w14:paraId="21268496" w14:textId="4F22DE2A" w:rsidR="008B222C" w:rsidRDefault="008B222C" w:rsidP="00DE75C4">
      <w:pPr>
        <w:pStyle w:val="Bullet1"/>
      </w:pPr>
      <w:r>
        <w:t>‘Land Subject to development’ within the Growth Areas</w:t>
      </w:r>
      <w:r w:rsidR="007B71FF">
        <w:t xml:space="preserve"> (see </w:t>
      </w:r>
      <w:r w:rsidR="007B71FF">
        <w:fldChar w:fldCharType="begin"/>
      </w:r>
      <w:r w:rsidR="007B71FF">
        <w:instrText xml:space="preserve"> REF _Ref134623844 \h </w:instrText>
      </w:r>
      <w:r w:rsidR="007B71FF">
        <w:fldChar w:fldCharType="separate"/>
      </w:r>
      <w:r w:rsidR="00393B12" w:rsidRPr="00C05A58">
        <w:t xml:space="preserve">Figure </w:t>
      </w:r>
      <w:r w:rsidR="00393B12">
        <w:rPr>
          <w:noProof/>
        </w:rPr>
        <w:t>3</w:t>
      </w:r>
      <w:r w:rsidR="007B71FF">
        <w:fldChar w:fldCharType="end"/>
      </w:r>
      <w:r w:rsidR="007B71FF">
        <w:t>)</w:t>
      </w:r>
      <w:r w:rsidR="00DE75C4">
        <w:t>. It is noted that d</w:t>
      </w:r>
      <w:r w:rsidR="00DE75C4" w:rsidRPr="00DE75C4">
        <w:t>evelopment within</w:t>
      </w:r>
      <w:r w:rsidR="00400264">
        <w:t xml:space="preserve"> a portion of the</w:t>
      </w:r>
      <w:r w:rsidR="00DE75C4" w:rsidRPr="00DE75C4">
        <w:t xml:space="preserve"> Heales Road East </w:t>
      </w:r>
      <w:r w:rsidR="00DE2FA0">
        <w:t>precinct</w:t>
      </w:r>
      <w:r w:rsidR="00DE75C4" w:rsidRPr="00DE75C4">
        <w:t xml:space="preserve"> (which forms part of the ‘land subject to development’) is subject to a specific process, </w:t>
      </w:r>
      <w:r w:rsidR="00DE75C4">
        <w:t xml:space="preserve">described in Chapter 6 of the Plan </w:t>
      </w:r>
    </w:p>
    <w:p w14:paraId="1E931060" w14:textId="01639D97" w:rsidR="008B222C" w:rsidRDefault="008B222C" w:rsidP="00374A7D">
      <w:pPr>
        <w:pStyle w:val="Bullet1"/>
        <w:keepNext/>
        <w:spacing w:line="240" w:lineRule="auto"/>
      </w:pPr>
      <w:r>
        <w:t>External infrastructure development areas outside of the Growth Areas within the Strategic Assessment Area</w:t>
      </w:r>
      <w:r w:rsidR="007B71FF">
        <w:t xml:space="preserve"> (see </w:t>
      </w:r>
      <w:r w:rsidR="007B71FF">
        <w:fldChar w:fldCharType="begin"/>
      </w:r>
      <w:r w:rsidR="007B71FF">
        <w:instrText xml:space="preserve"> REF _Ref134623844 \h </w:instrText>
      </w:r>
      <w:r w:rsidR="007B71FF">
        <w:fldChar w:fldCharType="separate"/>
      </w:r>
      <w:r w:rsidR="00393B12" w:rsidRPr="00C05A58">
        <w:t xml:space="preserve">Figure </w:t>
      </w:r>
      <w:r w:rsidR="00393B12">
        <w:rPr>
          <w:noProof/>
        </w:rPr>
        <w:t>3</w:t>
      </w:r>
      <w:r w:rsidR="007B71FF">
        <w:fldChar w:fldCharType="end"/>
      </w:r>
      <w:r w:rsidR="007B71FF">
        <w:t>)</w:t>
      </w:r>
    </w:p>
    <w:p w14:paraId="5D222DD3" w14:textId="4EB48FE6" w:rsidR="00E11ABE" w:rsidRDefault="008B222C" w:rsidP="008B222C">
      <w:pPr>
        <w:pStyle w:val="Bullet1"/>
      </w:pPr>
      <w:r>
        <w:t xml:space="preserve">The avoided areas in the Growth Areas (only certain types of </w:t>
      </w:r>
      <w:r w:rsidR="003B4D5C">
        <w:t>actions (e.g. environmental management) where the activities are complementary to the biodiversity values of the area</w:t>
      </w:r>
      <w:r>
        <w:t>)</w:t>
      </w:r>
    </w:p>
    <w:p w14:paraId="531EFC78" w14:textId="77777777" w:rsidR="008B0C90" w:rsidRDefault="008B0C90" w:rsidP="008B0C90">
      <w:pPr>
        <w:pStyle w:val="Heading1"/>
      </w:pPr>
      <w:bookmarkStart w:id="29" w:name="_Toc212107166"/>
      <w:r>
        <w:t>What is the conservation program?</w:t>
      </w:r>
      <w:bookmarkEnd w:id="29"/>
    </w:p>
    <w:p w14:paraId="66C877E9" w14:textId="77777777" w:rsidR="008B0C90" w:rsidRPr="00744B2D" w:rsidRDefault="008B0C90" w:rsidP="008B0C90">
      <w:pPr>
        <w:pStyle w:val="Heading3"/>
      </w:pPr>
      <w:r>
        <w:t>Purpose of the conservation program</w:t>
      </w:r>
    </w:p>
    <w:p w14:paraId="33AD0A33" w14:textId="77777777" w:rsidR="008B0C90" w:rsidRDefault="008B0C90" w:rsidP="008B0C90">
      <w:r>
        <w:t>The key purpose of the conservation program is to:</w:t>
      </w:r>
    </w:p>
    <w:p w14:paraId="106D173A" w14:textId="0B16F301" w:rsidR="008B0C90" w:rsidRDefault="008B0C90" w:rsidP="008B0C90">
      <w:pPr>
        <w:pStyle w:val="Bullet1"/>
      </w:pPr>
      <w:r>
        <w:t xml:space="preserve">Ensure that development adequately avoids and minimises impacts to state and </w:t>
      </w:r>
      <w:r w:rsidR="00EC53DD">
        <w:t>Commonwealth</w:t>
      </w:r>
      <w:r>
        <w:t xml:space="preserve"> biodiversity values in accordance with the EPBC Act and State biodiversity policy and that any impacts which cannot be avoided are appropriately mitigated and offset</w:t>
      </w:r>
    </w:p>
    <w:p w14:paraId="4420D799" w14:textId="77777777" w:rsidR="008B0C90" w:rsidRDefault="008B0C90" w:rsidP="008B0C90">
      <w:pPr>
        <w:pStyle w:val="Bullet1"/>
      </w:pPr>
      <w:r>
        <w:t>Ensure biodiversity outcomes of the BCS, and the objective and outcomes of the Plan are achieved</w:t>
      </w:r>
    </w:p>
    <w:p w14:paraId="3AFBE605" w14:textId="77777777" w:rsidR="008B0C90" w:rsidRDefault="008B0C90" w:rsidP="008B0C90">
      <w:r>
        <w:t xml:space="preserve">The conservation program was developed in accordance with the offset mitigation hierarchy. An overview of the offset mitigation hierarchy, and how it applies to the conservation program is provided below. </w:t>
      </w:r>
    </w:p>
    <w:p w14:paraId="6CB414B2" w14:textId="77777777" w:rsidR="008B0C90" w:rsidRDefault="008B0C90" w:rsidP="008B0C90">
      <w:pPr>
        <w:pStyle w:val="Heading3"/>
      </w:pPr>
      <w:r>
        <w:t>Offset mitigation hierarchy</w:t>
      </w:r>
    </w:p>
    <w:p w14:paraId="538AEA6C" w14:textId="77777777" w:rsidR="008B0C90" w:rsidRDefault="008B0C90" w:rsidP="008B0C90">
      <w:r>
        <w:t>The offset mitigation hierarchy requires impacts to biodiversity to first be avoided and minimised, then mitigated. Any unavoidable residual impacts require offsets. An overview of the conservation program in relation to these three steps is provided below.</w:t>
      </w:r>
    </w:p>
    <w:p w14:paraId="13501185" w14:textId="77777777" w:rsidR="008B0C90" w:rsidRDefault="008B0C90" w:rsidP="00DB42C2">
      <w:pPr>
        <w:pStyle w:val="Heading4"/>
        <w:spacing w:line="240" w:lineRule="auto"/>
      </w:pPr>
      <w:r>
        <w:lastRenderedPageBreak/>
        <w:t>Avoidance and minimisation of impacts</w:t>
      </w:r>
    </w:p>
    <w:p w14:paraId="01BCDE75" w14:textId="093AFC57" w:rsidR="008B0C90" w:rsidRDefault="008B0C90" w:rsidP="00DB42C2">
      <w:pPr>
        <w:keepNext/>
        <w:spacing w:line="240" w:lineRule="auto"/>
      </w:pPr>
      <w:r>
        <w:t>The conservation program provides for a strategic planning process to balance the environmental and socio-economic values of land within the Growth Areas. This process led to the identification of t</w:t>
      </w:r>
      <w:r w:rsidR="00C529D1">
        <w:t>wo</w:t>
      </w:r>
      <w:r>
        <w:t xml:space="preserve"> categories of biodiversity areas which provide opportunities to avoid and minimise impacts to biodiversity values. These areas include:</w:t>
      </w:r>
    </w:p>
    <w:p w14:paraId="77F0E44B" w14:textId="36EF4D94" w:rsidR="00C529D1" w:rsidRPr="00FE41C2" w:rsidRDefault="008B0C90" w:rsidP="00DB42C2">
      <w:pPr>
        <w:pStyle w:val="Bullet1"/>
        <w:keepNext/>
        <w:spacing w:line="240" w:lineRule="auto"/>
      </w:pPr>
      <w:r w:rsidRPr="00FE41C2">
        <w:rPr>
          <w:u w:val="single"/>
        </w:rPr>
        <w:t>Strategic conservation areas</w:t>
      </w:r>
      <w:r w:rsidRPr="00FE41C2">
        <w:t xml:space="preserve"> which represent the most important locations for</w:t>
      </w:r>
      <w:r w:rsidR="00030CE0">
        <w:t xml:space="preserve"> the</w:t>
      </w:r>
      <w:r w:rsidR="00C529D1" w:rsidRPr="00FE41C2">
        <w:t xml:space="preserve"> protection, management and restoration of biodiversity values</w:t>
      </w:r>
    </w:p>
    <w:p w14:paraId="45AED864" w14:textId="157FF48B" w:rsidR="008B0C90" w:rsidRDefault="00C529D1" w:rsidP="00DB42C2">
      <w:pPr>
        <w:pStyle w:val="Bullet1"/>
        <w:keepNext/>
        <w:spacing w:line="240" w:lineRule="auto"/>
      </w:pPr>
      <w:r w:rsidRPr="00FE41C2">
        <w:rPr>
          <w:u w:val="single"/>
        </w:rPr>
        <w:t xml:space="preserve">Landscape connections </w:t>
      </w:r>
      <w:r w:rsidRPr="00FE41C2">
        <w:t>which represent locations that are primarily used for another purpose (e.g., to manage stormwater) but that may provide opportunities for providing co-benefits for biodiversity</w:t>
      </w:r>
    </w:p>
    <w:p w14:paraId="364F1BD9" w14:textId="2413C27C" w:rsidR="008B0C90" w:rsidRDefault="00C529D1" w:rsidP="00DB42C2">
      <w:pPr>
        <w:keepNext/>
        <w:spacing w:line="240" w:lineRule="auto"/>
      </w:pPr>
      <w:r>
        <w:t xml:space="preserve">The strategic planning process resulted in the identification of six strategic conservation areas </w:t>
      </w:r>
      <w:r w:rsidR="008B0C90" w:rsidRPr="00FE41C2">
        <w:t>which are to be avoided</w:t>
      </w:r>
      <w:r w:rsidRPr="00FE41C2">
        <w:t xml:space="preserve"> and</w:t>
      </w:r>
      <w:r w:rsidR="008B0C90" w:rsidRPr="00FE41C2">
        <w:t xml:space="preserve"> protected</w:t>
      </w:r>
      <w:r w:rsidRPr="00FE41C2">
        <w:t>. Two of these areas</w:t>
      </w:r>
      <w:r>
        <w:t>, the Northern and Eastern Conservation Areas</w:t>
      </w:r>
      <w:r w:rsidRPr="00FE41C2">
        <w:t xml:space="preserve"> </w:t>
      </w:r>
      <w:r w:rsidR="00E33CFD">
        <w:t xml:space="preserve">in the NGGA, </w:t>
      </w:r>
      <w:r w:rsidRPr="00FE41C2">
        <w:t>will be protected and managed as offset sites for the project</w:t>
      </w:r>
      <w:r>
        <w:t xml:space="preserve"> (see </w:t>
      </w:r>
      <w:r>
        <w:fldChar w:fldCharType="begin"/>
      </w:r>
      <w:r>
        <w:instrText xml:space="preserve"> REF _Ref134623844 \h </w:instrText>
      </w:r>
      <w:r>
        <w:fldChar w:fldCharType="separate"/>
      </w:r>
      <w:r w:rsidR="00393B12" w:rsidRPr="00C05A58">
        <w:t xml:space="preserve">Figure </w:t>
      </w:r>
      <w:r w:rsidR="00393B12">
        <w:rPr>
          <w:noProof/>
        </w:rPr>
        <w:t>3</w:t>
      </w:r>
      <w:r>
        <w:fldChar w:fldCharType="end"/>
      </w:r>
      <w:r>
        <w:t>)</w:t>
      </w:r>
      <w:r w:rsidRPr="00FE41C2">
        <w:t>.</w:t>
      </w:r>
    </w:p>
    <w:p w14:paraId="55D92A44" w14:textId="77777777" w:rsidR="00EF6FC1" w:rsidRDefault="00EF6FC1" w:rsidP="00EF6FC1">
      <w:pPr>
        <w:pStyle w:val="Heading4"/>
      </w:pPr>
      <w:r>
        <w:t>Mitigation of indirect impacts</w:t>
      </w:r>
    </w:p>
    <w:p w14:paraId="07375E87" w14:textId="77777777" w:rsidR="00EF6FC1" w:rsidRDefault="00EF6FC1" w:rsidP="00EF6FC1">
      <w:pPr>
        <w:keepNext/>
      </w:pPr>
      <w:r>
        <w:t>The Conservation Program provides a range of state and Commonwealth level commitments to mitigate potential indirect impacts associated with the Plan. These indirect impacts relate to:</w:t>
      </w:r>
    </w:p>
    <w:p w14:paraId="72322321" w14:textId="77777777" w:rsidR="00EF6FC1" w:rsidRDefault="00EF6FC1" w:rsidP="00EF6FC1">
      <w:pPr>
        <w:pStyle w:val="Bullet1"/>
      </w:pPr>
      <w:r>
        <w:t>Altered fire regimes</w:t>
      </w:r>
    </w:p>
    <w:p w14:paraId="087A8AC6" w14:textId="77777777" w:rsidR="00EF6FC1" w:rsidRDefault="00EF6FC1" w:rsidP="00EF6FC1">
      <w:pPr>
        <w:pStyle w:val="Bullet1"/>
      </w:pPr>
      <w:r>
        <w:t>Changes to water flows and water quality</w:t>
      </w:r>
    </w:p>
    <w:p w14:paraId="602A830D" w14:textId="77777777" w:rsidR="00EF6FC1" w:rsidRDefault="00EF6FC1" w:rsidP="00EF6FC1">
      <w:pPr>
        <w:pStyle w:val="Bullet1"/>
      </w:pPr>
      <w:r>
        <w:t>Disturbance due to noise, dust, or light</w:t>
      </w:r>
    </w:p>
    <w:p w14:paraId="59F2819B" w14:textId="77777777" w:rsidR="00EF6FC1" w:rsidRDefault="00EF6FC1" w:rsidP="00EF6FC1">
      <w:pPr>
        <w:pStyle w:val="Bullet1"/>
      </w:pPr>
      <w:r>
        <w:t>Disturbance from increased public access to natural areas</w:t>
      </w:r>
    </w:p>
    <w:p w14:paraId="47630920" w14:textId="77777777" w:rsidR="00EF6FC1" w:rsidRDefault="00EF6FC1" w:rsidP="00EF6FC1">
      <w:pPr>
        <w:pStyle w:val="Bullet1"/>
      </w:pPr>
      <w:r>
        <w:t>Fauna mortality and barriers to movement</w:t>
      </w:r>
    </w:p>
    <w:p w14:paraId="3D61E718" w14:textId="77777777" w:rsidR="00EF6FC1" w:rsidRDefault="00EF6FC1" w:rsidP="00EF6FC1">
      <w:pPr>
        <w:pStyle w:val="Bullet1"/>
      </w:pPr>
      <w:r>
        <w:t>Inadvertent impacts on adjacent habitat or vegetation</w:t>
      </w:r>
    </w:p>
    <w:p w14:paraId="6FEB4EB8" w14:textId="77777777" w:rsidR="00EF6FC1" w:rsidRDefault="00EF6FC1" w:rsidP="00EF6FC1">
      <w:pPr>
        <w:pStyle w:val="Bullet1"/>
      </w:pPr>
      <w:r>
        <w:t>Predation or competition by pest or domestic fauna</w:t>
      </w:r>
    </w:p>
    <w:p w14:paraId="3137E23B" w14:textId="77777777" w:rsidR="00EF6FC1" w:rsidRDefault="00EF6FC1" w:rsidP="00EF6FC1">
      <w:pPr>
        <w:pStyle w:val="Bullet1"/>
      </w:pPr>
      <w:r>
        <w:t>Spread of infection or disease</w:t>
      </w:r>
    </w:p>
    <w:p w14:paraId="47EEAECD" w14:textId="77777777" w:rsidR="00EF6FC1" w:rsidRDefault="00EF6FC1" w:rsidP="00EF6FC1">
      <w:pPr>
        <w:pStyle w:val="Bullet1"/>
      </w:pPr>
      <w:r>
        <w:t>Spread of weeds</w:t>
      </w:r>
    </w:p>
    <w:p w14:paraId="2AB4BF3F" w14:textId="77777777" w:rsidR="00EF6FC1" w:rsidRDefault="00EF6FC1" w:rsidP="00EF6FC1">
      <w:r>
        <w:t>Mitigation measures under the Plan fall under two broad categories:</w:t>
      </w:r>
    </w:p>
    <w:p w14:paraId="7319A661" w14:textId="77777777" w:rsidR="00EF6FC1" w:rsidRDefault="00EF6FC1" w:rsidP="00EF6FC1">
      <w:pPr>
        <w:pStyle w:val="Bullet1"/>
      </w:pPr>
      <w:r>
        <w:t>Standard mitigation measures and processes which will be implemented through the existing Victorian planning system and the Geelong Planning Scheme to mitigate the indirect impacts</w:t>
      </w:r>
    </w:p>
    <w:p w14:paraId="3A10D6EB" w14:textId="77777777" w:rsidR="00EF6FC1" w:rsidRDefault="00EF6FC1" w:rsidP="00EF6FC1">
      <w:pPr>
        <w:pStyle w:val="Bullet1"/>
      </w:pPr>
      <w:r>
        <w:t>Additional specific mitigation measures provided for under the Plan to address particular vulnerabilities or risks to MNES from indirect impacts</w:t>
      </w:r>
    </w:p>
    <w:p w14:paraId="3311BCA1" w14:textId="77777777" w:rsidR="00EF6FC1" w:rsidRDefault="00EF6FC1" w:rsidP="00EF6FC1">
      <w:r>
        <w:t>Any potential indirect impacts to state significant biodiversity values will be assessed under the planning permit process when development is proposed.</w:t>
      </w:r>
    </w:p>
    <w:p w14:paraId="4A7E3C5D" w14:textId="77777777" w:rsidR="00EF6FC1" w:rsidRDefault="00EF6FC1" w:rsidP="00EF6FC1">
      <w:pPr>
        <w:pStyle w:val="Heading4"/>
      </w:pPr>
      <w:r>
        <w:t xml:space="preserve">Offsets </w:t>
      </w:r>
    </w:p>
    <w:p w14:paraId="67DE8763" w14:textId="0FD4B55A" w:rsidR="00EF6FC1" w:rsidRDefault="00EF6FC1" w:rsidP="00EF6FC1">
      <w:r>
        <w:t xml:space="preserve">The final component of the conservation program </w:t>
      </w:r>
      <w:r w:rsidR="00157027">
        <w:t>are</w:t>
      </w:r>
      <w:r>
        <w:t xml:space="preserve"> offsets for residual impacts to biodiversity values. The conservation program addresses both Commonwealth and state offsets. Noting that the state and Commonwealth offsets will be delivered separately due to restrictions in offset site locations and availability.</w:t>
      </w:r>
    </w:p>
    <w:p w14:paraId="5EFCC55E" w14:textId="77777777" w:rsidR="00EF6FC1" w:rsidRDefault="00EF6FC1" w:rsidP="00EF6FC1">
      <w:r>
        <w:t>The Commonwealth offset package provides offsets for three MNES (Golden Sun Moth, Striped Legless Lizard, and Natural Temperate Grassland) which occur within the Northern Geelong Growth Area. These offsets will be delivered through a strategic offsets package which intends to provide substantially better results than what would be achieved through standard project-by-project approvals.</w:t>
      </w:r>
    </w:p>
    <w:p w14:paraId="222C9046" w14:textId="77777777" w:rsidR="00EF6FC1" w:rsidRPr="00E41504" w:rsidRDefault="00EF6FC1" w:rsidP="00EF6FC1">
      <w:r>
        <w:t xml:space="preserve">The state offset package involves offsets for impacts to areas of native vegetation as required by the </w:t>
      </w:r>
      <w:r w:rsidRPr="00430CD0">
        <w:rPr>
          <w:i/>
          <w:iCs/>
        </w:rPr>
        <w:t>Guidelines for the removal, destruction or lopping of native vegetation.</w:t>
      </w:r>
      <w:r>
        <w:t xml:space="preserve"> </w:t>
      </w:r>
    </w:p>
    <w:p w14:paraId="748D9B2F" w14:textId="77777777" w:rsidR="00EF6FC1" w:rsidRPr="00CC23AC" w:rsidRDefault="00EF6FC1" w:rsidP="00FE41C2">
      <w:pPr>
        <w:spacing w:line="240" w:lineRule="auto"/>
      </w:pPr>
    </w:p>
    <w:p w14:paraId="008272DD" w14:textId="5F19D6A0" w:rsidR="00B339B6" w:rsidRDefault="00E11ABE" w:rsidP="00FE41C2">
      <w:pPr>
        <w:tabs>
          <w:tab w:val="clear" w:pos="4962"/>
        </w:tabs>
        <w:spacing w:before="0" w:after="0" w:line="240" w:lineRule="auto"/>
      </w:pPr>
      <w:r>
        <w:br w:type="page"/>
      </w:r>
    </w:p>
    <w:p w14:paraId="122CCBA6" w14:textId="3E773468" w:rsidR="00E11ABE" w:rsidRDefault="009071CF" w:rsidP="00C05A58">
      <w:pPr>
        <w:pStyle w:val="Caption"/>
        <w:jc w:val="center"/>
      </w:pPr>
      <w:bookmarkStart w:id="30" w:name="_Ref134623844"/>
      <w:bookmarkStart w:id="31" w:name="_Toc212107176"/>
      <w:r>
        <w:rPr>
          <w:noProof/>
        </w:rPr>
        <w:lastRenderedPageBreak/>
        <w:drawing>
          <wp:anchor distT="0" distB="0" distL="114300" distR="114300" simplePos="0" relativeHeight="251674624" behindDoc="0" locked="0" layoutInCell="1" allowOverlap="1" wp14:anchorId="6D4B5BC1" wp14:editId="6CC4ABED">
            <wp:simplePos x="0" y="0"/>
            <wp:positionH relativeFrom="column">
              <wp:posOffset>-153035</wp:posOffset>
            </wp:positionH>
            <wp:positionV relativeFrom="paragraph">
              <wp:posOffset>6985</wp:posOffset>
            </wp:positionV>
            <wp:extent cx="6429600" cy="9089180"/>
            <wp:effectExtent l="0" t="0" r="0" b="4445"/>
            <wp:wrapSquare wrapText="bothSides"/>
            <wp:docPr id="1893724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24166" name="Picture 4"/>
                    <pic:cNvPicPr/>
                  </pic:nvPicPr>
                  <pic:blipFill>
                    <a:blip r:embed="rId21"/>
                    <a:stretch>
                      <a:fillRect/>
                    </a:stretch>
                  </pic:blipFill>
                  <pic:spPr>
                    <a:xfrm>
                      <a:off x="0" y="0"/>
                      <a:ext cx="6429600" cy="9089180"/>
                    </a:xfrm>
                    <a:prstGeom prst="rect">
                      <a:avLst/>
                    </a:prstGeom>
                  </pic:spPr>
                </pic:pic>
              </a:graphicData>
            </a:graphic>
            <wp14:sizeRelH relativeFrom="page">
              <wp14:pctWidth>0</wp14:pctWidth>
            </wp14:sizeRelH>
            <wp14:sizeRelV relativeFrom="page">
              <wp14:pctHeight>0</wp14:pctHeight>
            </wp14:sizeRelV>
          </wp:anchor>
        </w:drawing>
      </w:r>
      <w:r w:rsidR="00E11ABE" w:rsidRPr="00C05A58">
        <w:t xml:space="preserve">Figure </w:t>
      </w:r>
      <w:r w:rsidR="00E11ABE" w:rsidRPr="00C05A58">
        <w:fldChar w:fldCharType="begin"/>
      </w:r>
      <w:r w:rsidR="00E11ABE" w:rsidRPr="00C05A58">
        <w:instrText xml:space="preserve"> SEQ Figure \* ARABIC </w:instrText>
      </w:r>
      <w:r w:rsidR="00E11ABE" w:rsidRPr="00C05A58">
        <w:fldChar w:fldCharType="separate"/>
      </w:r>
      <w:r w:rsidR="00393B12">
        <w:rPr>
          <w:noProof/>
        </w:rPr>
        <w:t>3</w:t>
      </w:r>
      <w:r w:rsidR="00E11ABE" w:rsidRPr="00C05A58">
        <w:fldChar w:fldCharType="end"/>
      </w:r>
      <w:bookmarkEnd w:id="30"/>
      <w:r w:rsidR="00E11ABE" w:rsidRPr="00C05A58">
        <w:t>: Location of development under the Plan</w:t>
      </w:r>
      <w:bookmarkEnd w:id="31"/>
      <w:r w:rsidR="00E11ABE">
        <w:br w:type="page"/>
      </w:r>
    </w:p>
    <w:p w14:paraId="2FB182AF" w14:textId="3F3CD066" w:rsidR="005B4447" w:rsidRDefault="005B4447" w:rsidP="00374A7D">
      <w:pPr>
        <w:pStyle w:val="Heading1"/>
      </w:pPr>
      <w:bookmarkStart w:id="32" w:name="_Toc134625354"/>
      <w:bookmarkStart w:id="33" w:name="_Toc212107167"/>
      <w:bookmarkEnd w:id="32"/>
      <w:r>
        <w:lastRenderedPageBreak/>
        <w:t>What assurance</w:t>
      </w:r>
      <w:r w:rsidR="00580277">
        <w:t xml:space="preserve"> is there that the Plan will be delivered successfully</w:t>
      </w:r>
      <w:r w:rsidR="00DD5030">
        <w:t>?</w:t>
      </w:r>
      <w:bookmarkEnd w:id="33"/>
    </w:p>
    <w:p w14:paraId="6CBC59A5" w14:textId="259925D0" w:rsidR="00DD5030" w:rsidRDefault="00DD5030" w:rsidP="00374A7D">
      <w:pPr>
        <w:keepNext/>
        <w:keepLines/>
        <w:spacing w:line="240" w:lineRule="auto"/>
      </w:pPr>
      <w:r>
        <w:t xml:space="preserve">A key component of the Plan </w:t>
      </w:r>
      <w:r w:rsidR="00FA62D8">
        <w:t>are</w:t>
      </w:r>
      <w:r>
        <w:t xml:space="preserve"> the </w:t>
      </w:r>
      <w:r w:rsidR="006437A3">
        <w:t>process</w:t>
      </w:r>
      <w:r w:rsidR="00FA62D8">
        <w:t>es</w:t>
      </w:r>
      <w:r>
        <w:t xml:space="preserve"> to ensure successful delivery. </w:t>
      </w:r>
      <w:r w:rsidR="00067152">
        <w:t>The</w:t>
      </w:r>
      <w:r>
        <w:t xml:space="preserve"> Plan includes an ‘assurance and implementation framework’ which </w:t>
      </w:r>
      <w:r w:rsidR="00FA62D8">
        <w:t xml:space="preserve">will </w:t>
      </w:r>
      <w:r>
        <w:t xml:space="preserve">ensure that the Plan complies with Commonwealth approval conditions, the conservation program is efficiently and effectively delivered, and the </w:t>
      </w:r>
      <w:r w:rsidR="00FA62D8">
        <w:t xml:space="preserve">implementation </w:t>
      </w:r>
      <w:r>
        <w:t>process</w:t>
      </w:r>
      <w:r w:rsidR="00FA62D8">
        <w:t>es are</w:t>
      </w:r>
      <w:r>
        <w:t xml:space="preserve"> transparent and accountable. </w:t>
      </w:r>
    </w:p>
    <w:p w14:paraId="39C4E8AF" w14:textId="33DFBF98" w:rsidR="00377EFD" w:rsidRDefault="00377EFD" w:rsidP="00DD5030">
      <w:r>
        <w:t>The key elements of the assurance and implementation framework include:</w:t>
      </w:r>
    </w:p>
    <w:p w14:paraId="29D37BF1" w14:textId="2EB41397" w:rsidR="00377EFD" w:rsidRDefault="00377EFD" w:rsidP="00377EFD">
      <w:pPr>
        <w:pStyle w:val="Bullet1"/>
      </w:pPr>
      <w:r>
        <w:t>A strong set of governance arrangements to support the delivery of commitments and measures</w:t>
      </w:r>
    </w:p>
    <w:p w14:paraId="04F2A274" w14:textId="436B8C44" w:rsidR="00377EFD" w:rsidRDefault="00377EFD" w:rsidP="00377EFD">
      <w:pPr>
        <w:pStyle w:val="Bullet1"/>
      </w:pPr>
      <w:r>
        <w:t>A funding program established by the EPBC Plan to implement the</w:t>
      </w:r>
      <w:r w:rsidR="0098153C">
        <w:t xml:space="preserve"> </w:t>
      </w:r>
      <w:r w:rsidR="00EC53DD">
        <w:t>Commonwealth</w:t>
      </w:r>
      <w:r w:rsidR="0098153C">
        <w:t xml:space="preserve"> </w:t>
      </w:r>
      <w:r>
        <w:t>level commitments and measures, and funding through PSP and development processes to implement state level commitments and measures</w:t>
      </w:r>
    </w:p>
    <w:p w14:paraId="6D38AD78" w14:textId="63798EE4" w:rsidR="00377EFD" w:rsidRDefault="00377EFD" w:rsidP="00377EFD">
      <w:pPr>
        <w:pStyle w:val="Bullet1"/>
      </w:pPr>
      <w:r>
        <w:t>Implementation of a monitoring, evaluation, reporting and improvement (MERI) program to understand if outcomes and commitment</w:t>
      </w:r>
      <w:r w:rsidR="00726166">
        <w:t>s</w:t>
      </w:r>
      <w:r>
        <w:t xml:space="preserve"> are being achieved, </w:t>
      </w:r>
      <w:r w:rsidR="008D3E6E">
        <w:t>outline</w:t>
      </w:r>
      <w:r w:rsidR="00585F27">
        <w:t xml:space="preserve"> </w:t>
      </w:r>
      <w:r>
        <w:t>communicati</w:t>
      </w:r>
      <w:r w:rsidR="00585F27">
        <w:t xml:space="preserve">on </w:t>
      </w:r>
      <w:r w:rsidR="008346A3">
        <w:t xml:space="preserve">points </w:t>
      </w:r>
      <w:r w:rsidR="00585F27">
        <w:t xml:space="preserve">with </w:t>
      </w:r>
      <w:r>
        <w:t xml:space="preserve">stakeholders, and </w:t>
      </w:r>
      <w:r w:rsidR="008D3E6E">
        <w:t xml:space="preserve">the process to adapt </w:t>
      </w:r>
      <w:r w:rsidR="00585F27">
        <w:t xml:space="preserve">measures </w:t>
      </w:r>
      <w:r>
        <w:t>as necessary</w:t>
      </w:r>
    </w:p>
    <w:p w14:paraId="368EB4C8" w14:textId="5455A42C" w:rsidR="005569BB" w:rsidRPr="005569BB" w:rsidRDefault="00377EFD" w:rsidP="00377EFD">
      <w:pPr>
        <w:pStyle w:val="Bullet1"/>
      </w:pPr>
      <w:r>
        <w:t>A compliance program to ensure that commitments and measures relating to third parties are implemented appropriately</w:t>
      </w:r>
    </w:p>
    <w:p w14:paraId="6EE784F0" w14:textId="26120A62" w:rsidR="00580277" w:rsidRDefault="00580277" w:rsidP="00580277">
      <w:pPr>
        <w:pStyle w:val="Heading1"/>
      </w:pPr>
      <w:bookmarkStart w:id="34" w:name="_Toc212107168"/>
      <w:r>
        <w:t>What are the key finding</w:t>
      </w:r>
      <w:r w:rsidR="005F325D">
        <w:t>s</w:t>
      </w:r>
      <w:r>
        <w:t xml:space="preserve"> of the Strategic Assessment Report</w:t>
      </w:r>
      <w:r w:rsidR="00DD5030">
        <w:t>?</w:t>
      </w:r>
      <w:bookmarkEnd w:id="34"/>
    </w:p>
    <w:p w14:paraId="147E7CC5" w14:textId="71D932EB" w:rsidR="006437A3" w:rsidRDefault="006437A3" w:rsidP="006437A3">
      <w:pPr>
        <w:pStyle w:val="Heading2"/>
      </w:pPr>
      <w:bookmarkStart w:id="35" w:name="_Toc212107169"/>
      <w:r>
        <w:t>Purpose of the Strategic Assessment Report</w:t>
      </w:r>
      <w:bookmarkEnd w:id="35"/>
    </w:p>
    <w:p w14:paraId="446E1FAA" w14:textId="6E3DEB53" w:rsidR="006437A3" w:rsidRDefault="00DB052F" w:rsidP="00377EFD">
      <w:r>
        <w:t xml:space="preserve">The SAR provides an assessment of the </w:t>
      </w:r>
      <w:r w:rsidR="008346A3">
        <w:t xml:space="preserve">potential </w:t>
      </w:r>
      <w:r>
        <w:t xml:space="preserve">impacts of </w:t>
      </w:r>
      <w:r w:rsidR="008346A3">
        <w:t xml:space="preserve">development under </w:t>
      </w:r>
      <w:r>
        <w:t xml:space="preserve">the Plan </w:t>
      </w:r>
      <w:r w:rsidR="005F325D">
        <w:t>and</w:t>
      </w:r>
      <w:r>
        <w:t xml:space="preserve"> evaluates the adequacy of the commitments and measures </w:t>
      </w:r>
      <w:r w:rsidR="008346A3">
        <w:t>in protecting MNES</w:t>
      </w:r>
      <w:r>
        <w:t xml:space="preserve">. </w:t>
      </w:r>
      <w:r w:rsidR="006437A3">
        <w:t xml:space="preserve">The SAR considered potential impacts to </w:t>
      </w:r>
      <w:r w:rsidR="001465CA" w:rsidRPr="001465CA">
        <w:t>31</w:t>
      </w:r>
      <w:r w:rsidR="006437A3" w:rsidRPr="00157027">
        <w:t xml:space="preserve"> MNES</w:t>
      </w:r>
      <w:r w:rsidR="006437A3">
        <w:t>. These include:</w:t>
      </w:r>
    </w:p>
    <w:p w14:paraId="790DDF85" w14:textId="351DCD2F" w:rsidR="006437A3" w:rsidRDefault="006437A3" w:rsidP="006437A3">
      <w:pPr>
        <w:pStyle w:val="Bullet1"/>
      </w:pPr>
      <w:r>
        <w:t>Two threatened flora species</w:t>
      </w:r>
    </w:p>
    <w:p w14:paraId="1348CF43" w14:textId="13D4C29F" w:rsidR="006437A3" w:rsidRDefault="00E60778" w:rsidP="006437A3">
      <w:pPr>
        <w:pStyle w:val="Bullet1"/>
      </w:pPr>
      <w:r>
        <w:t>2</w:t>
      </w:r>
      <w:r w:rsidR="00283C21">
        <w:t>3</w:t>
      </w:r>
      <w:r w:rsidR="006437A3">
        <w:t xml:space="preserve"> threatened fauna species</w:t>
      </w:r>
    </w:p>
    <w:p w14:paraId="0CFC5FE8" w14:textId="053EA5E2" w:rsidR="00E60778" w:rsidRDefault="00E60778" w:rsidP="006437A3">
      <w:pPr>
        <w:pStyle w:val="Bullet1"/>
      </w:pPr>
      <w:r>
        <w:t>One species on the Finalised Priority Assessment List (FPAL)</w:t>
      </w:r>
    </w:p>
    <w:p w14:paraId="3EEFEE48" w14:textId="373C8A20" w:rsidR="006437A3" w:rsidRDefault="006437A3" w:rsidP="006437A3">
      <w:pPr>
        <w:pStyle w:val="Bullet1"/>
      </w:pPr>
      <w:r>
        <w:t>One threatened ecological community</w:t>
      </w:r>
    </w:p>
    <w:p w14:paraId="6B74B7DE" w14:textId="3F3738D6" w:rsidR="006437A3" w:rsidRDefault="006437A3" w:rsidP="006437A3">
      <w:pPr>
        <w:pStyle w:val="Bullet1"/>
      </w:pPr>
      <w:r>
        <w:t>One Ramsar wetland</w:t>
      </w:r>
    </w:p>
    <w:p w14:paraId="55DE07B8" w14:textId="643B1983" w:rsidR="006437A3" w:rsidRDefault="00283C21" w:rsidP="006437A3">
      <w:pPr>
        <w:pStyle w:val="Bullet1"/>
      </w:pPr>
      <w:r>
        <w:t xml:space="preserve">Three </w:t>
      </w:r>
      <w:r w:rsidR="006437A3">
        <w:t>migratory species</w:t>
      </w:r>
      <w:r w:rsidR="000F19B9">
        <w:t xml:space="preserve"> not listed as threatened</w:t>
      </w:r>
    </w:p>
    <w:p w14:paraId="571D1C9D" w14:textId="6CC36931" w:rsidR="006437A3" w:rsidRDefault="006437A3" w:rsidP="001724A7">
      <w:r>
        <w:t>The SAR also provides a cumulative impact assessment</w:t>
      </w:r>
      <w:r w:rsidR="001724A7">
        <w:t xml:space="preserve"> to consider development under the Plan in the context of other projects, and a socio-economic impact assessment.</w:t>
      </w:r>
    </w:p>
    <w:p w14:paraId="765E6B04" w14:textId="42729E50" w:rsidR="00C73832" w:rsidRDefault="00C73832" w:rsidP="001724A7">
      <w:r>
        <w:t xml:space="preserve">A brief overview of the </w:t>
      </w:r>
      <w:r w:rsidR="009F129D">
        <w:t xml:space="preserve">key </w:t>
      </w:r>
      <w:r>
        <w:t>biodiversity values at risk of direct impacts and potential indirect impacts under the Plan, and a summary of the evaluation of the adequacy of the Plan is provided below.</w:t>
      </w:r>
    </w:p>
    <w:p w14:paraId="1B60D8B2" w14:textId="30E3AD01" w:rsidR="00DB052F" w:rsidRDefault="00DB052F" w:rsidP="00270B37">
      <w:pPr>
        <w:pStyle w:val="Heading2"/>
      </w:pPr>
      <w:bookmarkStart w:id="36" w:name="_Toc212107170"/>
      <w:r>
        <w:t>Biodiversity values at risk of direct impacts under the Plan</w:t>
      </w:r>
      <w:bookmarkEnd w:id="36"/>
    </w:p>
    <w:p w14:paraId="15DB0A3B" w14:textId="71FC7E90" w:rsidR="00DB052F" w:rsidRDefault="00DB052F" w:rsidP="00270B37">
      <w:pPr>
        <w:keepNext/>
        <w:keepLines/>
      </w:pPr>
      <w:r>
        <w:t xml:space="preserve">The SAR has identified </w:t>
      </w:r>
      <w:r w:rsidR="00573CB3">
        <w:t xml:space="preserve">five </w:t>
      </w:r>
      <w:r>
        <w:t xml:space="preserve">MNES subject to </w:t>
      </w:r>
      <w:r w:rsidR="009F129D">
        <w:t xml:space="preserve">potential </w:t>
      </w:r>
      <w:r>
        <w:t>direct impacts under the Plan</w:t>
      </w:r>
      <w:r w:rsidR="00270B37">
        <w:t xml:space="preserve"> including:</w:t>
      </w:r>
    </w:p>
    <w:p w14:paraId="06D792C5" w14:textId="62C564FF" w:rsidR="00270B37" w:rsidRDefault="00270B37" w:rsidP="00270B37">
      <w:pPr>
        <w:pStyle w:val="Bullet1"/>
      </w:pPr>
      <w:r>
        <w:t>Golden Sun Moth (</w:t>
      </w:r>
      <w:r>
        <w:rPr>
          <w:i/>
          <w:iCs/>
        </w:rPr>
        <w:t>Synemon plana</w:t>
      </w:r>
      <w:r>
        <w:t>)</w:t>
      </w:r>
    </w:p>
    <w:p w14:paraId="785F2583" w14:textId="1D9F77E2" w:rsidR="00270B37" w:rsidRDefault="00270B37" w:rsidP="00270B37">
      <w:pPr>
        <w:pStyle w:val="Bullet1"/>
      </w:pPr>
      <w:r>
        <w:t>Striped Legless Lizard (</w:t>
      </w:r>
      <w:r>
        <w:rPr>
          <w:i/>
          <w:iCs/>
        </w:rPr>
        <w:t>Delma impar</w:t>
      </w:r>
      <w:r>
        <w:t>)</w:t>
      </w:r>
    </w:p>
    <w:p w14:paraId="0A9569A3" w14:textId="01056537" w:rsidR="001465CA" w:rsidRDefault="001465CA" w:rsidP="00270B37">
      <w:pPr>
        <w:pStyle w:val="Bullet1"/>
      </w:pPr>
      <w:r>
        <w:t xml:space="preserve">Victorian Grassland Earless Dragon </w:t>
      </w:r>
      <w:r>
        <w:rPr>
          <w:i/>
          <w:iCs/>
        </w:rPr>
        <w:t>(Tympanocryptis pinguicolla</w:t>
      </w:r>
      <w:r>
        <w:t>)</w:t>
      </w:r>
      <w:r w:rsidR="00D93236">
        <w:t xml:space="preserve">, noting the species was not recorded during recent targeted surveys </w:t>
      </w:r>
      <w:sdt>
        <w:sdtPr>
          <w:rPr>
            <w:color w:val="000000"/>
          </w:rPr>
          <w:tag w:val="MENDELEY_CITATION_v3_eyJjaXRhdGlvbklEIjoiTUVOREVMRVlfQ0lUQVRJT05fOGEwYzI5MGEtYTFmMC00ZmYxLTg5NGQtY2JmODNhM2EwN2Jh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953516794"/>
          <w:placeholder>
            <w:docPart w:val="DefaultPlaceholder_-1854013440"/>
          </w:placeholder>
        </w:sdtPr>
        <w:sdtContent>
          <w:r w:rsidR="00DD6873" w:rsidRPr="00DD6873">
            <w:rPr>
              <w:color w:val="000000"/>
            </w:rPr>
            <w:t>(Biosis, 2024)</w:t>
          </w:r>
        </w:sdtContent>
      </w:sdt>
    </w:p>
    <w:p w14:paraId="6A3B59D6" w14:textId="1B628451" w:rsidR="00474BCB" w:rsidRPr="005034CF" w:rsidRDefault="00474BCB" w:rsidP="00270B37">
      <w:pPr>
        <w:pStyle w:val="Bullet1"/>
      </w:pPr>
      <w:r w:rsidRPr="005034CF">
        <w:t>Blue-Winged Parrot (</w:t>
      </w:r>
      <w:r w:rsidRPr="005034CF">
        <w:rPr>
          <w:i/>
          <w:iCs/>
        </w:rPr>
        <w:t>Neophema chrysostoma</w:t>
      </w:r>
      <w:r w:rsidRPr="005034CF">
        <w:t>)</w:t>
      </w:r>
    </w:p>
    <w:p w14:paraId="55957CC3" w14:textId="0475F555" w:rsidR="00F83354" w:rsidRDefault="00270B37" w:rsidP="00F83354">
      <w:pPr>
        <w:pStyle w:val="Bullet1"/>
      </w:pPr>
      <w:r>
        <w:t>Natural Temperate Grassland of the Victorian Volcanic Plain</w:t>
      </w:r>
    </w:p>
    <w:p w14:paraId="53D865E9" w14:textId="3E182E9F" w:rsidR="005034CF" w:rsidRDefault="00F83354" w:rsidP="00157027">
      <w:pPr>
        <w:keepNext/>
        <w:keepLines/>
      </w:pPr>
      <w:r>
        <w:lastRenderedPageBreak/>
        <w:t xml:space="preserve">The Plan provides </w:t>
      </w:r>
      <w:r w:rsidR="005034CF">
        <w:t>t</w:t>
      </w:r>
      <w:r w:rsidR="006D27B8">
        <w:t xml:space="preserve">hree strategic </w:t>
      </w:r>
      <w:r w:rsidR="005034CF">
        <w:t>conservation areas which protect habitat for these values. This includes the:</w:t>
      </w:r>
    </w:p>
    <w:p w14:paraId="2BF7508E" w14:textId="334F4685" w:rsidR="005034CF" w:rsidRDefault="005034CF" w:rsidP="005034CF">
      <w:pPr>
        <w:pStyle w:val="Bullet1"/>
      </w:pPr>
      <w:r w:rsidRPr="00157027">
        <w:rPr>
          <w:u w:val="single"/>
        </w:rPr>
        <w:t>Northern Conservation Area</w:t>
      </w:r>
      <w:r w:rsidRPr="00157027">
        <w:t xml:space="preserve">, </w:t>
      </w:r>
      <w:r>
        <w:t>which</w:t>
      </w:r>
      <w:r w:rsidR="00A82DB6">
        <w:t xml:space="preserve"> </w:t>
      </w:r>
      <w:r w:rsidR="00F83354">
        <w:t>retains and protects</w:t>
      </w:r>
      <w:r w:rsidR="001724A7">
        <w:t xml:space="preserve"> a large, contiguous</w:t>
      </w:r>
      <w:r w:rsidR="00F83354">
        <w:t xml:space="preserve"> </w:t>
      </w:r>
      <w:r w:rsidR="001724A7">
        <w:t xml:space="preserve">area </w:t>
      </w:r>
      <w:r w:rsidR="003E7EB3">
        <w:t xml:space="preserve">of grassland </w:t>
      </w:r>
      <w:r>
        <w:t xml:space="preserve">that </w:t>
      </w:r>
      <w:r w:rsidR="003E7EB3">
        <w:t xml:space="preserve">provides </w:t>
      </w:r>
      <w:r w:rsidR="00573CB3">
        <w:t xml:space="preserve">known </w:t>
      </w:r>
      <w:r w:rsidR="00F83354">
        <w:t>habitat for Golden Sun Moth and Striped Legless Lizard</w:t>
      </w:r>
      <w:r w:rsidR="00474BCB">
        <w:t>, and potential</w:t>
      </w:r>
      <w:r w:rsidR="00573CB3">
        <w:t xml:space="preserve">ly suitable areas </w:t>
      </w:r>
      <w:r w:rsidR="00474BCB">
        <w:t xml:space="preserve">for Victorian Grassland Earless Dragon and </w:t>
      </w:r>
      <w:r w:rsidR="00474BCB" w:rsidRPr="005034CF">
        <w:t>Blue-Winged Parrot</w:t>
      </w:r>
    </w:p>
    <w:p w14:paraId="5CED6C1C" w14:textId="5DC28C43" w:rsidR="00474BCB" w:rsidRDefault="005034CF">
      <w:pPr>
        <w:pStyle w:val="Bullet1"/>
      </w:pPr>
      <w:r w:rsidRPr="00157027">
        <w:rPr>
          <w:u w:val="single"/>
        </w:rPr>
        <w:t>Eastern Conservation Area</w:t>
      </w:r>
      <w:r w:rsidRPr="00157027">
        <w:t>,</w:t>
      </w:r>
      <w:r>
        <w:t xml:space="preserve"> which </w:t>
      </w:r>
      <w:r w:rsidR="00E60778" w:rsidRPr="005034CF">
        <w:t xml:space="preserve">will </w:t>
      </w:r>
      <w:r w:rsidR="00474BCB" w:rsidRPr="00157027">
        <w:t>protect and manage</w:t>
      </w:r>
      <w:r w:rsidR="00E60778" w:rsidRPr="00157027">
        <w:rPr>
          <w:color w:val="FF0000"/>
        </w:rPr>
        <w:t xml:space="preserve"> </w:t>
      </w:r>
      <w:r w:rsidR="00E60778">
        <w:t>the largest patch of Natural Temperature Grassland within the Growth Areas</w:t>
      </w:r>
    </w:p>
    <w:p w14:paraId="349BAEF2" w14:textId="3A2682B5" w:rsidR="006D27B8" w:rsidRDefault="006D27B8" w:rsidP="00157027">
      <w:pPr>
        <w:pStyle w:val="Bullet1"/>
      </w:pPr>
      <w:r w:rsidRPr="00157027">
        <w:rPr>
          <w:u w:val="single"/>
        </w:rPr>
        <w:t>Gully avoidance area</w:t>
      </w:r>
      <w:r>
        <w:t>,</w:t>
      </w:r>
      <w:r w:rsidR="00E33CFD">
        <w:t xml:space="preserve"> which will protect habitat for Striped Legless Lizard and Golden Sun Moth, and areas of mapped Natural Temperate Grassland</w:t>
      </w:r>
    </w:p>
    <w:p w14:paraId="1B977125" w14:textId="024AB431" w:rsidR="00F83354" w:rsidRPr="00DB052F" w:rsidRDefault="009F129D" w:rsidP="00F83354">
      <w:r>
        <w:t>There will be r</w:t>
      </w:r>
      <w:r w:rsidR="00F83354">
        <w:t xml:space="preserve">esidual </w:t>
      </w:r>
      <w:r w:rsidR="00C73832">
        <w:t xml:space="preserve">direct </w:t>
      </w:r>
      <w:r w:rsidR="00F83354">
        <w:t xml:space="preserve">impacts on </w:t>
      </w:r>
      <w:r w:rsidR="00474BCB">
        <w:t xml:space="preserve">Golden Sun Moth, Striped Legless Lizard and Natural Temperate Grassland </w:t>
      </w:r>
      <w:r>
        <w:t xml:space="preserve">which </w:t>
      </w:r>
      <w:r w:rsidR="00F83354">
        <w:t>are accounted for in the EPBC offsets package.</w:t>
      </w:r>
    </w:p>
    <w:p w14:paraId="0EF72F9F" w14:textId="46C64650" w:rsidR="00DB052F" w:rsidRDefault="00DB052F" w:rsidP="00474BCB">
      <w:pPr>
        <w:pStyle w:val="Heading2"/>
      </w:pPr>
      <w:bookmarkStart w:id="37" w:name="_Toc212107171"/>
      <w:r>
        <w:t>Biodiversity values at risk of potential indirect impacts under the Plan</w:t>
      </w:r>
      <w:bookmarkEnd w:id="37"/>
    </w:p>
    <w:p w14:paraId="6907CF22" w14:textId="4F32E060" w:rsidR="00270B37" w:rsidRDefault="00A82DB6" w:rsidP="00474BCB">
      <w:pPr>
        <w:keepNext/>
        <w:keepLines/>
      </w:pPr>
      <w:r>
        <w:t>D</w:t>
      </w:r>
      <w:r w:rsidR="008A6944">
        <w:t>evelopment under the Plan has the potential to result in a range of indirect impacts on biodiversity values and other protected matters. Indirect impacts may occur to the following:</w:t>
      </w:r>
    </w:p>
    <w:p w14:paraId="7CC9FC63" w14:textId="24967EF0" w:rsidR="008A6944" w:rsidRDefault="00FA62D8" w:rsidP="00474BCB">
      <w:pPr>
        <w:pStyle w:val="Bullet1"/>
        <w:keepNext/>
        <w:keepLines/>
      </w:pPr>
      <w:r w:rsidRPr="00FA62D8">
        <w:t xml:space="preserve">Parts of the Port Phillip Bay (Western Shoreline) and Bellarine Peninsula </w:t>
      </w:r>
      <w:r w:rsidR="008A6944" w:rsidRPr="00FA62D8">
        <w:t xml:space="preserve">Ramsar </w:t>
      </w:r>
      <w:r w:rsidRPr="00FA62D8">
        <w:t>site</w:t>
      </w:r>
      <w:r w:rsidR="008A6944" w:rsidRPr="00FA62D8">
        <w:t xml:space="preserve"> which occur downstream from</w:t>
      </w:r>
      <w:r w:rsidR="008A6944">
        <w:t xml:space="preserve"> the Growth Areas</w:t>
      </w:r>
      <w:r w:rsidR="00486C2E">
        <w:t>,</w:t>
      </w:r>
      <w:r w:rsidR="00E20814">
        <w:t xml:space="preserve"> and the </w:t>
      </w:r>
      <w:r w:rsidR="00067152">
        <w:t xml:space="preserve">threatened and </w:t>
      </w:r>
      <w:r w:rsidR="00E20814">
        <w:t>migratory birds which use these areas</w:t>
      </w:r>
    </w:p>
    <w:p w14:paraId="3A00FD59" w14:textId="64DFE54A" w:rsidR="00E20814" w:rsidRDefault="00E20814" w:rsidP="00474BCB">
      <w:pPr>
        <w:pStyle w:val="Bullet1"/>
        <w:keepNext/>
        <w:keepLines/>
      </w:pPr>
      <w:r>
        <w:t xml:space="preserve">Three fish species which may in future use </w:t>
      </w:r>
      <w:r w:rsidR="001724A7">
        <w:t xml:space="preserve">habitat in </w:t>
      </w:r>
      <w:r>
        <w:t>the Moorabool River</w:t>
      </w:r>
    </w:p>
    <w:p w14:paraId="5FD3A12E" w14:textId="1C64640F" w:rsidR="008A6944" w:rsidRDefault="00E20814" w:rsidP="00474BCB">
      <w:pPr>
        <w:pStyle w:val="Bullet1"/>
        <w:keepNext/>
        <w:keepLines/>
      </w:pPr>
      <w:r>
        <w:t xml:space="preserve">Areas of native </w:t>
      </w:r>
      <w:r w:rsidR="00486C2E">
        <w:t xml:space="preserve">and non-native </w:t>
      </w:r>
      <w:r>
        <w:t>grassland in the NGGA and the associated MNES (Striped Legless Lizard, Golden Sun Moth, Natural Temperate Grassland)</w:t>
      </w:r>
    </w:p>
    <w:p w14:paraId="70A4D37F" w14:textId="43D5ED4E" w:rsidR="007C51C4" w:rsidRDefault="007C51C4" w:rsidP="00474BCB">
      <w:pPr>
        <w:keepNext/>
        <w:keepLines/>
      </w:pPr>
      <w:r>
        <w:t xml:space="preserve">The commitments and measures included in the Plan provide for a range of both specific and standard mitigation measures for MNES which are considered appropriate to address potential indirect impacts on biodiversity values. </w:t>
      </w:r>
    </w:p>
    <w:p w14:paraId="1A24101C" w14:textId="21590F18" w:rsidR="007B6399" w:rsidRDefault="007B6399" w:rsidP="00585F27">
      <w:pPr>
        <w:pStyle w:val="Heading2"/>
      </w:pPr>
      <w:bookmarkStart w:id="38" w:name="_Toc212107172"/>
      <w:r>
        <w:t>Evaluation of the adequacy of the Plan</w:t>
      </w:r>
      <w:bookmarkEnd w:id="38"/>
    </w:p>
    <w:p w14:paraId="306F1446" w14:textId="348D486C" w:rsidR="007B6399" w:rsidRDefault="007B6399" w:rsidP="00585F27">
      <w:pPr>
        <w:keepNext/>
      </w:pPr>
      <w:r>
        <w:t xml:space="preserve">Part 5 of the SAR provides an evaluation of the Plan against the principles of ecologically sustainable development, and the evaluation requirements of the Terms of Reference. The key findings of the evaluation </w:t>
      </w:r>
      <w:r w:rsidR="00A82DB6">
        <w:t xml:space="preserve">are </w:t>
      </w:r>
      <w:r>
        <w:t>that the Plan:</w:t>
      </w:r>
    </w:p>
    <w:p w14:paraId="43A20EC5" w14:textId="002F26C1" w:rsidR="007B6399" w:rsidRDefault="007B6399" w:rsidP="00585F27">
      <w:pPr>
        <w:pStyle w:val="Bullet1"/>
        <w:keepNext/>
      </w:pPr>
      <w:r>
        <w:t xml:space="preserve">Is consistent with the principles of </w:t>
      </w:r>
      <w:r w:rsidR="005034CF">
        <w:t>ecologically sustainable development</w:t>
      </w:r>
    </w:p>
    <w:p w14:paraId="66B92065" w14:textId="43189C6B" w:rsidR="007B6399" w:rsidRDefault="007B6399" w:rsidP="00585F27">
      <w:pPr>
        <w:pStyle w:val="Bullet1"/>
        <w:keepNext/>
      </w:pPr>
      <w:r>
        <w:t>Includes commitments that:</w:t>
      </w:r>
    </w:p>
    <w:p w14:paraId="7B6E90C3" w14:textId="508F0A0F" w:rsidR="007B6399" w:rsidRDefault="007B6399" w:rsidP="00585F27">
      <w:pPr>
        <w:pStyle w:val="Bullet2"/>
        <w:keepNext/>
      </w:pPr>
      <w:r>
        <w:t>Achieve substantial avoidance of impacts to MNES</w:t>
      </w:r>
    </w:p>
    <w:p w14:paraId="7D2BE0DD" w14:textId="082EADE7" w:rsidR="007B6399" w:rsidRDefault="007B6399" w:rsidP="00585F27">
      <w:pPr>
        <w:pStyle w:val="Bullet2"/>
        <w:keepNext/>
      </w:pPr>
      <w:r>
        <w:t>Adequately mitigate the potential indirect impacts of development</w:t>
      </w:r>
    </w:p>
    <w:p w14:paraId="59A1612D" w14:textId="0DFF22A2" w:rsidR="007B6399" w:rsidRDefault="007B6399" w:rsidP="00585F27">
      <w:pPr>
        <w:pStyle w:val="Bullet2"/>
        <w:keepNext/>
      </w:pPr>
      <w:r>
        <w:t>Will lead to the protection and management of significant areas of land as part of a strategic approach to both avoidance and offsets</w:t>
      </w:r>
    </w:p>
    <w:p w14:paraId="2D0CE0CF" w14:textId="4408ABBF" w:rsidR="007B6399" w:rsidRDefault="007B6399" w:rsidP="00585F27">
      <w:pPr>
        <w:pStyle w:val="Bullet1"/>
        <w:keepNext/>
      </w:pPr>
      <w:r>
        <w:t>Incorporates a robust assurance and implementation framework to ensure that the outcomes and commitments are delivered successfully</w:t>
      </w:r>
    </w:p>
    <w:p w14:paraId="47C15878" w14:textId="2845557F" w:rsidR="007B6399" w:rsidRPr="007B6399" w:rsidRDefault="007B6399" w:rsidP="007B6399">
      <w:pPr>
        <w:pStyle w:val="Bullet1"/>
        <w:numPr>
          <w:ilvl w:val="0"/>
          <w:numId w:val="0"/>
        </w:numPr>
        <w:ind w:left="360" w:hanging="360"/>
      </w:pPr>
    </w:p>
    <w:p w14:paraId="498CBA7B" w14:textId="6C659D82" w:rsidR="00377EFD" w:rsidRPr="00451DE3" w:rsidRDefault="00377EFD" w:rsidP="00377EFD">
      <w:pPr>
        <w:sectPr w:rsidR="00377EFD" w:rsidRPr="00451DE3" w:rsidSect="0028523E">
          <w:headerReference w:type="even" r:id="rId22"/>
          <w:headerReference w:type="default" r:id="rId23"/>
          <w:footerReference w:type="default" r:id="rId24"/>
          <w:headerReference w:type="first" r:id="rId25"/>
          <w:pgSz w:w="11900" w:h="16840"/>
          <w:pgMar w:top="1247" w:right="1134" w:bottom="1247" w:left="1134" w:header="708" w:footer="708" w:gutter="0"/>
          <w:pgNumType w:start="1"/>
          <w:cols w:space="708"/>
          <w:docGrid w:linePitch="360"/>
        </w:sectPr>
      </w:pPr>
    </w:p>
    <w:p w14:paraId="36DADFD8" w14:textId="77777777" w:rsidR="00886002" w:rsidRDefault="00886002" w:rsidP="00CE6315">
      <w:pPr>
        <w:pStyle w:val="Acronymsreferences"/>
      </w:pPr>
      <w:bookmarkStart w:id="39" w:name="_Toc212107173"/>
      <w:r>
        <w:lastRenderedPageBreak/>
        <w:t>References</w:t>
      </w:r>
      <w:bookmarkEnd w:id="6"/>
      <w:bookmarkEnd w:id="39"/>
    </w:p>
    <w:sdt>
      <w:sdtPr>
        <w:rPr>
          <w:color w:val="000000"/>
        </w:rPr>
        <w:tag w:val="MENDELEY_BIBLIOGRAPHY"/>
        <w:id w:val="-1327902627"/>
        <w:placeholder>
          <w:docPart w:val="DefaultPlaceholder_-1854013440"/>
        </w:placeholder>
      </w:sdtPr>
      <w:sdtContent>
        <w:p w14:paraId="340AE74C" w14:textId="77777777" w:rsidR="00DD6873" w:rsidRPr="00DD6873" w:rsidRDefault="00DD6873">
          <w:pPr>
            <w:divId w:val="339356065"/>
            <w:rPr>
              <w:rFonts w:eastAsia="Times New Roman"/>
              <w:color w:val="000000"/>
              <w:sz w:val="24"/>
              <w:szCs w:val="24"/>
            </w:rPr>
          </w:pPr>
          <w:r w:rsidRPr="00DD6873">
            <w:rPr>
              <w:rFonts w:eastAsia="Times New Roman"/>
              <w:color w:val="000000"/>
            </w:rPr>
            <w:t>Biosis (2024) ‘Victorian Grassland Earless Dragon, targeted surveys, and habitat suitability assessment - Geelong Growth Areas’.</w:t>
          </w:r>
        </w:p>
        <w:p w14:paraId="21580F93" w14:textId="77777777" w:rsidR="00DD6873" w:rsidRPr="00DD6873" w:rsidRDefault="00DD6873">
          <w:pPr>
            <w:divId w:val="497115732"/>
            <w:rPr>
              <w:rFonts w:eastAsia="Times New Roman"/>
              <w:color w:val="000000"/>
            </w:rPr>
          </w:pPr>
          <w:r w:rsidRPr="00DD6873">
            <w:rPr>
              <w:rFonts w:eastAsia="Times New Roman"/>
              <w:color w:val="000000"/>
            </w:rPr>
            <w:t>DELWP (2017) ‘Guidelines for the removal, destruction or lopping of native vegetation’.</w:t>
          </w:r>
        </w:p>
        <w:p w14:paraId="4A5A4063" w14:textId="77777777" w:rsidR="00DD6873" w:rsidRPr="00DD6873" w:rsidRDefault="00DD6873">
          <w:pPr>
            <w:divId w:val="1184242131"/>
            <w:rPr>
              <w:rFonts w:eastAsia="Times New Roman"/>
              <w:color w:val="000000"/>
            </w:rPr>
          </w:pPr>
          <w:r w:rsidRPr="00DD6873">
            <w:rPr>
              <w:rFonts w:eastAsia="Times New Roman"/>
              <w:color w:val="000000"/>
            </w:rPr>
            <w:t>DSEWPC (2012) ‘Environment Protection and Biodiversity Conservation Act 1999 Environmental Offsets Policy’.</w:t>
          </w:r>
        </w:p>
        <w:p w14:paraId="0364E278" w14:textId="77777777" w:rsidR="00DD6873" w:rsidRPr="00DD6873" w:rsidRDefault="00DD6873">
          <w:pPr>
            <w:divId w:val="2039506779"/>
            <w:rPr>
              <w:rFonts w:eastAsia="Times New Roman"/>
              <w:color w:val="000000"/>
            </w:rPr>
          </w:pPr>
          <w:r w:rsidRPr="00DD6873">
            <w:rPr>
              <w:rFonts w:eastAsia="Times New Roman"/>
              <w:color w:val="000000"/>
            </w:rPr>
            <w:t>EHP (2021) ‘Existing Ecological Conditions: Northern and Western Geelong Growth Areas’. Prepared for the City of Greater Geelong.</w:t>
          </w:r>
        </w:p>
        <w:p w14:paraId="5050DA87" w14:textId="77777777" w:rsidR="00DD6873" w:rsidRPr="00DD6873" w:rsidRDefault="00DD6873">
          <w:pPr>
            <w:divId w:val="1300040613"/>
            <w:rPr>
              <w:rFonts w:eastAsia="Times New Roman"/>
              <w:color w:val="000000"/>
            </w:rPr>
          </w:pPr>
          <w:r w:rsidRPr="00DD6873">
            <w:rPr>
              <w:rFonts w:eastAsia="Times New Roman"/>
              <w:color w:val="000000"/>
            </w:rPr>
            <w:t>Geelong Region Alliance (2007) ‘The Geelong Region Plan’. G21 Geelong Region Alliance.</w:t>
          </w:r>
        </w:p>
        <w:p w14:paraId="48DC4B14" w14:textId="77777777" w:rsidR="00DD6873" w:rsidRPr="00DD6873" w:rsidRDefault="00DD6873">
          <w:pPr>
            <w:divId w:val="1263881490"/>
            <w:rPr>
              <w:rFonts w:eastAsia="Times New Roman"/>
              <w:color w:val="000000"/>
            </w:rPr>
          </w:pPr>
          <w:r w:rsidRPr="00DD6873">
            <w:rPr>
              <w:rFonts w:eastAsia="Times New Roman"/>
              <w:color w:val="000000"/>
            </w:rPr>
            <w:t>Rowe, D. (2021) ‘About Corayo: A Thematic History of Greater Geelong’. The City of Greater Geelong.</w:t>
          </w:r>
        </w:p>
        <w:p w14:paraId="46391688" w14:textId="77777777" w:rsidR="00DD6873" w:rsidRPr="00DD6873" w:rsidRDefault="00DD6873">
          <w:pPr>
            <w:divId w:val="303973203"/>
            <w:rPr>
              <w:rFonts w:eastAsia="Times New Roman"/>
              <w:color w:val="000000"/>
            </w:rPr>
          </w:pPr>
          <w:r w:rsidRPr="00DD6873">
            <w:rPr>
              <w:rFonts w:eastAsia="Times New Roman"/>
              <w:color w:val="000000"/>
            </w:rPr>
            <w:t>The City of Greater Geelong (2021) ‘The Northern and Western Geelong Growth Areas Framework Plan.’</w:t>
          </w:r>
        </w:p>
        <w:p w14:paraId="05CA2F2C" w14:textId="17223833" w:rsidR="00886002" w:rsidRDefault="00DD6873">
          <w:r w:rsidRPr="00DD6873">
            <w:rPr>
              <w:rFonts w:eastAsia="Times New Roman"/>
              <w:color w:val="000000"/>
            </w:rPr>
            <w:t> </w:t>
          </w:r>
        </w:p>
      </w:sdtContent>
    </w:sdt>
    <w:sectPr w:rsidR="00886002" w:rsidSect="0026665A">
      <w:pgSz w:w="11900" w:h="16840"/>
      <w:pgMar w:top="1247" w:right="1134"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7BDCA" w14:textId="77777777" w:rsidR="003153AA" w:rsidRDefault="003153AA" w:rsidP="00290626">
      <w:r>
        <w:separator/>
      </w:r>
    </w:p>
  </w:endnote>
  <w:endnote w:type="continuationSeparator" w:id="0">
    <w:p w14:paraId="1C0282C6" w14:textId="77777777" w:rsidR="003153AA" w:rsidRDefault="003153AA" w:rsidP="0029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ranienbaum">
    <w:panose1 w:val="02000506080000020003"/>
    <w:charset w:val="00"/>
    <w:family w:val="auto"/>
    <w:pitch w:val="variable"/>
    <w:sig w:usb0="8000022F" w:usb1="0000000A" w:usb2="00000000" w:usb3="00000000" w:csb0="00000097"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A290" w14:textId="77777777" w:rsidR="004F7196" w:rsidRDefault="004F71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A6EE" w14:textId="699412E6" w:rsidR="00886002" w:rsidRPr="000D565D" w:rsidRDefault="00886002" w:rsidP="000D565D">
    <w:pPr>
      <w:pStyle w:val="Footer"/>
      <w:tabs>
        <w:tab w:val="clear" w:pos="9026"/>
        <w:tab w:val="left" w:pos="5812"/>
      </w:tabs>
      <w:ind w:right="339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EAD8" w14:textId="77777777" w:rsidR="004F7196" w:rsidRDefault="004F71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879F" w14:textId="506D895A" w:rsidR="00886002" w:rsidRPr="00417E97" w:rsidRDefault="00B43F5B" w:rsidP="00B43F5B">
    <w:pPr>
      <w:pStyle w:val="Footer"/>
      <w:tabs>
        <w:tab w:val="clear" w:pos="9026"/>
        <w:tab w:val="left" w:pos="5812"/>
      </w:tabs>
      <w:ind w:right="134"/>
      <w:jc w:val="right"/>
    </w:pPr>
    <w:r>
      <w:fldChar w:fldCharType="begin"/>
    </w:r>
    <w:r>
      <w:instrText xml:space="preserve"> PAGE </w:instrText>
    </w:r>
    <w:r>
      <w:fldChar w:fldCharType="separate"/>
    </w:r>
    <w:r>
      <w:t>i</w:t>
    </w:r>
    <w:r>
      <w:rPr>
        <w:noProof/>
      </w:rPr>
      <w:fldChar w:fldCharType="end"/>
    </w:r>
    <w:r>
      <w:rPr>
        <w:noProof/>
      </w:rPr>
      <w:t xml:space="preserve"> </w:t>
    </w:r>
    <w: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9D50" w14:textId="69715D6C" w:rsidR="00886002" w:rsidRPr="00417E97" w:rsidRDefault="00B43F5B" w:rsidP="00B43F5B">
    <w:pPr>
      <w:pStyle w:val="Footer"/>
      <w:tabs>
        <w:tab w:val="clear" w:pos="9026"/>
        <w:tab w:val="left" w:pos="5812"/>
      </w:tabs>
      <w:ind w:right="134"/>
      <w:jc w:val="right"/>
    </w:pPr>
    <w:r>
      <w:fldChar w:fldCharType="begin"/>
    </w:r>
    <w:r>
      <w:instrText xml:space="preserve"> PAGE </w:instrText>
    </w:r>
    <w:r>
      <w:fldChar w:fldCharType="separate"/>
    </w:r>
    <w:r>
      <w:t>1</w:t>
    </w:r>
    <w:r>
      <w:rPr>
        <w:noProof/>
      </w:rPr>
      <w:fldChar w:fldCharType="end"/>
    </w:r>
    <w:r>
      <w:rPr>
        <w:noProof/>
      </w:rPr>
      <w:t xml:space="preserve"> </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1649" w14:textId="77777777" w:rsidR="003153AA" w:rsidRDefault="003153AA" w:rsidP="00290626">
      <w:r>
        <w:separator/>
      </w:r>
    </w:p>
  </w:footnote>
  <w:footnote w:type="continuationSeparator" w:id="0">
    <w:p w14:paraId="51A1A1A7" w14:textId="77777777" w:rsidR="003153AA" w:rsidRDefault="003153AA" w:rsidP="0029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F363" w14:textId="67223992" w:rsidR="00886002" w:rsidRDefault="00886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32C6" w14:textId="2707963E" w:rsidR="00886002" w:rsidRDefault="00886002" w:rsidP="00505691">
    <w:pPr>
      <w:pStyle w:val="Reportheader"/>
      <w:pBdr>
        <w:bottom w:val="none" w:sz="0" w:space="0" w:color="auto"/>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C154" w14:textId="553180AC" w:rsidR="009C6C3E" w:rsidRDefault="009C6C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BDF7F" w14:textId="62F7498D" w:rsidR="009C6C3E" w:rsidRDefault="009C6C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393F" w14:textId="43CD9AD0" w:rsidR="00505691" w:rsidRDefault="00693C12" w:rsidP="00290626">
    <w:pPr>
      <w:pStyle w:val="Reportheader"/>
    </w:pPr>
    <w:r>
      <w:t>SUMMARY REPORT FOR THE NWGGA STRATEGIC ASSESSMENT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3F28" w14:textId="691B9A31" w:rsidR="009C6C3E" w:rsidRDefault="009C6C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E1A3" w14:textId="6DDB9467" w:rsidR="009C6C3E" w:rsidRDefault="009C6C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1BAE" w14:textId="77777777" w:rsidR="004F7196" w:rsidRDefault="004F719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E0C4" w14:textId="41B8E951" w:rsidR="009C6C3E" w:rsidRDefault="009C6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CC5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F6A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16F4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9A20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842B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DE29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A469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BADB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3255D0"/>
    <w:lvl w:ilvl="0">
      <w:start w:val="1"/>
      <w:numFmt w:val="decimal"/>
      <w:lvlText w:val="%1."/>
      <w:lvlJc w:val="left"/>
      <w:pPr>
        <w:tabs>
          <w:tab w:val="num" w:pos="360"/>
        </w:tabs>
        <w:ind w:left="360" w:hanging="360"/>
      </w:pPr>
    </w:lvl>
  </w:abstractNum>
  <w:abstractNum w:abstractNumId="9" w15:restartNumberingAfterBreak="0">
    <w:nsid w:val="06BA35BD"/>
    <w:multiLevelType w:val="hybridMultilevel"/>
    <w:tmpl w:val="EC4A771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7087A9B"/>
    <w:multiLevelType w:val="multilevel"/>
    <w:tmpl w:val="CEC4C2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4D4FA7"/>
    <w:multiLevelType w:val="hybridMultilevel"/>
    <w:tmpl w:val="10CCAD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08846E46"/>
    <w:multiLevelType w:val="hybridMultilevel"/>
    <w:tmpl w:val="26422B88"/>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263236C"/>
    <w:multiLevelType w:val="multilevel"/>
    <w:tmpl w:val="4F444228"/>
    <w:styleLink w:val="CurrentList2"/>
    <w:lvl w:ilvl="0">
      <w:start w:val="1"/>
      <w:numFmt w:val="lowerLetter"/>
      <w:lvlText w:val="%1)"/>
      <w:lvlJc w:val="left"/>
      <w:pPr>
        <w:ind w:left="360"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bullet"/>
      <w:lvlText w:val=""/>
      <w:lvlJc w:val="left"/>
      <w:pPr>
        <w:ind w:left="1211"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19C126E7"/>
    <w:multiLevelType w:val="hybridMultilevel"/>
    <w:tmpl w:val="FC4C904A"/>
    <w:lvl w:ilvl="0" w:tplc="FB5A6524">
      <w:start w:val="1"/>
      <w:numFmt w:val="bullet"/>
      <w:pStyle w:val="Bullet1"/>
      <w:lvlText w:val=""/>
      <w:lvlJc w:val="left"/>
      <w:pPr>
        <w:ind w:left="360" w:hanging="360"/>
      </w:pPr>
      <w:rPr>
        <w:rFonts w:ascii="Symbol" w:hAnsi="Symbol" w:hint="default"/>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FA4DC5"/>
    <w:multiLevelType w:val="hybridMultilevel"/>
    <w:tmpl w:val="588667A6"/>
    <w:lvl w:ilvl="0" w:tplc="DB4200F2">
      <w:start w:val="1"/>
      <w:numFmt w:val="bullet"/>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6" w15:restartNumberingAfterBreak="0">
    <w:nsid w:val="25365353"/>
    <w:multiLevelType w:val="hybridMultilevel"/>
    <w:tmpl w:val="016A92D0"/>
    <w:lvl w:ilvl="0" w:tplc="F6027424">
      <w:start w:val="3"/>
      <w:numFmt w:val="bullet"/>
      <w:lvlText w:val="-"/>
      <w:lvlJc w:val="left"/>
      <w:pPr>
        <w:ind w:left="720" w:hanging="360"/>
      </w:pPr>
      <w:rPr>
        <w:rFonts w:ascii="Palatino Linotype" w:eastAsia="Calibri"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F85290"/>
    <w:multiLevelType w:val="hybridMultilevel"/>
    <w:tmpl w:val="55AC3F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E60AD3"/>
    <w:multiLevelType w:val="hybridMultilevel"/>
    <w:tmpl w:val="D61C7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A35EB9"/>
    <w:multiLevelType w:val="multilevel"/>
    <w:tmpl w:val="59AEC552"/>
    <w:lvl w:ilvl="0">
      <w:start w:val="1"/>
      <w:numFmt w:val="decimal"/>
      <w:pStyle w:val="Numbering1"/>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15:restartNumberingAfterBreak="0">
    <w:nsid w:val="52BC4823"/>
    <w:multiLevelType w:val="hybridMultilevel"/>
    <w:tmpl w:val="9D7067C4"/>
    <w:lvl w:ilvl="0" w:tplc="9E8CC994">
      <w:start w:val="1"/>
      <w:numFmt w:val="bullet"/>
      <w:lvlText w:val=""/>
      <w:lvlJc w:val="left"/>
      <w:pPr>
        <w:ind w:left="360" w:hanging="360"/>
      </w:pPr>
      <w:rPr>
        <w:rFonts w:ascii="Symbol" w:hAnsi="Symbol" w:hint="default"/>
      </w:rPr>
    </w:lvl>
    <w:lvl w:ilvl="1" w:tplc="1E120F06">
      <w:start w:val="1"/>
      <w:numFmt w:val="bullet"/>
      <w:lvlText w:val="o"/>
      <w:lvlJc w:val="left"/>
      <w:pPr>
        <w:ind w:left="1080" w:hanging="360"/>
      </w:pPr>
      <w:rPr>
        <w:rFonts w:ascii="Courier New" w:hAnsi="Courier New" w:cs="Courier New" w:hint="default"/>
      </w:rPr>
    </w:lvl>
    <w:lvl w:ilvl="2" w:tplc="3AD45F1C">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15:restartNumberingAfterBreak="0">
    <w:nsid w:val="681707F5"/>
    <w:multiLevelType w:val="hybridMultilevel"/>
    <w:tmpl w:val="38F805D8"/>
    <w:lvl w:ilvl="0" w:tplc="CD1AF0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F02D67"/>
    <w:multiLevelType w:val="hybridMultilevel"/>
    <w:tmpl w:val="0C08F9E2"/>
    <w:lvl w:ilvl="0" w:tplc="0809000F">
      <w:start w:val="1"/>
      <w:numFmt w:val="decimal"/>
      <w:lvlText w:val="%1."/>
      <w:lvlJc w:val="left"/>
      <w:pPr>
        <w:ind w:left="360" w:hanging="360"/>
      </w:pPr>
      <w:rPr>
        <w:rFonts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7E02677"/>
    <w:multiLevelType w:val="hybridMultilevel"/>
    <w:tmpl w:val="C696E8D4"/>
    <w:lvl w:ilvl="0" w:tplc="D4822A74">
      <w:start w:val="9"/>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8D14DE7"/>
    <w:multiLevelType w:val="hybridMultilevel"/>
    <w:tmpl w:val="AF84D88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847E4A"/>
    <w:multiLevelType w:val="multilevel"/>
    <w:tmpl w:val="5F98B1C0"/>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34493764">
    <w:abstractNumId w:val="19"/>
  </w:num>
  <w:num w:numId="2" w16cid:durableId="1013652147">
    <w:abstractNumId w:val="14"/>
  </w:num>
  <w:num w:numId="3" w16cid:durableId="1947612779">
    <w:abstractNumId w:val="28"/>
  </w:num>
  <w:num w:numId="4" w16cid:durableId="584539259">
    <w:abstractNumId w:val="15"/>
  </w:num>
  <w:num w:numId="5" w16cid:durableId="1082340681">
    <w:abstractNumId w:val="22"/>
  </w:num>
  <w:num w:numId="6" w16cid:durableId="1407654247">
    <w:abstractNumId w:val="17"/>
  </w:num>
  <w:num w:numId="7" w16cid:durableId="1210728156">
    <w:abstractNumId w:val="21"/>
  </w:num>
  <w:num w:numId="8" w16cid:durableId="602496464">
    <w:abstractNumId w:val="20"/>
  </w:num>
  <w:num w:numId="9" w16cid:durableId="1146891878">
    <w:abstractNumId w:val="18"/>
  </w:num>
  <w:num w:numId="10" w16cid:durableId="1605456748">
    <w:abstractNumId w:val="0"/>
  </w:num>
  <w:num w:numId="11" w16cid:durableId="1418794513">
    <w:abstractNumId w:val="1"/>
  </w:num>
  <w:num w:numId="12" w16cid:durableId="1170171818">
    <w:abstractNumId w:val="2"/>
  </w:num>
  <w:num w:numId="13" w16cid:durableId="1627420618">
    <w:abstractNumId w:val="3"/>
  </w:num>
  <w:num w:numId="14" w16cid:durableId="1755397839">
    <w:abstractNumId w:val="8"/>
  </w:num>
  <w:num w:numId="15" w16cid:durableId="290020241">
    <w:abstractNumId w:val="4"/>
  </w:num>
  <w:num w:numId="16" w16cid:durableId="1928227016">
    <w:abstractNumId w:val="5"/>
  </w:num>
  <w:num w:numId="17" w16cid:durableId="199438723">
    <w:abstractNumId w:val="6"/>
  </w:num>
  <w:num w:numId="18" w16cid:durableId="1820343009">
    <w:abstractNumId w:val="7"/>
  </w:num>
  <w:num w:numId="19" w16cid:durableId="2013488495">
    <w:abstractNumId w:val="28"/>
  </w:num>
  <w:num w:numId="20" w16cid:durableId="1991329585">
    <w:abstractNumId w:val="19"/>
    <w:lvlOverride w:ilvl="0">
      <w:startOverride w:val="1"/>
    </w:lvlOverride>
  </w:num>
  <w:num w:numId="21" w16cid:durableId="171380406">
    <w:abstractNumId w:val="23"/>
  </w:num>
  <w:num w:numId="22" w16cid:durableId="1288706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98808">
    <w:abstractNumId w:val="10"/>
  </w:num>
  <w:num w:numId="24" w16cid:durableId="1224100290">
    <w:abstractNumId w:val="16"/>
  </w:num>
  <w:num w:numId="25" w16cid:durableId="42171284">
    <w:abstractNumId w:val="24"/>
  </w:num>
  <w:num w:numId="26" w16cid:durableId="797185998">
    <w:abstractNumId w:val="27"/>
  </w:num>
  <w:num w:numId="27" w16cid:durableId="871186111">
    <w:abstractNumId w:val="12"/>
  </w:num>
  <w:num w:numId="28" w16cid:durableId="235941709">
    <w:abstractNumId w:val="26"/>
  </w:num>
  <w:num w:numId="29" w16cid:durableId="2119904872">
    <w:abstractNumId w:val="13"/>
  </w:num>
  <w:num w:numId="30" w16cid:durableId="219369966">
    <w:abstractNumId w:val="28"/>
  </w:num>
  <w:num w:numId="31" w16cid:durableId="769155194">
    <w:abstractNumId w:val="28"/>
  </w:num>
  <w:num w:numId="32" w16cid:durableId="1064722144">
    <w:abstractNumId w:val="25"/>
  </w:num>
  <w:num w:numId="33" w16cid:durableId="2061903387">
    <w:abstractNumId w:val="9"/>
  </w:num>
  <w:num w:numId="34" w16cid:durableId="207539495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4F"/>
    <w:rsid w:val="00000C38"/>
    <w:rsid w:val="00000C8D"/>
    <w:rsid w:val="00000FD9"/>
    <w:rsid w:val="00001FDE"/>
    <w:rsid w:val="000023DB"/>
    <w:rsid w:val="0000354C"/>
    <w:rsid w:val="00003703"/>
    <w:rsid w:val="00003C7B"/>
    <w:rsid w:val="000041E6"/>
    <w:rsid w:val="00005744"/>
    <w:rsid w:val="00005A57"/>
    <w:rsid w:val="00005A75"/>
    <w:rsid w:val="00006197"/>
    <w:rsid w:val="00006485"/>
    <w:rsid w:val="000069FD"/>
    <w:rsid w:val="00006C30"/>
    <w:rsid w:val="000070D2"/>
    <w:rsid w:val="000073B5"/>
    <w:rsid w:val="0000754D"/>
    <w:rsid w:val="000106AA"/>
    <w:rsid w:val="00010A40"/>
    <w:rsid w:val="00010CE8"/>
    <w:rsid w:val="00010D6B"/>
    <w:rsid w:val="000115EC"/>
    <w:rsid w:val="0001215E"/>
    <w:rsid w:val="00012326"/>
    <w:rsid w:val="000129E9"/>
    <w:rsid w:val="00013057"/>
    <w:rsid w:val="00013E0F"/>
    <w:rsid w:val="00014057"/>
    <w:rsid w:val="000143A8"/>
    <w:rsid w:val="00014BBA"/>
    <w:rsid w:val="000155BB"/>
    <w:rsid w:val="00015DF7"/>
    <w:rsid w:val="000172F8"/>
    <w:rsid w:val="00017AE8"/>
    <w:rsid w:val="00017F9D"/>
    <w:rsid w:val="00020ADC"/>
    <w:rsid w:val="00021CDC"/>
    <w:rsid w:val="00022030"/>
    <w:rsid w:val="00023071"/>
    <w:rsid w:val="00023574"/>
    <w:rsid w:val="000257F6"/>
    <w:rsid w:val="000276F6"/>
    <w:rsid w:val="00030162"/>
    <w:rsid w:val="000303A1"/>
    <w:rsid w:val="00030CE0"/>
    <w:rsid w:val="00030ED2"/>
    <w:rsid w:val="00030FAD"/>
    <w:rsid w:val="0003103D"/>
    <w:rsid w:val="00031320"/>
    <w:rsid w:val="000317AE"/>
    <w:rsid w:val="00032787"/>
    <w:rsid w:val="00032879"/>
    <w:rsid w:val="00032D4A"/>
    <w:rsid w:val="0003340E"/>
    <w:rsid w:val="00033624"/>
    <w:rsid w:val="00034DB3"/>
    <w:rsid w:val="000366B4"/>
    <w:rsid w:val="00037632"/>
    <w:rsid w:val="00040710"/>
    <w:rsid w:val="00041087"/>
    <w:rsid w:val="0004225F"/>
    <w:rsid w:val="00042A84"/>
    <w:rsid w:val="00042ECA"/>
    <w:rsid w:val="00043110"/>
    <w:rsid w:val="00043158"/>
    <w:rsid w:val="0004316D"/>
    <w:rsid w:val="000431DC"/>
    <w:rsid w:val="0004383D"/>
    <w:rsid w:val="00044089"/>
    <w:rsid w:val="000444A2"/>
    <w:rsid w:val="0004482B"/>
    <w:rsid w:val="00044E62"/>
    <w:rsid w:val="00045800"/>
    <w:rsid w:val="00045F6D"/>
    <w:rsid w:val="00046D07"/>
    <w:rsid w:val="000500D1"/>
    <w:rsid w:val="00050173"/>
    <w:rsid w:val="00051391"/>
    <w:rsid w:val="00051553"/>
    <w:rsid w:val="00051AFB"/>
    <w:rsid w:val="00053C74"/>
    <w:rsid w:val="000544AB"/>
    <w:rsid w:val="00055D48"/>
    <w:rsid w:val="000566D5"/>
    <w:rsid w:val="00057A90"/>
    <w:rsid w:val="00057BFA"/>
    <w:rsid w:val="000607AD"/>
    <w:rsid w:val="000610D4"/>
    <w:rsid w:val="000617E1"/>
    <w:rsid w:val="00061F44"/>
    <w:rsid w:val="000625AA"/>
    <w:rsid w:val="0006295A"/>
    <w:rsid w:val="00063898"/>
    <w:rsid w:val="00065799"/>
    <w:rsid w:val="00065D18"/>
    <w:rsid w:val="00066673"/>
    <w:rsid w:val="00066688"/>
    <w:rsid w:val="00067152"/>
    <w:rsid w:val="000677D3"/>
    <w:rsid w:val="00067C02"/>
    <w:rsid w:val="00067CF7"/>
    <w:rsid w:val="000714EA"/>
    <w:rsid w:val="0007164F"/>
    <w:rsid w:val="0007177F"/>
    <w:rsid w:val="000732A3"/>
    <w:rsid w:val="0007361E"/>
    <w:rsid w:val="00073986"/>
    <w:rsid w:val="00073A72"/>
    <w:rsid w:val="000745FF"/>
    <w:rsid w:val="00074AB1"/>
    <w:rsid w:val="00074D81"/>
    <w:rsid w:val="00074FC0"/>
    <w:rsid w:val="00075DF2"/>
    <w:rsid w:val="000764CB"/>
    <w:rsid w:val="0007659C"/>
    <w:rsid w:val="000767A4"/>
    <w:rsid w:val="00076AC8"/>
    <w:rsid w:val="00076DE2"/>
    <w:rsid w:val="000802E7"/>
    <w:rsid w:val="000823FC"/>
    <w:rsid w:val="00082A79"/>
    <w:rsid w:val="00082CC4"/>
    <w:rsid w:val="00083607"/>
    <w:rsid w:val="0008428D"/>
    <w:rsid w:val="00086470"/>
    <w:rsid w:val="00086A80"/>
    <w:rsid w:val="0009056B"/>
    <w:rsid w:val="00090ADC"/>
    <w:rsid w:val="000920DA"/>
    <w:rsid w:val="000927B2"/>
    <w:rsid w:val="00092AA8"/>
    <w:rsid w:val="00092D99"/>
    <w:rsid w:val="000933CF"/>
    <w:rsid w:val="0009379F"/>
    <w:rsid w:val="00093E61"/>
    <w:rsid w:val="000946B6"/>
    <w:rsid w:val="00094AC6"/>
    <w:rsid w:val="000956C8"/>
    <w:rsid w:val="00095A14"/>
    <w:rsid w:val="00095BD7"/>
    <w:rsid w:val="00095C0D"/>
    <w:rsid w:val="0009621F"/>
    <w:rsid w:val="00096655"/>
    <w:rsid w:val="00096DED"/>
    <w:rsid w:val="00097E8D"/>
    <w:rsid w:val="00097FA6"/>
    <w:rsid w:val="000A0B8B"/>
    <w:rsid w:val="000A0E22"/>
    <w:rsid w:val="000A0FEF"/>
    <w:rsid w:val="000A239A"/>
    <w:rsid w:val="000A24C4"/>
    <w:rsid w:val="000A2B88"/>
    <w:rsid w:val="000A3C7A"/>
    <w:rsid w:val="000A3EEA"/>
    <w:rsid w:val="000A440E"/>
    <w:rsid w:val="000A4438"/>
    <w:rsid w:val="000A50E9"/>
    <w:rsid w:val="000A51EC"/>
    <w:rsid w:val="000A5EC4"/>
    <w:rsid w:val="000A6EA4"/>
    <w:rsid w:val="000A72FF"/>
    <w:rsid w:val="000A76A5"/>
    <w:rsid w:val="000B0575"/>
    <w:rsid w:val="000B1F36"/>
    <w:rsid w:val="000B333E"/>
    <w:rsid w:val="000B37CB"/>
    <w:rsid w:val="000B3BFC"/>
    <w:rsid w:val="000B4085"/>
    <w:rsid w:val="000B5496"/>
    <w:rsid w:val="000B5C0C"/>
    <w:rsid w:val="000B6263"/>
    <w:rsid w:val="000B687B"/>
    <w:rsid w:val="000B78BC"/>
    <w:rsid w:val="000B7B0C"/>
    <w:rsid w:val="000C0190"/>
    <w:rsid w:val="000C145C"/>
    <w:rsid w:val="000C1A59"/>
    <w:rsid w:val="000C1AC7"/>
    <w:rsid w:val="000C1BB0"/>
    <w:rsid w:val="000C29CE"/>
    <w:rsid w:val="000C2A7D"/>
    <w:rsid w:val="000C3251"/>
    <w:rsid w:val="000C3286"/>
    <w:rsid w:val="000C6FEB"/>
    <w:rsid w:val="000D02BD"/>
    <w:rsid w:val="000D1347"/>
    <w:rsid w:val="000D188E"/>
    <w:rsid w:val="000D27A3"/>
    <w:rsid w:val="000D33E0"/>
    <w:rsid w:val="000D346F"/>
    <w:rsid w:val="000D481D"/>
    <w:rsid w:val="000D4BB5"/>
    <w:rsid w:val="000D4F1D"/>
    <w:rsid w:val="000D565D"/>
    <w:rsid w:val="000D5FD0"/>
    <w:rsid w:val="000D6149"/>
    <w:rsid w:val="000D6DAA"/>
    <w:rsid w:val="000E0765"/>
    <w:rsid w:val="000E0BA9"/>
    <w:rsid w:val="000E0F1C"/>
    <w:rsid w:val="000E1749"/>
    <w:rsid w:val="000E191C"/>
    <w:rsid w:val="000E1A01"/>
    <w:rsid w:val="000E1A64"/>
    <w:rsid w:val="000E1A98"/>
    <w:rsid w:val="000E2230"/>
    <w:rsid w:val="000E2AA8"/>
    <w:rsid w:val="000E2DD8"/>
    <w:rsid w:val="000E3C79"/>
    <w:rsid w:val="000E42A4"/>
    <w:rsid w:val="000E4320"/>
    <w:rsid w:val="000E463E"/>
    <w:rsid w:val="000E4AED"/>
    <w:rsid w:val="000E6525"/>
    <w:rsid w:val="000E761E"/>
    <w:rsid w:val="000F0316"/>
    <w:rsid w:val="000F1200"/>
    <w:rsid w:val="000F19B9"/>
    <w:rsid w:val="000F1E68"/>
    <w:rsid w:val="000F273F"/>
    <w:rsid w:val="000F2EC4"/>
    <w:rsid w:val="000F3C42"/>
    <w:rsid w:val="000F3FF3"/>
    <w:rsid w:val="000F4131"/>
    <w:rsid w:val="000F46BA"/>
    <w:rsid w:val="000F4C34"/>
    <w:rsid w:val="001006FF"/>
    <w:rsid w:val="001011C8"/>
    <w:rsid w:val="00102269"/>
    <w:rsid w:val="00102CC8"/>
    <w:rsid w:val="00102F97"/>
    <w:rsid w:val="00103441"/>
    <w:rsid w:val="001034DD"/>
    <w:rsid w:val="00103F6F"/>
    <w:rsid w:val="001042F1"/>
    <w:rsid w:val="00105749"/>
    <w:rsid w:val="00106F0E"/>
    <w:rsid w:val="0010703F"/>
    <w:rsid w:val="0010745C"/>
    <w:rsid w:val="0010772F"/>
    <w:rsid w:val="00107AC1"/>
    <w:rsid w:val="00111B1B"/>
    <w:rsid w:val="001138F1"/>
    <w:rsid w:val="0011430C"/>
    <w:rsid w:val="00114F49"/>
    <w:rsid w:val="00115A19"/>
    <w:rsid w:val="00120379"/>
    <w:rsid w:val="0012068A"/>
    <w:rsid w:val="00120F0B"/>
    <w:rsid w:val="001214BD"/>
    <w:rsid w:val="00121BE4"/>
    <w:rsid w:val="00121FB4"/>
    <w:rsid w:val="00122241"/>
    <w:rsid w:val="0012252D"/>
    <w:rsid w:val="00123569"/>
    <w:rsid w:val="001235BB"/>
    <w:rsid w:val="0012386B"/>
    <w:rsid w:val="00124CD1"/>
    <w:rsid w:val="00125591"/>
    <w:rsid w:val="0012656B"/>
    <w:rsid w:val="00126AB4"/>
    <w:rsid w:val="0012764C"/>
    <w:rsid w:val="00127E40"/>
    <w:rsid w:val="001319AC"/>
    <w:rsid w:val="00132A43"/>
    <w:rsid w:val="00132EC8"/>
    <w:rsid w:val="001335C0"/>
    <w:rsid w:val="00133C15"/>
    <w:rsid w:val="00134D1D"/>
    <w:rsid w:val="00135140"/>
    <w:rsid w:val="00140A7C"/>
    <w:rsid w:val="00141823"/>
    <w:rsid w:val="00141D45"/>
    <w:rsid w:val="00141DA3"/>
    <w:rsid w:val="00142776"/>
    <w:rsid w:val="001447D6"/>
    <w:rsid w:val="00144B6E"/>
    <w:rsid w:val="00144F0A"/>
    <w:rsid w:val="00145F86"/>
    <w:rsid w:val="001465CA"/>
    <w:rsid w:val="00146907"/>
    <w:rsid w:val="00146E99"/>
    <w:rsid w:val="001475F9"/>
    <w:rsid w:val="001514B5"/>
    <w:rsid w:val="00151C31"/>
    <w:rsid w:val="001521A3"/>
    <w:rsid w:val="00152F33"/>
    <w:rsid w:val="00154530"/>
    <w:rsid w:val="001553DE"/>
    <w:rsid w:val="00155941"/>
    <w:rsid w:val="001559C0"/>
    <w:rsid w:val="001559EA"/>
    <w:rsid w:val="00155B3C"/>
    <w:rsid w:val="00155E3D"/>
    <w:rsid w:val="001567D7"/>
    <w:rsid w:val="00156B99"/>
    <w:rsid w:val="00157027"/>
    <w:rsid w:val="00161C75"/>
    <w:rsid w:val="00163267"/>
    <w:rsid w:val="00163564"/>
    <w:rsid w:val="00164D96"/>
    <w:rsid w:val="0016573E"/>
    <w:rsid w:val="00165DE5"/>
    <w:rsid w:val="00166327"/>
    <w:rsid w:val="00167007"/>
    <w:rsid w:val="0016706D"/>
    <w:rsid w:val="0016773F"/>
    <w:rsid w:val="00167EF6"/>
    <w:rsid w:val="001718F4"/>
    <w:rsid w:val="00171F21"/>
    <w:rsid w:val="001720E2"/>
    <w:rsid w:val="001720FE"/>
    <w:rsid w:val="001724A7"/>
    <w:rsid w:val="001724BE"/>
    <w:rsid w:val="00172869"/>
    <w:rsid w:val="00172873"/>
    <w:rsid w:val="00172F86"/>
    <w:rsid w:val="0017318D"/>
    <w:rsid w:val="0017367F"/>
    <w:rsid w:val="00173F6C"/>
    <w:rsid w:val="00174CD7"/>
    <w:rsid w:val="00174D9C"/>
    <w:rsid w:val="00174EF1"/>
    <w:rsid w:val="0017618A"/>
    <w:rsid w:val="00176567"/>
    <w:rsid w:val="00176AE0"/>
    <w:rsid w:val="00176C15"/>
    <w:rsid w:val="001773BE"/>
    <w:rsid w:val="001779C4"/>
    <w:rsid w:val="00180575"/>
    <w:rsid w:val="001818C6"/>
    <w:rsid w:val="00182E13"/>
    <w:rsid w:val="00183599"/>
    <w:rsid w:val="001837BE"/>
    <w:rsid w:val="00185603"/>
    <w:rsid w:val="00185AC3"/>
    <w:rsid w:val="00185FEA"/>
    <w:rsid w:val="00186473"/>
    <w:rsid w:val="0018696E"/>
    <w:rsid w:val="001904AC"/>
    <w:rsid w:val="0019087F"/>
    <w:rsid w:val="00190DB1"/>
    <w:rsid w:val="001914F5"/>
    <w:rsid w:val="00191E67"/>
    <w:rsid w:val="001925D2"/>
    <w:rsid w:val="0019375F"/>
    <w:rsid w:val="00193A8A"/>
    <w:rsid w:val="00196929"/>
    <w:rsid w:val="00196A9F"/>
    <w:rsid w:val="001975D0"/>
    <w:rsid w:val="00197F7E"/>
    <w:rsid w:val="00197FB3"/>
    <w:rsid w:val="001A04E1"/>
    <w:rsid w:val="001A1682"/>
    <w:rsid w:val="001A2BFE"/>
    <w:rsid w:val="001A3D44"/>
    <w:rsid w:val="001A4DA9"/>
    <w:rsid w:val="001A5DAA"/>
    <w:rsid w:val="001A5F75"/>
    <w:rsid w:val="001A7A80"/>
    <w:rsid w:val="001A7B53"/>
    <w:rsid w:val="001B09F1"/>
    <w:rsid w:val="001B0D41"/>
    <w:rsid w:val="001B1357"/>
    <w:rsid w:val="001B1710"/>
    <w:rsid w:val="001B262B"/>
    <w:rsid w:val="001B28DD"/>
    <w:rsid w:val="001B2E46"/>
    <w:rsid w:val="001B2F4F"/>
    <w:rsid w:val="001B321E"/>
    <w:rsid w:val="001B3682"/>
    <w:rsid w:val="001B42ED"/>
    <w:rsid w:val="001B4889"/>
    <w:rsid w:val="001B4BDF"/>
    <w:rsid w:val="001B615A"/>
    <w:rsid w:val="001B68CC"/>
    <w:rsid w:val="001B6CD3"/>
    <w:rsid w:val="001B75AE"/>
    <w:rsid w:val="001C03F1"/>
    <w:rsid w:val="001C0444"/>
    <w:rsid w:val="001C116B"/>
    <w:rsid w:val="001C11FE"/>
    <w:rsid w:val="001C126F"/>
    <w:rsid w:val="001C23DC"/>
    <w:rsid w:val="001C25A0"/>
    <w:rsid w:val="001C3A2B"/>
    <w:rsid w:val="001C3F9E"/>
    <w:rsid w:val="001C56FB"/>
    <w:rsid w:val="001C57CA"/>
    <w:rsid w:val="001C7186"/>
    <w:rsid w:val="001C7686"/>
    <w:rsid w:val="001C7B3B"/>
    <w:rsid w:val="001C7FC3"/>
    <w:rsid w:val="001D0053"/>
    <w:rsid w:val="001D03E5"/>
    <w:rsid w:val="001D05CE"/>
    <w:rsid w:val="001D080E"/>
    <w:rsid w:val="001D0867"/>
    <w:rsid w:val="001D0A51"/>
    <w:rsid w:val="001D0B2B"/>
    <w:rsid w:val="001D329B"/>
    <w:rsid w:val="001D37CD"/>
    <w:rsid w:val="001D43C2"/>
    <w:rsid w:val="001D44A2"/>
    <w:rsid w:val="001D501B"/>
    <w:rsid w:val="001D53F6"/>
    <w:rsid w:val="001D5409"/>
    <w:rsid w:val="001D57EF"/>
    <w:rsid w:val="001D6E97"/>
    <w:rsid w:val="001D727B"/>
    <w:rsid w:val="001D7A1D"/>
    <w:rsid w:val="001D7B57"/>
    <w:rsid w:val="001D7EE7"/>
    <w:rsid w:val="001E001F"/>
    <w:rsid w:val="001E07EA"/>
    <w:rsid w:val="001E1A3C"/>
    <w:rsid w:val="001E3466"/>
    <w:rsid w:val="001E40C8"/>
    <w:rsid w:val="001E4EF8"/>
    <w:rsid w:val="001E5A98"/>
    <w:rsid w:val="001E638D"/>
    <w:rsid w:val="001E63A2"/>
    <w:rsid w:val="001E6596"/>
    <w:rsid w:val="001E6601"/>
    <w:rsid w:val="001E6FB9"/>
    <w:rsid w:val="001E7EB2"/>
    <w:rsid w:val="001F0614"/>
    <w:rsid w:val="001F0BAB"/>
    <w:rsid w:val="001F282C"/>
    <w:rsid w:val="001F349C"/>
    <w:rsid w:val="001F5498"/>
    <w:rsid w:val="001F5798"/>
    <w:rsid w:val="001F5DE0"/>
    <w:rsid w:val="001F5EBF"/>
    <w:rsid w:val="001F6531"/>
    <w:rsid w:val="001F6C20"/>
    <w:rsid w:val="001F7226"/>
    <w:rsid w:val="001F76ED"/>
    <w:rsid w:val="00200562"/>
    <w:rsid w:val="00200A31"/>
    <w:rsid w:val="002013F4"/>
    <w:rsid w:val="002014E0"/>
    <w:rsid w:val="002015AB"/>
    <w:rsid w:val="002015C0"/>
    <w:rsid w:val="00201F80"/>
    <w:rsid w:val="002021F1"/>
    <w:rsid w:val="002023C4"/>
    <w:rsid w:val="00202A46"/>
    <w:rsid w:val="00202DBB"/>
    <w:rsid w:val="00202E99"/>
    <w:rsid w:val="00203B88"/>
    <w:rsid w:val="00204C0A"/>
    <w:rsid w:val="00204C12"/>
    <w:rsid w:val="002074B8"/>
    <w:rsid w:val="0020794F"/>
    <w:rsid w:val="00207E7B"/>
    <w:rsid w:val="002109E2"/>
    <w:rsid w:val="002112CC"/>
    <w:rsid w:val="002113D8"/>
    <w:rsid w:val="00211E5A"/>
    <w:rsid w:val="00212D50"/>
    <w:rsid w:val="002133D5"/>
    <w:rsid w:val="00213E18"/>
    <w:rsid w:val="00213F8D"/>
    <w:rsid w:val="0021498F"/>
    <w:rsid w:val="00214BA0"/>
    <w:rsid w:val="0021532F"/>
    <w:rsid w:val="002158B9"/>
    <w:rsid w:val="0021603C"/>
    <w:rsid w:val="002161E3"/>
    <w:rsid w:val="0021703F"/>
    <w:rsid w:val="002179F2"/>
    <w:rsid w:val="00217CB6"/>
    <w:rsid w:val="00221A79"/>
    <w:rsid w:val="00222185"/>
    <w:rsid w:val="002222A9"/>
    <w:rsid w:val="002222B4"/>
    <w:rsid w:val="00222878"/>
    <w:rsid w:val="00223204"/>
    <w:rsid w:val="00223DF4"/>
    <w:rsid w:val="00225263"/>
    <w:rsid w:val="002257AD"/>
    <w:rsid w:val="0022594F"/>
    <w:rsid w:val="002277EF"/>
    <w:rsid w:val="00227985"/>
    <w:rsid w:val="00227F72"/>
    <w:rsid w:val="00230511"/>
    <w:rsid w:val="00231480"/>
    <w:rsid w:val="0023332A"/>
    <w:rsid w:val="00233E59"/>
    <w:rsid w:val="00234E5D"/>
    <w:rsid w:val="0023630F"/>
    <w:rsid w:val="0023637D"/>
    <w:rsid w:val="00236784"/>
    <w:rsid w:val="00237F11"/>
    <w:rsid w:val="002402AE"/>
    <w:rsid w:val="00240E16"/>
    <w:rsid w:val="00241A44"/>
    <w:rsid w:val="00242141"/>
    <w:rsid w:val="00242D5C"/>
    <w:rsid w:val="00243348"/>
    <w:rsid w:val="002448B0"/>
    <w:rsid w:val="00244EE2"/>
    <w:rsid w:val="00245FF0"/>
    <w:rsid w:val="00246861"/>
    <w:rsid w:val="00246CD0"/>
    <w:rsid w:val="00247009"/>
    <w:rsid w:val="002479D2"/>
    <w:rsid w:val="00250291"/>
    <w:rsid w:val="00250382"/>
    <w:rsid w:val="00250CA3"/>
    <w:rsid w:val="00250E3E"/>
    <w:rsid w:val="00250EED"/>
    <w:rsid w:val="00251227"/>
    <w:rsid w:val="0025123A"/>
    <w:rsid w:val="0025135C"/>
    <w:rsid w:val="002515C5"/>
    <w:rsid w:val="00251CA8"/>
    <w:rsid w:val="0025239E"/>
    <w:rsid w:val="0025362D"/>
    <w:rsid w:val="0025488D"/>
    <w:rsid w:val="00256FE2"/>
    <w:rsid w:val="00257A67"/>
    <w:rsid w:val="002608AF"/>
    <w:rsid w:val="00261905"/>
    <w:rsid w:val="002621DA"/>
    <w:rsid w:val="00264314"/>
    <w:rsid w:val="002650A7"/>
    <w:rsid w:val="002652C6"/>
    <w:rsid w:val="0026559D"/>
    <w:rsid w:val="002659AB"/>
    <w:rsid w:val="00266342"/>
    <w:rsid w:val="0026665A"/>
    <w:rsid w:val="00266735"/>
    <w:rsid w:val="002669D5"/>
    <w:rsid w:val="00266D3F"/>
    <w:rsid w:val="002678B0"/>
    <w:rsid w:val="00267FD4"/>
    <w:rsid w:val="00270014"/>
    <w:rsid w:val="00270524"/>
    <w:rsid w:val="002705DB"/>
    <w:rsid w:val="00270B37"/>
    <w:rsid w:val="00271DAA"/>
    <w:rsid w:val="002725B6"/>
    <w:rsid w:val="00273192"/>
    <w:rsid w:val="00275A55"/>
    <w:rsid w:val="00277402"/>
    <w:rsid w:val="00277995"/>
    <w:rsid w:val="00280002"/>
    <w:rsid w:val="002800BC"/>
    <w:rsid w:val="0028095A"/>
    <w:rsid w:val="00281289"/>
    <w:rsid w:val="00281B0F"/>
    <w:rsid w:val="00283390"/>
    <w:rsid w:val="0028358E"/>
    <w:rsid w:val="00283A65"/>
    <w:rsid w:val="00283C21"/>
    <w:rsid w:val="002844C7"/>
    <w:rsid w:val="00284A2E"/>
    <w:rsid w:val="00284C8C"/>
    <w:rsid w:val="0028523E"/>
    <w:rsid w:val="00286896"/>
    <w:rsid w:val="00286CC4"/>
    <w:rsid w:val="00287048"/>
    <w:rsid w:val="002875D1"/>
    <w:rsid w:val="00290414"/>
    <w:rsid w:val="00290626"/>
    <w:rsid w:val="002914FD"/>
    <w:rsid w:val="0029185B"/>
    <w:rsid w:val="002919BA"/>
    <w:rsid w:val="00291A1C"/>
    <w:rsid w:val="00292072"/>
    <w:rsid w:val="00292373"/>
    <w:rsid w:val="00292BF2"/>
    <w:rsid w:val="0029367C"/>
    <w:rsid w:val="00293ACA"/>
    <w:rsid w:val="002948C1"/>
    <w:rsid w:val="002948ED"/>
    <w:rsid w:val="00294ABB"/>
    <w:rsid w:val="002951FA"/>
    <w:rsid w:val="00295306"/>
    <w:rsid w:val="002956ED"/>
    <w:rsid w:val="00295907"/>
    <w:rsid w:val="002966B9"/>
    <w:rsid w:val="0029740E"/>
    <w:rsid w:val="002A0A00"/>
    <w:rsid w:val="002A0B7C"/>
    <w:rsid w:val="002A1C76"/>
    <w:rsid w:val="002A1EB5"/>
    <w:rsid w:val="002A20F0"/>
    <w:rsid w:val="002A2C51"/>
    <w:rsid w:val="002A47AC"/>
    <w:rsid w:val="002A5877"/>
    <w:rsid w:val="002A5FF6"/>
    <w:rsid w:val="002A60AA"/>
    <w:rsid w:val="002A6A7E"/>
    <w:rsid w:val="002A78B3"/>
    <w:rsid w:val="002A7943"/>
    <w:rsid w:val="002B0833"/>
    <w:rsid w:val="002B1717"/>
    <w:rsid w:val="002B4FED"/>
    <w:rsid w:val="002B5630"/>
    <w:rsid w:val="002B5903"/>
    <w:rsid w:val="002B59D7"/>
    <w:rsid w:val="002B5B6E"/>
    <w:rsid w:val="002B73B3"/>
    <w:rsid w:val="002B7D3F"/>
    <w:rsid w:val="002C0114"/>
    <w:rsid w:val="002C05B4"/>
    <w:rsid w:val="002C0EDB"/>
    <w:rsid w:val="002C0FD4"/>
    <w:rsid w:val="002C1F18"/>
    <w:rsid w:val="002C282D"/>
    <w:rsid w:val="002C2891"/>
    <w:rsid w:val="002C2C4D"/>
    <w:rsid w:val="002C2E67"/>
    <w:rsid w:val="002C47E5"/>
    <w:rsid w:val="002C5A19"/>
    <w:rsid w:val="002C64FE"/>
    <w:rsid w:val="002D03B6"/>
    <w:rsid w:val="002D0979"/>
    <w:rsid w:val="002D0BF4"/>
    <w:rsid w:val="002D1EFB"/>
    <w:rsid w:val="002D251C"/>
    <w:rsid w:val="002D2D02"/>
    <w:rsid w:val="002D3493"/>
    <w:rsid w:val="002D3ADD"/>
    <w:rsid w:val="002D3EBF"/>
    <w:rsid w:val="002D3F60"/>
    <w:rsid w:val="002D3FEC"/>
    <w:rsid w:val="002D4288"/>
    <w:rsid w:val="002D481E"/>
    <w:rsid w:val="002D4A09"/>
    <w:rsid w:val="002D4D56"/>
    <w:rsid w:val="002D4E9D"/>
    <w:rsid w:val="002D5341"/>
    <w:rsid w:val="002D6034"/>
    <w:rsid w:val="002D61EF"/>
    <w:rsid w:val="002D62AA"/>
    <w:rsid w:val="002D6384"/>
    <w:rsid w:val="002D66A7"/>
    <w:rsid w:val="002D67CD"/>
    <w:rsid w:val="002D6CFB"/>
    <w:rsid w:val="002D6E12"/>
    <w:rsid w:val="002D7259"/>
    <w:rsid w:val="002D76BC"/>
    <w:rsid w:val="002D7873"/>
    <w:rsid w:val="002D7FEA"/>
    <w:rsid w:val="002E01C6"/>
    <w:rsid w:val="002E1003"/>
    <w:rsid w:val="002E24BE"/>
    <w:rsid w:val="002E29A7"/>
    <w:rsid w:val="002E2F6A"/>
    <w:rsid w:val="002E3154"/>
    <w:rsid w:val="002E4A55"/>
    <w:rsid w:val="002E7DAB"/>
    <w:rsid w:val="002F0506"/>
    <w:rsid w:val="002F1349"/>
    <w:rsid w:val="002F152C"/>
    <w:rsid w:val="002F15EC"/>
    <w:rsid w:val="002F3A6D"/>
    <w:rsid w:val="002F474D"/>
    <w:rsid w:val="002F48BD"/>
    <w:rsid w:val="002F50A4"/>
    <w:rsid w:val="002F5C07"/>
    <w:rsid w:val="002F6B00"/>
    <w:rsid w:val="002F7387"/>
    <w:rsid w:val="002F7F0E"/>
    <w:rsid w:val="003004E8"/>
    <w:rsid w:val="00300CF0"/>
    <w:rsid w:val="003032CC"/>
    <w:rsid w:val="00303BBF"/>
    <w:rsid w:val="00304205"/>
    <w:rsid w:val="003046A2"/>
    <w:rsid w:val="0030470B"/>
    <w:rsid w:val="0030491E"/>
    <w:rsid w:val="003063FE"/>
    <w:rsid w:val="00306F95"/>
    <w:rsid w:val="0030722B"/>
    <w:rsid w:val="00310EB3"/>
    <w:rsid w:val="003110EC"/>
    <w:rsid w:val="00311ADC"/>
    <w:rsid w:val="00312A48"/>
    <w:rsid w:val="0031404E"/>
    <w:rsid w:val="003142C1"/>
    <w:rsid w:val="003144FB"/>
    <w:rsid w:val="003145BC"/>
    <w:rsid w:val="003148CD"/>
    <w:rsid w:val="003149ED"/>
    <w:rsid w:val="00315029"/>
    <w:rsid w:val="003153AA"/>
    <w:rsid w:val="00315F83"/>
    <w:rsid w:val="0031731C"/>
    <w:rsid w:val="0031774E"/>
    <w:rsid w:val="003227AD"/>
    <w:rsid w:val="00322B0A"/>
    <w:rsid w:val="00322B25"/>
    <w:rsid w:val="00322DA9"/>
    <w:rsid w:val="00322E3F"/>
    <w:rsid w:val="00323186"/>
    <w:rsid w:val="00323EF0"/>
    <w:rsid w:val="00324E8B"/>
    <w:rsid w:val="003256FB"/>
    <w:rsid w:val="00326B50"/>
    <w:rsid w:val="003274CF"/>
    <w:rsid w:val="003276D5"/>
    <w:rsid w:val="00327B57"/>
    <w:rsid w:val="003307C0"/>
    <w:rsid w:val="00330C39"/>
    <w:rsid w:val="00330FA2"/>
    <w:rsid w:val="00331454"/>
    <w:rsid w:val="00331D1C"/>
    <w:rsid w:val="00331D88"/>
    <w:rsid w:val="003328A6"/>
    <w:rsid w:val="00332F68"/>
    <w:rsid w:val="00333BEF"/>
    <w:rsid w:val="00334C6C"/>
    <w:rsid w:val="00334ED1"/>
    <w:rsid w:val="00335153"/>
    <w:rsid w:val="003351CB"/>
    <w:rsid w:val="0033561D"/>
    <w:rsid w:val="003362FF"/>
    <w:rsid w:val="003367E1"/>
    <w:rsid w:val="003412FF"/>
    <w:rsid w:val="003423C7"/>
    <w:rsid w:val="003423FE"/>
    <w:rsid w:val="00343D49"/>
    <w:rsid w:val="00343DCF"/>
    <w:rsid w:val="00344AA4"/>
    <w:rsid w:val="00344B53"/>
    <w:rsid w:val="003453C8"/>
    <w:rsid w:val="00345690"/>
    <w:rsid w:val="00346051"/>
    <w:rsid w:val="00346D88"/>
    <w:rsid w:val="00346DA5"/>
    <w:rsid w:val="003474DE"/>
    <w:rsid w:val="00347E7B"/>
    <w:rsid w:val="003506B0"/>
    <w:rsid w:val="00350961"/>
    <w:rsid w:val="00350A08"/>
    <w:rsid w:val="00350A5E"/>
    <w:rsid w:val="003510C2"/>
    <w:rsid w:val="00351799"/>
    <w:rsid w:val="003517FE"/>
    <w:rsid w:val="00351C86"/>
    <w:rsid w:val="00351F67"/>
    <w:rsid w:val="00351FB9"/>
    <w:rsid w:val="00352357"/>
    <w:rsid w:val="003528B1"/>
    <w:rsid w:val="00352B73"/>
    <w:rsid w:val="00352E0D"/>
    <w:rsid w:val="003543CD"/>
    <w:rsid w:val="00355195"/>
    <w:rsid w:val="00355CFF"/>
    <w:rsid w:val="00357454"/>
    <w:rsid w:val="00357521"/>
    <w:rsid w:val="00357DD8"/>
    <w:rsid w:val="003600FE"/>
    <w:rsid w:val="00360E62"/>
    <w:rsid w:val="003612D2"/>
    <w:rsid w:val="00361681"/>
    <w:rsid w:val="00362276"/>
    <w:rsid w:val="00363464"/>
    <w:rsid w:val="00363B80"/>
    <w:rsid w:val="003641B8"/>
    <w:rsid w:val="0036438E"/>
    <w:rsid w:val="003653D7"/>
    <w:rsid w:val="00365475"/>
    <w:rsid w:val="003671BD"/>
    <w:rsid w:val="003672DC"/>
    <w:rsid w:val="00370284"/>
    <w:rsid w:val="00370B15"/>
    <w:rsid w:val="00371BAB"/>
    <w:rsid w:val="00372217"/>
    <w:rsid w:val="00372C62"/>
    <w:rsid w:val="00372D9C"/>
    <w:rsid w:val="00372E8B"/>
    <w:rsid w:val="00372F6E"/>
    <w:rsid w:val="00373350"/>
    <w:rsid w:val="003736B5"/>
    <w:rsid w:val="00374268"/>
    <w:rsid w:val="003744F2"/>
    <w:rsid w:val="00374902"/>
    <w:rsid w:val="00374987"/>
    <w:rsid w:val="00374A7D"/>
    <w:rsid w:val="00374BB6"/>
    <w:rsid w:val="0037500C"/>
    <w:rsid w:val="00375EA7"/>
    <w:rsid w:val="003777FE"/>
    <w:rsid w:val="00377CB3"/>
    <w:rsid w:val="00377EA2"/>
    <w:rsid w:val="00377EFD"/>
    <w:rsid w:val="00380039"/>
    <w:rsid w:val="0038007B"/>
    <w:rsid w:val="00380816"/>
    <w:rsid w:val="00380F74"/>
    <w:rsid w:val="003817B1"/>
    <w:rsid w:val="00381888"/>
    <w:rsid w:val="00381D55"/>
    <w:rsid w:val="0038259E"/>
    <w:rsid w:val="00382C02"/>
    <w:rsid w:val="003840DD"/>
    <w:rsid w:val="00384108"/>
    <w:rsid w:val="00385008"/>
    <w:rsid w:val="00385667"/>
    <w:rsid w:val="003858EE"/>
    <w:rsid w:val="0038647A"/>
    <w:rsid w:val="00386F12"/>
    <w:rsid w:val="0038716D"/>
    <w:rsid w:val="00390019"/>
    <w:rsid w:val="003918B3"/>
    <w:rsid w:val="00391F64"/>
    <w:rsid w:val="00393B12"/>
    <w:rsid w:val="00394C2D"/>
    <w:rsid w:val="00395328"/>
    <w:rsid w:val="00395743"/>
    <w:rsid w:val="003957E9"/>
    <w:rsid w:val="0039652A"/>
    <w:rsid w:val="00396966"/>
    <w:rsid w:val="00396BCA"/>
    <w:rsid w:val="00397A92"/>
    <w:rsid w:val="00397C73"/>
    <w:rsid w:val="003A0138"/>
    <w:rsid w:val="003A0437"/>
    <w:rsid w:val="003A0C4C"/>
    <w:rsid w:val="003A146C"/>
    <w:rsid w:val="003A2116"/>
    <w:rsid w:val="003A3BA7"/>
    <w:rsid w:val="003A4D80"/>
    <w:rsid w:val="003A4DE9"/>
    <w:rsid w:val="003A571E"/>
    <w:rsid w:val="003A57EC"/>
    <w:rsid w:val="003A61FB"/>
    <w:rsid w:val="003A629F"/>
    <w:rsid w:val="003A7ABA"/>
    <w:rsid w:val="003B0C0C"/>
    <w:rsid w:val="003B12BA"/>
    <w:rsid w:val="003B138F"/>
    <w:rsid w:val="003B1650"/>
    <w:rsid w:val="003B17B5"/>
    <w:rsid w:val="003B19F7"/>
    <w:rsid w:val="003B1F03"/>
    <w:rsid w:val="003B1F3F"/>
    <w:rsid w:val="003B23E1"/>
    <w:rsid w:val="003B2690"/>
    <w:rsid w:val="003B2814"/>
    <w:rsid w:val="003B284C"/>
    <w:rsid w:val="003B31E8"/>
    <w:rsid w:val="003B46FA"/>
    <w:rsid w:val="003B470C"/>
    <w:rsid w:val="003B4BD8"/>
    <w:rsid w:val="003B4D5C"/>
    <w:rsid w:val="003B522A"/>
    <w:rsid w:val="003C05E3"/>
    <w:rsid w:val="003C0A18"/>
    <w:rsid w:val="003C0FBF"/>
    <w:rsid w:val="003C1B56"/>
    <w:rsid w:val="003C22AB"/>
    <w:rsid w:val="003C2D65"/>
    <w:rsid w:val="003C42D3"/>
    <w:rsid w:val="003C4622"/>
    <w:rsid w:val="003C4744"/>
    <w:rsid w:val="003C4A6F"/>
    <w:rsid w:val="003C5CA4"/>
    <w:rsid w:val="003C5EB1"/>
    <w:rsid w:val="003C5EC1"/>
    <w:rsid w:val="003C671B"/>
    <w:rsid w:val="003C722C"/>
    <w:rsid w:val="003D0892"/>
    <w:rsid w:val="003D1817"/>
    <w:rsid w:val="003D229C"/>
    <w:rsid w:val="003D3185"/>
    <w:rsid w:val="003D377C"/>
    <w:rsid w:val="003D44C8"/>
    <w:rsid w:val="003D473F"/>
    <w:rsid w:val="003D5FD9"/>
    <w:rsid w:val="003D7235"/>
    <w:rsid w:val="003D7D25"/>
    <w:rsid w:val="003D7E71"/>
    <w:rsid w:val="003E02A9"/>
    <w:rsid w:val="003E02F2"/>
    <w:rsid w:val="003E0EC7"/>
    <w:rsid w:val="003E0FDE"/>
    <w:rsid w:val="003E1C8C"/>
    <w:rsid w:val="003E1DB0"/>
    <w:rsid w:val="003E1E57"/>
    <w:rsid w:val="003E4985"/>
    <w:rsid w:val="003E5660"/>
    <w:rsid w:val="003E592F"/>
    <w:rsid w:val="003E6BF7"/>
    <w:rsid w:val="003E7015"/>
    <w:rsid w:val="003E7319"/>
    <w:rsid w:val="003E75DB"/>
    <w:rsid w:val="003E780E"/>
    <w:rsid w:val="003E7EB3"/>
    <w:rsid w:val="003F0CF6"/>
    <w:rsid w:val="003F0F80"/>
    <w:rsid w:val="003F1976"/>
    <w:rsid w:val="003F1AAE"/>
    <w:rsid w:val="003F3E58"/>
    <w:rsid w:val="003F4294"/>
    <w:rsid w:val="003F56C4"/>
    <w:rsid w:val="003F5B1A"/>
    <w:rsid w:val="003F5D56"/>
    <w:rsid w:val="003F5ED1"/>
    <w:rsid w:val="003F608A"/>
    <w:rsid w:val="003F6E98"/>
    <w:rsid w:val="003F6F61"/>
    <w:rsid w:val="003F6F8C"/>
    <w:rsid w:val="003F7B4B"/>
    <w:rsid w:val="003F7E5E"/>
    <w:rsid w:val="00400264"/>
    <w:rsid w:val="00400949"/>
    <w:rsid w:val="00400BEE"/>
    <w:rsid w:val="00400C88"/>
    <w:rsid w:val="0040147E"/>
    <w:rsid w:val="0040224E"/>
    <w:rsid w:val="0040309F"/>
    <w:rsid w:val="004035E4"/>
    <w:rsid w:val="00403B80"/>
    <w:rsid w:val="00403FC5"/>
    <w:rsid w:val="00403FD3"/>
    <w:rsid w:val="0040480E"/>
    <w:rsid w:val="00404BF2"/>
    <w:rsid w:val="00404EE9"/>
    <w:rsid w:val="00406419"/>
    <w:rsid w:val="004105B6"/>
    <w:rsid w:val="00410875"/>
    <w:rsid w:val="00411350"/>
    <w:rsid w:val="004115DC"/>
    <w:rsid w:val="004126A3"/>
    <w:rsid w:val="0041297B"/>
    <w:rsid w:val="00412E54"/>
    <w:rsid w:val="00414E24"/>
    <w:rsid w:val="00415015"/>
    <w:rsid w:val="00415FDD"/>
    <w:rsid w:val="00416877"/>
    <w:rsid w:val="00416D2E"/>
    <w:rsid w:val="004172E7"/>
    <w:rsid w:val="00417E97"/>
    <w:rsid w:val="00417F7E"/>
    <w:rsid w:val="004209B0"/>
    <w:rsid w:val="00420D0F"/>
    <w:rsid w:val="00420DAE"/>
    <w:rsid w:val="004213B6"/>
    <w:rsid w:val="00421D20"/>
    <w:rsid w:val="00422358"/>
    <w:rsid w:val="00422B4E"/>
    <w:rsid w:val="004237A0"/>
    <w:rsid w:val="00424601"/>
    <w:rsid w:val="00426F76"/>
    <w:rsid w:val="00427059"/>
    <w:rsid w:val="00430A55"/>
    <w:rsid w:val="00430CD0"/>
    <w:rsid w:val="00432090"/>
    <w:rsid w:val="0043306A"/>
    <w:rsid w:val="00433747"/>
    <w:rsid w:val="004340A8"/>
    <w:rsid w:val="004356FA"/>
    <w:rsid w:val="00436E51"/>
    <w:rsid w:val="00437284"/>
    <w:rsid w:val="00437C68"/>
    <w:rsid w:val="00440947"/>
    <w:rsid w:val="00440DDC"/>
    <w:rsid w:val="004412F7"/>
    <w:rsid w:val="00441455"/>
    <w:rsid w:val="00442D21"/>
    <w:rsid w:val="004430F6"/>
    <w:rsid w:val="00443FF5"/>
    <w:rsid w:val="004445BC"/>
    <w:rsid w:val="0044542E"/>
    <w:rsid w:val="004466EB"/>
    <w:rsid w:val="00447AFE"/>
    <w:rsid w:val="00447F95"/>
    <w:rsid w:val="00450E5E"/>
    <w:rsid w:val="00451231"/>
    <w:rsid w:val="00451DE3"/>
    <w:rsid w:val="00452398"/>
    <w:rsid w:val="00452B06"/>
    <w:rsid w:val="00452E5C"/>
    <w:rsid w:val="00453391"/>
    <w:rsid w:val="004539A3"/>
    <w:rsid w:val="00454BF7"/>
    <w:rsid w:val="00456517"/>
    <w:rsid w:val="004576B2"/>
    <w:rsid w:val="0046048F"/>
    <w:rsid w:val="00460695"/>
    <w:rsid w:val="004606B6"/>
    <w:rsid w:val="0046127F"/>
    <w:rsid w:val="004616DC"/>
    <w:rsid w:val="00461914"/>
    <w:rsid w:val="00461DDB"/>
    <w:rsid w:val="0046204D"/>
    <w:rsid w:val="0046215E"/>
    <w:rsid w:val="00463040"/>
    <w:rsid w:val="004632EB"/>
    <w:rsid w:val="00465484"/>
    <w:rsid w:val="004661A7"/>
    <w:rsid w:val="004664F8"/>
    <w:rsid w:val="0046711D"/>
    <w:rsid w:val="00467BCD"/>
    <w:rsid w:val="00467C47"/>
    <w:rsid w:val="00470AF2"/>
    <w:rsid w:val="00472038"/>
    <w:rsid w:val="004721A3"/>
    <w:rsid w:val="004731C5"/>
    <w:rsid w:val="00473923"/>
    <w:rsid w:val="00473D90"/>
    <w:rsid w:val="0047470C"/>
    <w:rsid w:val="00474BCB"/>
    <w:rsid w:val="00474F87"/>
    <w:rsid w:val="004758DF"/>
    <w:rsid w:val="00476D6D"/>
    <w:rsid w:val="00476F43"/>
    <w:rsid w:val="00480746"/>
    <w:rsid w:val="004807A0"/>
    <w:rsid w:val="0048123A"/>
    <w:rsid w:val="00481769"/>
    <w:rsid w:val="00481CCC"/>
    <w:rsid w:val="00482A52"/>
    <w:rsid w:val="00482D4B"/>
    <w:rsid w:val="0048300E"/>
    <w:rsid w:val="00483727"/>
    <w:rsid w:val="00485852"/>
    <w:rsid w:val="00485C0A"/>
    <w:rsid w:val="00486C2E"/>
    <w:rsid w:val="00486FCE"/>
    <w:rsid w:val="004875A3"/>
    <w:rsid w:val="00487B29"/>
    <w:rsid w:val="00487B8B"/>
    <w:rsid w:val="0049049C"/>
    <w:rsid w:val="004911DB"/>
    <w:rsid w:val="004913AE"/>
    <w:rsid w:val="004916B8"/>
    <w:rsid w:val="00491941"/>
    <w:rsid w:val="00491B5C"/>
    <w:rsid w:val="00491CEE"/>
    <w:rsid w:val="00492086"/>
    <w:rsid w:val="00493986"/>
    <w:rsid w:val="00494377"/>
    <w:rsid w:val="004952D3"/>
    <w:rsid w:val="00495E83"/>
    <w:rsid w:val="004967F2"/>
    <w:rsid w:val="00496A9C"/>
    <w:rsid w:val="00497F55"/>
    <w:rsid w:val="004A183D"/>
    <w:rsid w:val="004A1A67"/>
    <w:rsid w:val="004A1A81"/>
    <w:rsid w:val="004A25A4"/>
    <w:rsid w:val="004A3314"/>
    <w:rsid w:val="004A3F43"/>
    <w:rsid w:val="004A45C9"/>
    <w:rsid w:val="004A63FE"/>
    <w:rsid w:val="004A6D80"/>
    <w:rsid w:val="004A70D3"/>
    <w:rsid w:val="004A7345"/>
    <w:rsid w:val="004A7B1A"/>
    <w:rsid w:val="004A7D13"/>
    <w:rsid w:val="004A7F86"/>
    <w:rsid w:val="004B0858"/>
    <w:rsid w:val="004B0E8A"/>
    <w:rsid w:val="004B1080"/>
    <w:rsid w:val="004B1390"/>
    <w:rsid w:val="004B1BEF"/>
    <w:rsid w:val="004B1FEB"/>
    <w:rsid w:val="004B30EE"/>
    <w:rsid w:val="004B3191"/>
    <w:rsid w:val="004B4292"/>
    <w:rsid w:val="004B4602"/>
    <w:rsid w:val="004B487D"/>
    <w:rsid w:val="004B6C2D"/>
    <w:rsid w:val="004B6E56"/>
    <w:rsid w:val="004C06BB"/>
    <w:rsid w:val="004C07F4"/>
    <w:rsid w:val="004C1707"/>
    <w:rsid w:val="004C1C0A"/>
    <w:rsid w:val="004C2964"/>
    <w:rsid w:val="004C3893"/>
    <w:rsid w:val="004C5C7E"/>
    <w:rsid w:val="004C61F4"/>
    <w:rsid w:val="004C6767"/>
    <w:rsid w:val="004D1126"/>
    <w:rsid w:val="004D1582"/>
    <w:rsid w:val="004D1D6F"/>
    <w:rsid w:val="004D225F"/>
    <w:rsid w:val="004D2E33"/>
    <w:rsid w:val="004D2F6D"/>
    <w:rsid w:val="004D30C5"/>
    <w:rsid w:val="004D3B27"/>
    <w:rsid w:val="004D51C1"/>
    <w:rsid w:val="004D5386"/>
    <w:rsid w:val="004D56F5"/>
    <w:rsid w:val="004D7F34"/>
    <w:rsid w:val="004E0BD3"/>
    <w:rsid w:val="004E121D"/>
    <w:rsid w:val="004E1275"/>
    <w:rsid w:val="004E2DB2"/>
    <w:rsid w:val="004E3758"/>
    <w:rsid w:val="004E3A36"/>
    <w:rsid w:val="004E40A6"/>
    <w:rsid w:val="004E4C9A"/>
    <w:rsid w:val="004E5D33"/>
    <w:rsid w:val="004E6667"/>
    <w:rsid w:val="004E67F4"/>
    <w:rsid w:val="004E6EFE"/>
    <w:rsid w:val="004E720C"/>
    <w:rsid w:val="004E74CB"/>
    <w:rsid w:val="004E7DD5"/>
    <w:rsid w:val="004F0085"/>
    <w:rsid w:val="004F077C"/>
    <w:rsid w:val="004F2098"/>
    <w:rsid w:val="004F2CC5"/>
    <w:rsid w:val="004F2FCF"/>
    <w:rsid w:val="004F3F0E"/>
    <w:rsid w:val="004F5DFD"/>
    <w:rsid w:val="004F6FC3"/>
    <w:rsid w:val="004F7196"/>
    <w:rsid w:val="004F7371"/>
    <w:rsid w:val="00500698"/>
    <w:rsid w:val="00501FAC"/>
    <w:rsid w:val="00502CF7"/>
    <w:rsid w:val="00502F66"/>
    <w:rsid w:val="005034CF"/>
    <w:rsid w:val="0050364A"/>
    <w:rsid w:val="00503C2D"/>
    <w:rsid w:val="00504E94"/>
    <w:rsid w:val="00505494"/>
    <w:rsid w:val="00505691"/>
    <w:rsid w:val="00507015"/>
    <w:rsid w:val="00507034"/>
    <w:rsid w:val="005074A2"/>
    <w:rsid w:val="00507780"/>
    <w:rsid w:val="00507A70"/>
    <w:rsid w:val="00510109"/>
    <w:rsid w:val="00510253"/>
    <w:rsid w:val="0051052D"/>
    <w:rsid w:val="00510A04"/>
    <w:rsid w:val="005112CF"/>
    <w:rsid w:val="005116C2"/>
    <w:rsid w:val="00511764"/>
    <w:rsid w:val="00512D98"/>
    <w:rsid w:val="005132AB"/>
    <w:rsid w:val="00513D27"/>
    <w:rsid w:val="00514927"/>
    <w:rsid w:val="00515691"/>
    <w:rsid w:val="00515701"/>
    <w:rsid w:val="00516473"/>
    <w:rsid w:val="0051661E"/>
    <w:rsid w:val="00516867"/>
    <w:rsid w:val="00517654"/>
    <w:rsid w:val="00520C01"/>
    <w:rsid w:val="00523CF2"/>
    <w:rsid w:val="00524285"/>
    <w:rsid w:val="005244AC"/>
    <w:rsid w:val="00524AC4"/>
    <w:rsid w:val="00524C08"/>
    <w:rsid w:val="00525D03"/>
    <w:rsid w:val="00526200"/>
    <w:rsid w:val="00526403"/>
    <w:rsid w:val="00526706"/>
    <w:rsid w:val="005314BD"/>
    <w:rsid w:val="00533997"/>
    <w:rsid w:val="00533C65"/>
    <w:rsid w:val="00534D47"/>
    <w:rsid w:val="005367E5"/>
    <w:rsid w:val="00536A47"/>
    <w:rsid w:val="0053702B"/>
    <w:rsid w:val="005371F0"/>
    <w:rsid w:val="005379A6"/>
    <w:rsid w:val="0054042C"/>
    <w:rsid w:val="00540F49"/>
    <w:rsid w:val="00541F62"/>
    <w:rsid w:val="00541FB3"/>
    <w:rsid w:val="0054297C"/>
    <w:rsid w:val="00543506"/>
    <w:rsid w:val="00543A72"/>
    <w:rsid w:val="0054426A"/>
    <w:rsid w:val="00544D0D"/>
    <w:rsid w:val="00544F44"/>
    <w:rsid w:val="0054563C"/>
    <w:rsid w:val="005466F3"/>
    <w:rsid w:val="00547102"/>
    <w:rsid w:val="005471D1"/>
    <w:rsid w:val="005475A6"/>
    <w:rsid w:val="0055229A"/>
    <w:rsid w:val="00552C20"/>
    <w:rsid w:val="00552EC8"/>
    <w:rsid w:val="005569BB"/>
    <w:rsid w:val="00556A60"/>
    <w:rsid w:val="00557296"/>
    <w:rsid w:val="005575D4"/>
    <w:rsid w:val="0056090C"/>
    <w:rsid w:val="00560DA1"/>
    <w:rsid w:val="00560F5C"/>
    <w:rsid w:val="00563419"/>
    <w:rsid w:val="005637D6"/>
    <w:rsid w:val="00564BC8"/>
    <w:rsid w:val="0056517D"/>
    <w:rsid w:val="00565ED1"/>
    <w:rsid w:val="00565F17"/>
    <w:rsid w:val="00565FF0"/>
    <w:rsid w:val="0056623B"/>
    <w:rsid w:val="00566DFB"/>
    <w:rsid w:val="00566F21"/>
    <w:rsid w:val="00567A0F"/>
    <w:rsid w:val="00570279"/>
    <w:rsid w:val="00571AEA"/>
    <w:rsid w:val="00571D53"/>
    <w:rsid w:val="0057245A"/>
    <w:rsid w:val="00572507"/>
    <w:rsid w:val="00572617"/>
    <w:rsid w:val="0057269E"/>
    <w:rsid w:val="00573BA0"/>
    <w:rsid w:val="00573CB3"/>
    <w:rsid w:val="00573F05"/>
    <w:rsid w:val="00574543"/>
    <w:rsid w:val="00574A75"/>
    <w:rsid w:val="00575724"/>
    <w:rsid w:val="0057594C"/>
    <w:rsid w:val="00575D81"/>
    <w:rsid w:val="00576218"/>
    <w:rsid w:val="00577861"/>
    <w:rsid w:val="00580277"/>
    <w:rsid w:val="00580DBD"/>
    <w:rsid w:val="00582536"/>
    <w:rsid w:val="00582ECD"/>
    <w:rsid w:val="00583518"/>
    <w:rsid w:val="0058494F"/>
    <w:rsid w:val="00584A88"/>
    <w:rsid w:val="00584E42"/>
    <w:rsid w:val="0058508A"/>
    <w:rsid w:val="00585DF4"/>
    <w:rsid w:val="00585F27"/>
    <w:rsid w:val="0058631F"/>
    <w:rsid w:val="00586363"/>
    <w:rsid w:val="005869A8"/>
    <w:rsid w:val="00586CD5"/>
    <w:rsid w:val="00587457"/>
    <w:rsid w:val="00587587"/>
    <w:rsid w:val="005901A0"/>
    <w:rsid w:val="00590AFA"/>
    <w:rsid w:val="00591049"/>
    <w:rsid w:val="00592E1B"/>
    <w:rsid w:val="0059354C"/>
    <w:rsid w:val="00593633"/>
    <w:rsid w:val="0059502A"/>
    <w:rsid w:val="0059552F"/>
    <w:rsid w:val="00595EE6"/>
    <w:rsid w:val="00596CF4"/>
    <w:rsid w:val="005A0130"/>
    <w:rsid w:val="005A02CD"/>
    <w:rsid w:val="005A0502"/>
    <w:rsid w:val="005A1299"/>
    <w:rsid w:val="005A153F"/>
    <w:rsid w:val="005A161E"/>
    <w:rsid w:val="005A21B0"/>
    <w:rsid w:val="005A297B"/>
    <w:rsid w:val="005A33FB"/>
    <w:rsid w:val="005A370C"/>
    <w:rsid w:val="005A3C0A"/>
    <w:rsid w:val="005A441A"/>
    <w:rsid w:val="005A4864"/>
    <w:rsid w:val="005A4926"/>
    <w:rsid w:val="005A49C1"/>
    <w:rsid w:val="005A5ADB"/>
    <w:rsid w:val="005A5B7E"/>
    <w:rsid w:val="005A5CE1"/>
    <w:rsid w:val="005A6A33"/>
    <w:rsid w:val="005A6BE9"/>
    <w:rsid w:val="005A6D22"/>
    <w:rsid w:val="005A7234"/>
    <w:rsid w:val="005B04A2"/>
    <w:rsid w:val="005B06EB"/>
    <w:rsid w:val="005B0F45"/>
    <w:rsid w:val="005B2157"/>
    <w:rsid w:val="005B2A96"/>
    <w:rsid w:val="005B2BEF"/>
    <w:rsid w:val="005B2CFD"/>
    <w:rsid w:val="005B323D"/>
    <w:rsid w:val="005B36FD"/>
    <w:rsid w:val="005B3C3A"/>
    <w:rsid w:val="005B4447"/>
    <w:rsid w:val="005B5123"/>
    <w:rsid w:val="005B56AB"/>
    <w:rsid w:val="005B5E28"/>
    <w:rsid w:val="005B63DC"/>
    <w:rsid w:val="005B6F09"/>
    <w:rsid w:val="005B7044"/>
    <w:rsid w:val="005C04C0"/>
    <w:rsid w:val="005C073F"/>
    <w:rsid w:val="005C118A"/>
    <w:rsid w:val="005C12AB"/>
    <w:rsid w:val="005C1740"/>
    <w:rsid w:val="005C239A"/>
    <w:rsid w:val="005C2824"/>
    <w:rsid w:val="005C3AEB"/>
    <w:rsid w:val="005C4DF4"/>
    <w:rsid w:val="005C6194"/>
    <w:rsid w:val="005C7490"/>
    <w:rsid w:val="005C7C4C"/>
    <w:rsid w:val="005D0813"/>
    <w:rsid w:val="005D091B"/>
    <w:rsid w:val="005D1667"/>
    <w:rsid w:val="005D1EF6"/>
    <w:rsid w:val="005D1F44"/>
    <w:rsid w:val="005D381E"/>
    <w:rsid w:val="005D3988"/>
    <w:rsid w:val="005D453E"/>
    <w:rsid w:val="005D57F2"/>
    <w:rsid w:val="005D597A"/>
    <w:rsid w:val="005D59A7"/>
    <w:rsid w:val="005D6A59"/>
    <w:rsid w:val="005D6CB0"/>
    <w:rsid w:val="005E0BF6"/>
    <w:rsid w:val="005E1B8F"/>
    <w:rsid w:val="005E28E8"/>
    <w:rsid w:val="005E3580"/>
    <w:rsid w:val="005E3943"/>
    <w:rsid w:val="005E3CED"/>
    <w:rsid w:val="005E41E2"/>
    <w:rsid w:val="005E4843"/>
    <w:rsid w:val="005E48A1"/>
    <w:rsid w:val="005E53D0"/>
    <w:rsid w:val="005E5A1A"/>
    <w:rsid w:val="005E6B14"/>
    <w:rsid w:val="005E6C91"/>
    <w:rsid w:val="005E70BD"/>
    <w:rsid w:val="005E7824"/>
    <w:rsid w:val="005E7EFC"/>
    <w:rsid w:val="005F18AF"/>
    <w:rsid w:val="005F25CE"/>
    <w:rsid w:val="005F325D"/>
    <w:rsid w:val="005F332E"/>
    <w:rsid w:val="005F4179"/>
    <w:rsid w:val="005F5EA1"/>
    <w:rsid w:val="005F63A7"/>
    <w:rsid w:val="005F6D29"/>
    <w:rsid w:val="005F6F1B"/>
    <w:rsid w:val="005F700F"/>
    <w:rsid w:val="005F701E"/>
    <w:rsid w:val="005F736F"/>
    <w:rsid w:val="005F780A"/>
    <w:rsid w:val="005F79E4"/>
    <w:rsid w:val="005F7FBF"/>
    <w:rsid w:val="0060082E"/>
    <w:rsid w:val="00601BDA"/>
    <w:rsid w:val="006030CB"/>
    <w:rsid w:val="00603265"/>
    <w:rsid w:val="006043C1"/>
    <w:rsid w:val="00604652"/>
    <w:rsid w:val="006047D8"/>
    <w:rsid w:val="00604D83"/>
    <w:rsid w:val="00605F2C"/>
    <w:rsid w:val="006071A5"/>
    <w:rsid w:val="00607E07"/>
    <w:rsid w:val="00610FE9"/>
    <w:rsid w:val="006111E2"/>
    <w:rsid w:val="006117C3"/>
    <w:rsid w:val="00612044"/>
    <w:rsid w:val="00612C6A"/>
    <w:rsid w:val="00612E6F"/>
    <w:rsid w:val="00612EB6"/>
    <w:rsid w:val="00613B48"/>
    <w:rsid w:val="006144ED"/>
    <w:rsid w:val="0061482C"/>
    <w:rsid w:val="00614928"/>
    <w:rsid w:val="00614DB3"/>
    <w:rsid w:val="006158BE"/>
    <w:rsid w:val="006170C7"/>
    <w:rsid w:val="00617C49"/>
    <w:rsid w:val="00620004"/>
    <w:rsid w:val="006205DE"/>
    <w:rsid w:val="00620BB1"/>
    <w:rsid w:val="0062187F"/>
    <w:rsid w:val="00621D5E"/>
    <w:rsid w:val="006222F8"/>
    <w:rsid w:val="00622950"/>
    <w:rsid w:val="00623101"/>
    <w:rsid w:val="00623EE1"/>
    <w:rsid w:val="006248F0"/>
    <w:rsid w:val="00625B59"/>
    <w:rsid w:val="00625E33"/>
    <w:rsid w:val="00625F0F"/>
    <w:rsid w:val="00625FB3"/>
    <w:rsid w:val="00626D8B"/>
    <w:rsid w:val="00626FFF"/>
    <w:rsid w:val="0062714C"/>
    <w:rsid w:val="00627A67"/>
    <w:rsid w:val="00630C97"/>
    <w:rsid w:val="00631C30"/>
    <w:rsid w:val="006322A2"/>
    <w:rsid w:val="0063251C"/>
    <w:rsid w:val="00633058"/>
    <w:rsid w:val="0063305E"/>
    <w:rsid w:val="006344D6"/>
    <w:rsid w:val="00634830"/>
    <w:rsid w:val="0063538D"/>
    <w:rsid w:val="006358AD"/>
    <w:rsid w:val="00635B89"/>
    <w:rsid w:val="00635D7E"/>
    <w:rsid w:val="0063639D"/>
    <w:rsid w:val="00641167"/>
    <w:rsid w:val="00642B76"/>
    <w:rsid w:val="006434D8"/>
    <w:rsid w:val="006437A3"/>
    <w:rsid w:val="00643C9C"/>
    <w:rsid w:val="0064417B"/>
    <w:rsid w:val="00644971"/>
    <w:rsid w:val="00645AE5"/>
    <w:rsid w:val="00645EE4"/>
    <w:rsid w:val="006467E6"/>
    <w:rsid w:val="006469D2"/>
    <w:rsid w:val="00647019"/>
    <w:rsid w:val="006471E9"/>
    <w:rsid w:val="006506D0"/>
    <w:rsid w:val="0065117D"/>
    <w:rsid w:val="006514B7"/>
    <w:rsid w:val="00652A68"/>
    <w:rsid w:val="0065347F"/>
    <w:rsid w:val="00653C59"/>
    <w:rsid w:val="00654376"/>
    <w:rsid w:val="00654B27"/>
    <w:rsid w:val="0065501A"/>
    <w:rsid w:val="00655181"/>
    <w:rsid w:val="00655638"/>
    <w:rsid w:val="00655DCF"/>
    <w:rsid w:val="00656021"/>
    <w:rsid w:val="006563F4"/>
    <w:rsid w:val="0065646E"/>
    <w:rsid w:val="006571D5"/>
    <w:rsid w:val="00657EA9"/>
    <w:rsid w:val="0066031E"/>
    <w:rsid w:val="006608DF"/>
    <w:rsid w:val="00661A3F"/>
    <w:rsid w:val="00661CEF"/>
    <w:rsid w:val="006624BF"/>
    <w:rsid w:val="006627F3"/>
    <w:rsid w:val="00662BEE"/>
    <w:rsid w:val="00663853"/>
    <w:rsid w:val="00663C16"/>
    <w:rsid w:val="0066433F"/>
    <w:rsid w:val="006656BE"/>
    <w:rsid w:val="00665784"/>
    <w:rsid w:val="00665CD7"/>
    <w:rsid w:val="00665F9D"/>
    <w:rsid w:val="00666DAA"/>
    <w:rsid w:val="00667D54"/>
    <w:rsid w:val="006714D0"/>
    <w:rsid w:val="00672873"/>
    <w:rsid w:val="0067317A"/>
    <w:rsid w:val="00673541"/>
    <w:rsid w:val="00673F43"/>
    <w:rsid w:val="00675916"/>
    <w:rsid w:val="00675A40"/>
    <w:rsid w:val="00675B4A"/>
    <w:rsid w:val="00675D8B"/>
    <w:rsid w:val="006767BE"/>
    <w:rsid w:val="006768DD"/>
    <w:rsid w:val="00677D69"/>
    <w:rsid w:val="00682BB0"/>
    <w:rsid w:val="00682F98"/>
    <w:rsid w:val="00683CC9"/>
    <w:rsid w:val="00684E76"/>
    <w:rsid w:val="0068573D"/>
    <w:rsid w:val="00685962"/>
    <w:rsid w:val="00685E10"/>
    <w:rsid w:val="006861DF"/>
    <w:rsid w:val="0068659B"/>
    <w:rsid w:val="00686C91"/>
    <w:rsid w:val="0068752A"/>
    <w:rsid w:val="0069032B"/>
    <w:rsid w:val="00690A73"/>
    <w:rsid w:val="006923CA"/>
    <w:rsid w:val="00692B23"/>
    <w:rsid w:val="00692F0A"/>
    <w:rsid w:val="00692F64"/>
    <w:rsid w:val="006932B9"/>
    <w:rsid w:val="00693471"/>
    <w:rsid w:val="00693C12"/>
    <w:rsid w:val="006944E1"/>
    <w:rsid w:val="00695597"/>
    <w:rsid w:val="0069607C"/>
    <w:rsid w:val="006971E6"/>
    <w:rsid w:val="0069737C"/>
    <w:rsid w:val="006976EE"/>
    <w:rsid w:val="00697B6A"/>
    <w:rsid w:val="00697EFB"/>
    <w:rsid w:val="00697FB4"/>
    <w:rsid w:val="006A07A6"/>
    <w:rsid w:val="006A1320"/>
    <w:rsid w:val="006A1730"/>
    <w:rsid w:val="006A3637"/>
    <w:rsid w:val="006A47AB"/>
    <w:rsid w:val="006A530E"/>
    <w:rsid w:val="006A564F"/>
    <w:rsid w:val="006A5F8B"/>
    <w:rsid w:val="006A60DD"/>
    <w:rsid w:val="006A6B39"/>
    <w:rsid w:val="006A7359"/>
    <w:rsid w:val="006A7720"/>
    <w:rsid w:val="006B00FE"/>
    <w:rsid w:val="006B0A1F"/>
    <w:rsid w:val="006B0B4C"/>
    <w:rsid w:val="006B1859"/>
    <w:rsid w:val="006B18A7"/>
    <w:rsid w:val="006B296B"/>
    <w:rsid w:val="006B32FB"/>
    <w:rsid w:val="006B3B3F"/>
    <w:rsid w:val="006B3B7B"/>
    <w:rsid w:val="006B3EE5"/>
    <w:rsid w:val="006B43F9"/>
    <w:rsid w:val="006B51C8"/>
    <w:rsid w:val="006B636B"/>
    <w:rsid w:val="006B661A"/>
    <w:rsid w:val="006B7379"/>
    <w:rsid w:val="006C02A9"/>
    <w:rsid w:val="006C0CCF"/>
    <w:rsid w:val="006C0F60"/>
    <w:rsid w:val="006C1FAA"/>
    <w:rsid w:val="006C2568"/>
    <w:rsid w:val="006C2D6D"/>
    <w:rsid w:val="006C388F"/>
    <w:rsid w:val="006C4D5F"/>
    <w:rsid w:val="006C5110"/>
    <w:rsid w:val="006C5418"/>
    <w:rsid w:val="006C5CEB"/>
    <w:rsid w:val="006C6427"/>
    <w:rsid w:val="006C66C9"/>
    <w:rsid w:val="006C672B"/>
    <w:rsid w:val="006C6DE7"/>
    <w:rsid w:val="006C7FB7"/>
    <w:rsid w:val="006D043A"/>
    <w:rsid w:val="006D0628"/>
    <w:rsid w:val="006D1E74"/>
    <w:rsid w:val="006D2042"/>
    <w:rsid w:val="006D2468"/>
    <w:rsid w:val="006D27B8"/>
    <w:rsid w:val="006D27C7"/>
    <w:rsid w:val="006D27E6"/>
    <w:rsid w:val="006D29D3"/>
    <w:rsid w:val="006D29FB"/>
    <w:rsid w:val="006D2B86"/>
    <w:rsid w:val="006D3FE3"/>
    <w:rsid w:val="006D4B22"/>
    <w:rsid w:val="006D4FB1"/>
    <w:rsid w:val="006D51B1"/>
    <w:rsid w:val="006D5304"/>
    <w:rsid w:val="006D5952"/>
    <w:rsid w:val="006D5DBE"/>
    <w:rsid w:val="006D6703"/>
    <w:rsid w:val="006D6FBD"/>
    <w:rsid w:val="006D7195"/>
    <w:rsid w:val="006D7ADD"/>
    <w:rsid w:val="006D7BFF"/>
    <w:rsid w:val="006E040E"/>
    <w:rsid w:val="006E08A9"/>
    <w:rsid w:val="006E1267"/>
    <w:rsid w:val="006E137E"/>
    <w:rsid w:val="006E1E7C"/>
    <w:rsid w:val="006E2693"/>
    <w:rsid w:val="006E333F"/>
    <w:rsid w:val="006E4493"/>
    <w:rsid w:val="006E46A3"/>
    <w:rsid w:val="006E4E7A"/>
    <w:rsid w:val="006E6B57"/>
    <w:rsid w:val="006F1E0A"/>
    <w:rsid w:val="006F1E11"/>
    <w:rsid w:val="006F2B59"/>
    <w:rsid w:val="006F3806"/>
    <w:rsid w:val="006F3D7A"/>
    <w:rsid w:val="006F41CC"/>
    <w:rsid w:val="006F4280"/>
    <w:rsid w:val="006F6708"/>
    <w:rsid w:val="006F69FB"/>
    <w:rsid w:val="006F70FE"/>
    <w:rsid w:val="006F772D"/>
    <w:rsid w:val="00700FB0"/>
    <w:rsid w:val="00701B83"/>
    <w:rsid w:val="00702CD9"/>
    <w:rsid w:val="0070391C"/>
    <w:rsid w:val="00703A0F"/>
    <w:rsid w:val="00705643"/>
    <w:rsid w:val="007059EC"/>
    <w:rsid w:val="0070609D"/>
    <w:rsid w:val="00706592"/>
    <w:rsid w:val="0070703D"/>
    <w:rsid w:val="0070776B"/>
    <w:rsid w:val="00707F8F"/>
    <w:rsid w:val="007100D0"/>
    <w:rsid w:val="0071053E"/>
    <w:rsid w:val="00711BC5"/>
    <w:rsid w:val="00712F6E"/>
    <w:rsid w:val="00713600"/>
    <w:rsid w:val="0071363F"/>
    <w:rsid w:val="007136B3"/>
    <w:rsid w:val="007137E6"/>
    <w:rsid w:val="00713DBD"/>
    <w:rsid w:val="007141C8"/>
    <w:rsid w:val="007144BB"/>
    <w:rsid w:val="007145A7"/>
    <w:rsid w:val="007146C9"/>
    <w:rsid w:val="007148D3"/>
    <w:rsid w:val="007158DA"/>
    <w:rsid w:val="00717C41"/>
    <w:rsid w:val="00717D7C"/>
    <w:rsid w:val="0072022A"/>
    <w:rsid w:val="0072022B"/>
    <w:rsid w:val="007202D4"/>
    <w:rsid w:val="00722DF5"/>
    <w:rsid w:val="007249F2"/>
    <w:rsid w:val="007256BF"/>
    <w:rsid w:val="00725F2D"/>
    <w:rsid w:val="00726166"/>
    <w:rsid w:val="007266C0"/>
    <w:rsid w:val="007305FC"/>
    <w:rsid w:val="007307FE"/>
    <w:rsid w:val="0073185B"/>
    <w:rsid w:val="00731C0D"/>
    <w:rsid w:val="00731D6E"/>
    <w:rsid w:val="007321BD"/>
    <w:rsid w:val="00732CC0"/>
    <w:rsid w:val="007334D8"/>
    <w:rsid w:val="00733BF7"/>
    <w:rsid w:val="00733D17"/>
    <w:rsid w:val="007340F5"/>
    <w:rsid w:val="00734818"/>
    <w:rsid w:val="00735032"/>
    <w:rsid w:val="00736012"/>
    <w:rsid w:val="007360D0"/>
    <w:rsid w:val="0073645B"/>
    <w:rsid w:val="007364E1"/>
    <w:rsid w:val="00736829"/>
    <w:rsid w:val="00737E06"/>
    <w:rsid w:val="00740940"/>
    <w:rsid w:val="00740A0F"/>
    <w:rsid w:val="00741159"/>
    <w:rsid w:val="00741D5E"/>
    <w:rsid w:val="00742BBC"/>
    <w:rsid w:val="00744B2D"/>
    <w:rsid w:val="00744FB9"/>
    <w:rsid w:val="0074589F"/>
    <w:rsid w:val="00745F30"/>
    <w:rsid w:val="00746DC8"/>
    <w:rsid w:val="00746E63"/>
    <w:rsid w:val="00747198"/>
    <w:rsid w:val="00747241"/>
    <w:rsid w:val="007473FC"/>
    <w:rsid w:val="007474C0"/>
    <w:rsid w:val="0075115C"/>
    <w:rsid w:val="00751264"/>
    <w:rsid w:val="00751B9D"/>
    <w:rsid w:val="007528FF"/>
    <w:rsid w:val="00752D16"/>
    <w:rsid w:val="0075340E"/>
    <w:rsid w:val="0075399A"/>
    <w:rsid w:val="007544EA"/>
    <w:rsid w:val="00754C3F"/>
    <w:rsid w:val="00754FCC"/>
    <w:rsid w:val="00755BEB"/>
    <w:rsid w:val="007563F2"/>
    <w:rsid w:val="00756BC2"/>
    <w:rsid w:val="00757B64"/>
    <w:rsid w:val="00757D45"/>
    <w:rsid w:val="00757F09"/>
    <w:rsid w:val="00760013"/>
    <w:rsid w:val="007603DC"/>
    <w:rsid w:val="0076129B"/>
    <w:rsid w:val="0076135C"/>
    <w:rsid w:val="00761470"/>
    <w:rsid w:val="00761B75"/>
    <w:rsid w:val="00762182"/>
    <w:rsid w:val="00762B40"/>
    <w:rsid w:val="00762B61"/>
    <w:rsid w:val="007630B2"/>
    <w:rsid w:val="00763145"/>
    <w:rsid w:val="00763325"/>
    <w:rsid w:val="00763366"/>
    <w:rsid w:val="0076368C"/>
    <w:rsid w:val="007644C6"/>
    <w:rsid w:val="0076516E"/>
    <w:rsid w:val="00765B9B"/>
    <w:rsid w:val="007660DB"/>
    <w:rsid w:val="0076674B"/>
    <w:rsid w:val="007667A1"/>
    <w:rsid w:val="00766EF8"/>
    <w:rsid w:val="0076729E"/>
    <w:rsid w:val="007673AC"/>
    <w:rsid w:val="00767DD0"/>
    <w:rsid w:val="007712C8"/>
    <w:rsid w:val="00771948"/>
    <w:rsid w:val="007729C9"/>
    <w:rsid w:val="007736C4"/>
    <w:rsid w:val="00773F46"/>
    <w:rsid w:val="0077419A"/>
    <w:rsid w:val="00774538"/>
    <w:rsid w:val="007748C6"/>
    <w:rsid w:val="00774E22"/>
    <w:rsid w:val="00775996"/>
    <w:rsid w:val="0077727D"/>
    <w:rsid w:val="0078053D"/>
    <w:rsid w:val="007805AA"/>
    <w:rsid w:val="00780EBA"/>
    <w:rsid w:val="00781A88"/>
    <w:rsid w:val="00781F04"/>
    <w:rsid w:val="00782019"/>
    <w:rsid w:val="00782E08"/>
    <w:rsid w:val="00783AE6"/>
    <w:rsid w:val="00784CED"/>
    <w:rsid w:val="007852B4"/>
    <w:rsid w:val="00785B82"/>
    <w:rsid w:val="00785E77"/>
    <w:rsid w:val="00786441"/>
    <w:rsid w:val="00786C47"/>
    <w:rsid w:val="00787B03"/>
    <w:rsid w:val="00791782"/>
    <w:rsid w:val="00792154"/>
    <w:rsid w:val="007925DC"/>
    <w:rsid w:val="0079264F"/>
    <w:rsid w:val="007929C5"/>
    <w:rsid w:val="0079390B"/>
    <w:rsid w:val="00793A82"/>
    <w:rsid w:val="00794C4E"/>
    <w:rsid w:val="007952C2"/>
    <w:rsid w:val="00795D30"/>
    <w:rsid w:val="00795DA7"/>
    <w:rsid w:val="007A0B5D"/>
    <w:rsid w:val="007A2325"/>
    <w:rsid w:val="007A2C51"/>
    <w:rsid w:val="007A2DE6"/>
    <w:rsid w:val="007A37F6"/>
    <w:rsid w:val="007A49CD"/>
    <w:rsid w:val="007A4B19"/>
    <w:rsid w:val="007A4FE6"/>
    <w:rsid w:val="007A5FCE"/>
    <w:rsid w:val="007A6566"/>
    <w:rsid w:val="007A69FC"/>
    <w:rsid w:val="007A7224"/>
    <w:rsid w:val="007A73B3"/>
    <w:rsid w:val="007A785B"/>
    <w:rsid w:val="007A7D50"/>
    <w:rsid w:val="007B1173"/>
    <w:rsid w:val="007B204C"/>
    <w:rsid w:val="007B2264"/>
    <w:rsid w:val="007B2389"/>
    <w:rsid w:val="007B263C"/>
    <w:rsid w:val="007B2B82"/>
    <w:rsid w:val="007B33F5"/>
    <w:rsid w:val="007B3781"/>
    <w:rsid w:val="007B3798"/>
    <w:rsid w:val="007B3EB3"/>
    <w:rsid w:val="007B3F6A"/>
    <w:rsid w:val="007B465C"/>
    <w:rsid w:val="007B5EDA"/>
    <w:rsid w:val="007B5F70"/>
    <w:rsid w:val="007B6399"/>
    <w:rsid w:val="007B71FF"/>
    <w:rsid w:val="007B749A"/>
    <w:rsid w:val="007B7AE3"/>
    <w:rsid w:val="007C0637"/>
    <w:rsid w:val="007C1B6F"/>
    <w:rsid w:val="007C1F45"/>
    <w:rsid w:val="007C26BE"/>
    <w:rsid w:val="007C2BF2"/>
    <w:rsid w:val="007C3051"/>
    <w:rsid w:val="007C30DF"/>
    <w:rsid w:val="007C37DA"/>
    <w:rsid w:val="007C4C29"/>
    <w:rsid w:val="007C51C4"/>
    <w:rsid w:val="007C682E"/>
    <w:rsid w:val="007C71D4"/>
    <w:rsid w:val="007C7C30"/>
    <w:rsid w:val="007C7DB0"/>
    <w:rsid w:val="007D048F"/>
    <w:rsid w:val="007D0B02"/>
    <w:rsid w:val="007D2399"/>
    <w:rsid w:val="007D2409"/>
    <w:rsid w:val="007D24B1"/>
    <w:rsid w:val="007D25BA"/>
    <w:rsid w:val="007D277F"/>
    <w:rsid w:val="007D29D9"/>
    <w:rsid w:val="007D35F7"/>
    <w:rsid w:val="007D43EE"/>
    <w:rsid w:val="007D5E8D"/>
    <w:rsid w:val="007D6C7E"/>
    <w:rsid w:val="007E0E15"/>
    <w:rsid w:val="007E20A9"/>
    <w:rsid w:val="007E24FA"/>
    <w:rsid w:val="007E2688"/>
    <w:rsid w:val="007E31BE"/>
    <w:rsid w:val="007E392D"/>
    <w:rsid w:val="007E3A92"/>
    <w:rsid w:val="007E3EA4"/>
    <w:rsid w:val="007E429B"/>
    <w:rsid w:val="007E4BC2"/>
    <w:rsid w:val="007E59BA"/>
    <w:rsid w:val="007E7CDD"/>
    <w:rsid w:val="007F0BE7"/>
    <w:rsid w:val="007F1913"/>
    <w:rsid w:val="007F261F"/>
    <w:rsid w:val="007F2EE1"/>
    <w:rsid w:val="007F3013"/>
    <w:rsid w:val="007F4756"/>
    <w:rsid w:val="007F5B1C"/>
    <w:rsid w:val="007F6B36"/>
    <w:rsid w:val="007F6D97"/>
    <w:rsid w:val="007F74BA"/>
    <w:rsid w:val="007F7B42"/>
    <w:rsid w:val="007F7FA4"/>
    <w:rsid w:val="007F7FEF"/>
    <w:rsid w:val="00800151"/>
    <w:rsid w:val="00800F8E"/>
    <w:rsid w:val="008014C0"/>
    <w:rsid w:val="008023B7"/>
    <w:rsid w:val="0080277E"/>
    <w:rsid w:val="00802837"/>
    <w:rsid w:val="0080330C"/>
    <w:rsid w:val="00803338"/>
    <w:rsid w:val="0080369E"/>
    <w:rsid w:val="00803DC5"/>
    <w:rsid w:val="00804C83"/>
    <w:rsid w:val="00806EB7"/>
    <w:rsid w:val="00806F2E"/>
    <w:rsid w:val="008071D7"/>
    <w:rsid w:val="0080766F"/>
    <w:rsid w:val="00807F40"/>
    <w:rsid w:val="00807F59"/>
    <w:rsid w:val="0081046D"/>
    <w:rsid w:val="00811884"/>
    <w:rsid w:val="00812440"/>
    <w:rsid w:val="008126ED"/>
    <w:rsid w:val="008131DA"/>
    <w:rsid w:val="00813881"/>
    <w:rsid w:val="00813DFD"/>
    <w:rsid w:val="00813FF9"/>
    <w:rsid w:val="00814A37"/>
    <w:rsid w:val="00814AA8"/>
    <w:rsid w:val="008159B6"/>
    <w:rsid w:val="008159C6"/>
    <w:rsid w:val="008159E1"/>
    <w:rsid w:val="008160A9"/>
    <w:rsid w:val="008166C1"/>
    <w:rsid w:val="00816A7C"/>
    <w:rsid w:val="00816BEC"/>
    <w:rsid w:val="00816D3E"/>
    <w:rsid w:val="00816F61"/>
    <w:rsid w:val="00817C85"/>
    <w:rsid w:val="00817CBA"/>
    <w:rsid w:val="008202B3"/>
    <w:rsid w:val="00820B43"/>
    <w:rsid w:val="00820F90"/>
    <w:rsid w:val="00821D4B"/>
    <w:rsid w:val="008221A5"/>
    <w:rsid w:val="00823513"/>
    <w:rsid w:val="00823D5B"/>
    <w:rsid w:val="00824016"/>
    <w:rsid w:val="00824553"/>
    <w:rsid w:val="00825E53"/>
    <w:rsid w:val="008266F4"/>
    <w:rsid w:val="00827631"/>
    <w:rsid w:val="008306BD"/>
    <w:rsid w:val="00830EAD"/>
    <w:rsid w:val="008310D7"/>
    <w:rsid w:val="008311E1"/>
    <w:rsid w:val="008313DF"/>
    <w:rsid w:val="00831ECB"/>
    <w:rsid w:val="008327BA"/>
    <w:rsid w:val="00832882"/>
    <w:rsid w:val="008332C0"/>
    <w:rsid w:val="00833821"/>
    <w:rsid w:val="008346A3"/>
    <w:rsid w:val="00834EDD"/>
    <w:rsid w:val="008354D9"/>
    <w:rsid w:val="00835780"/>
    <w:rsid w:val="00835991"/>
    <w:rsid w:val="00835FDB"/>
    <w:rsid w:val="008362E8"/>
    <w:rsid w:val="008363DA"/>
    <w:rsid w:val="008371BC"/>
    <w:rsid w:val="00837859"/>
    <w:rsid w:val="00837C5A"/>
    <w:rsid w:val="00840516"/>
    <w:rsid w:val="00840F76"/>
    <w:rsid w:val="00843D92"/>
    <w:rsid w:val="008446D6"/>
    <w:rsid w:val="0084646F"/>
    <w:rsid w:val="008466FD"/>
    <w:rsid w:val="008468ED"/>
    <w:rsid w:val="00846C80"/>
    <w:rsid w:val="00846EDC"/>
    <w:rsid w:val="008473B9"/>
    <w:rsid w:val="00847C20"/>
    <w:rsid w:val="00850463"/>
    <w:rsid w:val="00850788"/>
    <w:rsid w:val="0085101E"/>
    <w:rsid w:val="008524B4"/>
    <w:rsid w:val="00852BE5"/>
    <w:rsid w:val="00853F0A"/>
    <w:rsid w:val="00854625"/>
    <w:rsid w:val="0085486C"/>
    <w:rsid w:val="00854B38"/>
    <w:rsid w:val="0085565C"/>
    <w:rsid w:val="008557D3"/>
    <w:rsid w:val="00855C85"/>
    <w:rsid w:val="00856909"/>
    <w:rsid w:val="008570F8"/>
    <w:rsid w:val="008573C9"/>
    <w:rsid w:val="008574E5"/>
    <w:rsid w:val="00860A63"/>
    <w:rsid w:val="00861A27"/>
    <w:rsid w:val="00862066"/>
    <w:rsid w:val="00862500"/>
    <w:rsid w:val="00862E98"/>
    <w:rsid w:val="0086585B"/>
    <w:rsid w:val="00865AC8"/>
    <w:rsid w:val="00865B1A"/>
    <w:rsid w:val="008668FB"/>
    <w:rsid w:val="00867AC6"/>
    <w:rsid w:val="00870517"/>
    <w:rsid w:val="00870A4C"/>
    <w:rsid w:val="00870BC6"/>
    <w:rsid w:val="00871577"/>
    <w:rsid w:val="008719FF"/>
    <w:rsid w:val="00871A4D"/>
    <w:rsid w:val="00871E4B"/>
    <w:rsid w:val="00873703"/>
    <w:rsid w:val="0087438E"/>
    <w:rsid w:val="0087491E"/>
    <w:rsid w:val="00874F3F"/>
    <w:rsid w:val="008752D7"/>
    <w:rsid w:val="008762FB"/>
    <w:rsid w:val="00876B7C"/>
    <w:rsid w:val="00876F95"/>
    <w:rsid w:val="00877E33"/>
    <w:rsid w:val="00880160"/>
    <w:rsid w:val="00880395"/>
    <w:rsid w:val="0088092C"/>
    <w:rsid w:val="008810A1"/>
    <w:rsid w:val="00881854"/>
    <w:rsid w:val="0088196B"/>
    <w:rsid w:val="00882C77"/>
    <w:rsid w:val="0088354E"/>
    <w:rsid w:val="00884933"/>
    <w:rsid w:val="00884EBC"/>
    <w:rsid w:val="00885420"/>
    <w:rsid w:val="0088583C"/>
    <w:rsid w:val="00885926"/>
    <w:rsid w:val="00885C0B"/>
    <w:rsid w:val="00886002"/>
    <w:rsid w:val="0088699A"/>
    <w:rsid w:val="00886EF4"/>
    <w:rsid w:val="008900C9"/>
    <w:rsid w:val="00890FA1"/>
    <w:rsid w:val="00891514"/>
    <w:rsid w:val="008919FB"/>
    <w:rsid w:val="00891C9D"/>
    <w:rsid w:val="00891EB2"/>
    <w:rsid w:val="0089211E"/>
    <w:rsid w:val="00892B91"/>
    <w:rsid w:val="00893542"/>
    <w:rsid w:val="008940A5"/>
    <w:rsid w:val="0089442F"/>
    <w:rsid w:val="0089469E"/>
    <w:rsid w:val="00895070"/>
    <w:rsid w:val="00895CD6"/>
    <w:rsid w:val="00896207"/>
    <w:rsid w:val="00896293"/>
    <w:rsid w:val="00896901"/>
    <w:rsid w:val="00896E42"/>
    <w:rsid w:val="00897C71"/>
    <w:rsid w:val="008A028D"/>
    <w:rsid w:val="008A20EC"/>
    <w:rsid w:val="008A220A"/>
    <w:rsid w:val="008A2999"/>
    <w:rsid w:val="008A31A3"/>
    <w:rsid w:val="008A32B3"/>
    <w:rsid w:val="008A3903"/>
    <w:rsid w:val="008A4629"/>
    <w:rsid w:val="008A47D5"/>
    <w:rsid w:val="008A6944"/>
    <w:rsid w:val="008A6E5C"/>
    <w:rsid w:val="008A7141"/>
    <w:rsid w:val="008A749A"/>
    <w:rsid w:val="008B000B"/>
    <w:rsid w:val="008B029D"/>
    <w:rsid w:val="008B046E"/>
    <w:rsid w:val="008B0C90"/>
    <w:rsid w:val="008B1462"/>
    <w:rsid w:val="008B1992"/>
    <w:rsid w:val="008B1D67"/>
    <w:rsid w:val="008B222C"/>
    <w:rsid w:val="008B2EDA"/>
    <w:rsid w:val="008B3ADA"/>
    <w:rsid w:val="008B456A"/>
    <w:rsid w:val="008B4AA4"/>
    <w:rsid w:val="008B6185"/>
    <w:rsid w:val="008B6EA3"/>
    <w:rsid w:val="008B7527"/>
    <w:rsid w:val="008B7688"/>
    <w:rsid w:val="008C05CE"/>
    <w:rsid w:val="008C0B5E"/>
    <w:rsid w:val="008C0CDC"/>
    <w:rsid w:val="008C13BE"/>
    <w:rsid w:val="008C2279"/>
    <w:rsid w:val="008C2AF3"/>
    <w:rsid w:val="008C2D8E"/>
    <w:rsid w:val="008C2E3C"/>
    <w:rsid w:val="008C31E9"/>
    <w:rsid w:val="008C3541"/>
    <w:rsid w:val="008C3DF5"/>
    <w:rsid w:val="008C5101"/>
    <w:rsid w:val="008C5DD2"/>
    <w:rsid w:val="008C65FE"/>
    <w:rsid w:val="008C6CC1"/>
    <w:rsid w:val="008C7703"/>
    <w:rsid w:val="008C7949"/>
    <w:rsid w:val="008D05EA"/>
    <w:rsid w:val="008D189C"/>
    <w:rsid w:val="008D2717"/>
    <w:rsid w:val="008D3E6E"/>
    <w:rsid w:val="008D6255"/>
    <w:rsid w:val="008D688E"/>
    <w:rsid w:val="008D6DF9"/>
    <w:rsid w:val="008E0651"/>
    <w:rsid w:val="008E170C"/>
    <w:rsid w:val="008E1C6F"/>
    <w:rsid w:val="008E23B8"/>
    <w:rsid w:val="008E45CE"/>
    <w:rsid w:val="008E51A2"/>
    <w:rsid w:val="008E554D"/>
    <w:rsid w:val="008E55FE"/>
    <w:rsid w:val="008E57E2"/>
    <w:rsid w:val="008E5BA3"/>
    <w:rsid w:val="008E5C5B"/>
    <w:rsid w:val="008E5F60"/>
    <w:rsid w:val="008E735D"/>
    <w:rsid w:val="008F059D"/>
    <w:rsid w:val="008F3C07"/>
    <w:rsid w:val="008F404E"/>
    <w:rsid w:val="008F4404"/>
    <w:rsid w:val="008F4D86"/>
    <w:rsid w:val="008F503B"/>
    <w:rsid w:val="008F60B7"/>
    <w:rsid w:val="008F7F2C"/>
    <w:rsid w:val="00902F29"/>
    <w:rsid w:val="00904B0C"/>
    <w:rsid w:val="00904BA4"/>
    <w:rsid w:val="00904EC6"/>
    <w:rsid w:val="00904FE1"/>
    <w:rsid w:val="00906016"/>
    <w:rsid w:val="009070AD"/>
    <w:rsid w:val="009071CF"/>
    <w:rsid w:val="00907BD4"/>
    <w:rsid w:val="00911606"/>
    <w:rsid w:val="009116D3"/>
    <w:rsid w:val="00912726"/>
    <w:rsid w:val="00914790"/>
    <w:rsid w:val="0091536F"/>
    <w:rsid w:val="00915A70"/>
    <w:rsid w:val="00916453"/>
    <w:rsid w:val="009169A8"/>
    <w:rsid w:val="00916CC5"/>
    <w:rsid w:val="00917444"/>
    <w:rsid w:val="00917BE6"/>
    <w:rsid w:val="0092021B"/>
    <w:rsid w:val="0092022D"/>
    <w:rsid w:val="00920C05"/>
    <w:rsid w:val="00921B3C"/>
    <w:rsid w:val="00921BB2"/>
    <w:rsid w:val="00922483"/>
    <w:rsid w:val="00923456"/>
    <w:rsid w:val="00923AA3"/>
    <w:rsid w:val="00925493"/>
    <w:rsid w:val="009254A9"/>
    <w:rsid w:val="00925FFC"/>
    <w:rsid w:val="009265B0"/>
    <w:rsid w:val="00926F09"/>
    <w:rsid w:val="00926F8A"/>
    <w:rsid w:val="00926FCC"/>
    <w:rsid w:val="009273EC"/>
    <w:rsid w:val="009301A9"/>
    <w:rsid w:val="0093082E"/>
    <w:rsid w:val="00930A36"/>
    <w:rsid w:val="00930FB8"/>
    <w:rsid w:val="00931B1E"/>
    <w:rsid w:val="009323C8"/>
    <w:rsid w:val="00933D0A"/>
    <w:rsid w:val="00934117"/>
    <w:rsid w:val="00934C33"/>
    <w:rsid w:val="00934D10"/>
    <w:rsid w:val="00935058"/>
    <w:rsid w:val="009376E1"/>
    <w:rsid w:val="00937733"/>
    <w:rsid w:val="00937773"/>
    <w:rsid w:val="0094030B"/>
    <w:rsid w:val="0094058F"/>
    <w:rsid w:val="00940703"/>
    <w:rsid w:val="00940A8D"/>
    <w:rsid w:val="009426EA"/>
    <w:rsid w:val="00943BEA"/>
    <w:rsid w:val="00943CC7"/>
    <w:rsid w:val="00945CB2"/>
    <w:rsid w:val="00945D2E"/>
    <w:rsid w:val="00946AF7"/>
    <w:rsid w:val="00947340"/>
    <w:rsid w:val="0094737D"/>
    <w:rsid w:val="00947D19"/>
    <w:rsid w:val="00951021"/>
    <w:rsid w:val="00951501"/>
    <w:rsid w:val="00951545"/>
    <w:rsid w:val="0095448E"/>
    <w:rsid w:val="009547D7"/>
    <w:rsid w:val="009548DE"/>
    <w:rsid w:val="00954990"/>
    <w:rsid w:val="009558E1"/>
    <w:rsid w:val="00955C3D"/>
    <w:rsid w:val="0095627F"/>
    <w:rsid w:val="009562A2"/>
    <w:rsid w:val="00956CC1"/>
    <w:rsid w:val="00956E43"/>
    <w:rsid w:val="00957DE4"/>
    <w:rsid w:val="00963194"/>
    <w:rsid w:val="009635F7"/>
    <w:rsid w:val="00964A4C"/>
    <w:rsid w:val="00964BB3"/>
    <w:rsid w:val="00965A86"/>
    <w:rsid w:val="00965DCF"/>
    <w:rsid w:val="009661F0"/>
    <w:rsid w:val="00966389"/>
    <w:rsid w:val="00967C59"/>
    <w:rsid w:val="00970322"/>
    <w:rsid w:val="009705AB"/>
    <w:rsid w:val="00970630"/>
    <w:rsid w:val="009710EF"/>
    <w:rsid w:val="00972408"/>
    <w:rsid w:val="009725B4"/>
    <w:rsid w:val="0097262F"/>
    <w:rsid w:val="00972E43"/>
    <w:rsid w:val="00973734"/>
    <w:rsid w:val="009742EA"/>
    <w:rsid w:val="00974810"/>
    <w:rsid w:val="009757DD"/>
    <w:rsid w:val="009763D7"/>
    <w:rsid w:val="00976DF1"/>
    <w:rsid w:val="00980022"/>
    <w:rsid w:val="009800D9"/>
    <w:rsid w:val="009811A4"/>
    <w:rsid w:val="00981516"/>
    <w:rsid w:val="0098153C"/>
    <w:rsid w:val="009824B1"/>
    <w:rsid w:val="009826B2"/>
    <w:rsid w:val="009836F6"/>
    <w:rsid w:val="009837E5"/>
    <w:rsid w:val="00983C67"/>
    <w:rsid w:val="00983F8D"/>
    <w:rsid w:val="00984205"/>
    <w:rsid w:val="00984B85"/>
    <w:rsid w:val="00984BB9"/>
    <w:rsid w:val="00985579"/>
    <w:rsid w:val="0098560A"/>
    <w:rsid w:val="00985CE5"/>
    <w:rsid w:val="00985D23"/>
    <w:rsid w:val="0098662D"/>
    <w:rsid w:val="00986C40"/>
    <w:rsid w:val="009872E2"/>
    <w:rsid w:val="009879FF"/>
    <w:rsid w:val="009903D1"/>
    <w:rsid w:val="00990C99"/>
    <w:rsid w:val="00991C18"/>
    <w:rsid w:val="00991E63"/>
    <w:rsid w:val="00992742"/>
    <w:rsid w:val="00992771"/>
    <w:rsid w:val="00992E40"/>
    <w:rsid w:val="00992FFE"/>
    <w:rsid w:val="009942D1"/>
    <w:rsid w:val="00994732"/>
    <w:rsid w:val="00994A94"/>
    <w:rsid w:val="00995EC4"/>
    <w:rsid w:val="00995F96"/>
    <w:rsid w:val="009960C9"/>
    <w:rsid w:val="009967FD"/>
    <w:rsid w:val="00996862"/>
    <w:rsid w:val="00996BCF"/>
    <w:rsid w:val="009972F8"/>
    <w:rsid w:val="009978FA"/>
    <w:rsid w:val="00997D6E"/>
    <w:rsid w:val="009A0998"/>
    <w:rsid w:val="009A4010"/>
    <w:rsid w:val="009A4E06"/>
    <w:rsid w:val="009A53AA"/>
    <w:rsid w:val="009A5648"/>
    <w:rsid w:val="009A675F"/>
    <w:rsid w:val="009A6EE2"/>
    <w:rsid w:val="009A76C7"/>
    <w:rsid w:val="009B002B"/>
    <w:rsid w:val="009B04FD"/>
    <w:rsid w:val="009B0D8E"/>
    <w:rsid w:val="009B132B"/>
    <w:rsid w:val="009B1968"/>
    <w:rsid w:val="009B316D"/>
    <w:rsid w:val="009B34EE"/>
    <w:rsid w:val="009B3758"/>
    <w:rsid w:val="009B41E2"/>
    <w:rsid w:val="009B5650"/>
    <w:rsid w:val="009B628B"/>
    <w:rsid w:val="009B69BA"/>
    <w:rsid w:val="009C1870"/>
    <w:rsid w:val="009C1C89"/>
    <w:rsid w:val="009C1FD8"/>
    <w:rsid w:val="009C25DE"/>
    <w:rsid w:val="009C28D6"/>
    <w:rsid w:val="009C2D40"/>
    <w:rsid w:val="009C394B"/>
    <w:rsid w:val="009C3C7B"/>
    <w:rsid w:val="009C3CFC"/>
    <w:rsid w:val="009C40DE"/>
    <w:rsid w:val="009C4BF9"/>
    <w:rsid w:val="009C4C71"/>
    <w:rsid w:val="009C55D2"/>
    <w:rsid w:val="009C5B97"/>
    <w:rsid w:val="009C65B4"/>
    <w:rsid w:val="009C6982"/>
    <w:rsid w:val="009C6C3E"/>
    <w:rsid w:val="009C6E24"/>
    <w:rsid w:val="009C7424"/>
    <w:rsid w:val="009C7499"/>
    <w:rsid w:val="009D06F6"/>
    <w:rsid w:val="009D07A7"/>
    <w:rsid w:val="009D0926"/>
    <w:rsid w:val="009D105F"/>
    <w:rsid w:val="009D163D"/>
    <w:rsid w:val="009D1DE7"/>
    <w:rsid w:val="009D1DFE"/>
    <w:rsid w:val="009D3169"/>
    <w:rsid w:val="009D44F2"/>
    <w:rsid w:val="009D65DA"/>
    <w:rsid w:val="009E145A"/>
    <w:rsid w:val="009E1D0C"/>
    <w:rsid w:val="009E2705"/>
    <w:rsid w:val="009E295B"/>
    <w:rsid w:val="009E2AB3"/>
    <w:rsid w:val="009E3282"/>
    <w:rsid w:val="009E3586"/>
    <w:rsid w:val="009E3888"/>
    <w:rsid w:val="009E3D9F"/>
    <w:rsid w:val="009E6119"/>
    <w:rsid w:val="009E6573"/>
    <w:rsid w:val="009E65F3"/>
    <w:rsid w:val="009F0B85"/>
    <w:rsid w:val="009F129D"/>
    <w:rsid w:val="009F24F4"/>
    <w:rsid w:val="009F2B2F"/>
    <w:rsid w:val="009F49D7"/>
    <w:rsid w:val="009F4EAB"/>
    <w:rsid w:val="009F4FCD"/>
    <w:rsid w:val="009F555F"/>
    <w:rsid w:val="009F5AB5"/>
    <w:rsid w:val="009F62EC"/>
    <w:rsid w:val="009F6AF9"/>
    <w:rsid w:val="009F77C3"/>
    <w:rsid w:val="00A001EA"/>
    <w:rsid w:val="00A00500"/>
    <w:rsid w:val="00A00593"/>
    <w:rsid w:val="00A0063F"/>
    <w:rsid w:val="00A00705"/>
    <w:rsid w:val="00A0111A"/>
    <w:rsid w:val="00A013D9"/>
    <w:rsid w:val="00A0196B"/>
    <w:rsid w:val="00A01CF9"/>
    <w:rsid w:val="00A02953"/>
    <w:rsid w:val="00A06406"/>
    <w:rsid w:val="00A0772F"/>
    <w:rsid w:val="00A1054C"/>
    <w:rsid w:val="00A11157"/>
    <w:rsid w:val="00A1143D"/>
    <w:rsid w:val="00A12768"/>
    <w:rsid w:val="00A12CC0"/>
    <w:rsid w:val="00A1344E"/>
    <w:rsid w:val="00A14C20"/>
    <w:rsid w:val="00A159C0"/>
    <w:rsid w:val="00A15FF3"/>
    <w:rsid w:val="00A217E6"/>
    <w:rsid w:val="00A218AC"/>
    <w:rsid w:val="00A23451"/>
    <w:rsid w:val="00A25DD8"/>
    <w:rsid w:val="00A25EA2"/>
    <w:rsid w:val="00A26D1A"/>
    <w:rsid w:val="00A26FDE"/>
    <w:rsid w:val="00A27D34"/>
    <w:rsid w:val="00A30B4F"/>
    <w:rsid w:val="00A316F9"/>
    <w:rsid w:val="00A31BF9"/>
    <w:rsid w:val="00A3283F"/>
    <w:rsid w:val="00A328D1"/>
    <w:rsid w:val="00A32B80"/>
    <w:rsid w:val="00A3466B"/>
    <w:rsid w:val="00A34B17"/>
    <w:rsid w:val="00A34E24"/>
    <w:rsid w:val="00A351DE"/>
    <w:rsid w:val="00A352F2"/>
    <w:rsid w:val="00A35798"/>
    <w:rsid w:val="00A36D5B"/>
    <w:rsid w:val="00A40191"/>
    <w:rsid w:val="00A4020F"/>
    <w:rsid w:val="00A4076C"/>
    <w:rsid w:val="00A40C29"/>
    <w:rsid w:val="00A4179F"/>
    <w:rsid w:val="00A41800"/>
    <w:rsid w:val="00A4286F"/>
    <w:rsid w:val="00A445D3"/>
    <w:rsid w:val="00A44D1B"/>
    <w:rsid w:val="00A44EF5"/>
    <w:rsid w:val="00A45C1D"/>
    <w:rsid w:val="00A46AA0"/>
    <w:rsid w:val="00A4775A"/>
    <w:rsid w:val="00A47762"/>
    <w:rsid w:val="00A50B46"/>
    <w:rsid w:val="00A50C03"/>
    <w:rsid w:val="00A50C8F"/>
    <w:rsid w:val="00A51BBF"/>
    <w:rsid w:val="00A52D38"/>
    <w:rsid w:val="00A5305B"/>
    <w:rsid w:val="00A531F5"/>
    <w:rsid w:val="00A53DCC"/>
    <w:rsid w:val="00A53E7F"/>
    <w:rsid w:val="00A54797"/>
    <w:rsid w:val="00A548F1"/>
    <w:rsid w:val="00A5512A"/>
    <w:rsid w:val="00A55159"/>
    <w:rsid w:val="00A5563E"/>
    <w:rsid w:val="00A5688D"/>
    <w:rsid w:val="00A56FBF"/>
    <w:rsid w:val="00A57624"/>
    <w:rsid w:val="00A5784F"/>
    <w:rsid w:val="00A5787B"/>
    <w:rsid w:val="00A60005"/>
    <w:rsid w:val="00A607C4"/>
    <w:rsid w:val="00A6124D"/>
    <w:rsid w:val="00A612C0"/>
    <w:rsid w:val="00A61342"/>
    <w:rsid w:val="00A61466"/>
    <w:rsid w:val="00A62C76"/>
    <w:rsid w:val="00A638E0"/>
    <w:rsid w:val="00A645C9"/>
    <w:rsid w:val="00A646A0"/>
    <w:rsid w:val="00A64B91"/>
    <w:rsid w:val="00A6568B"/>
    <w:rsid w:val="00A65769"/>
    <w:rsid w:val="00A66E65"/>
    <w:rsid w:val="00A675CC"/>
    <w:rsid w:val="00A67DD9"/>
    <w:rsid w:val="00A7027B"/>
    <w:rsid w:val="00A7095C"/>
    <w:rsid w:val="00A7174B"/>
    <w:rsid w:val="00A737BF"/>
    <w:rsid w:val="00A73A41"/>
    <w:rsid w:val="00A73FD9"/>
    <w:rsid w:val="00A74045"/>
    <w:rsid w:val="00A74881"/>
    <w:rsid w:val="00A758BD"/>
    <w:rsid w:val="00A75CFE"/>
    <w:rsid w:val="00A7624C"/>
    <w:rsid w:val="00A76454"/>
    <w:rsid w:val="00A76716"/>
    <w:rsid w:val="00A76E5F"/>
    <w:rsid w:val="00A771C5"/>
    <w:rsid w:val="00A8298B"/>
    <w:rsid w:val="00A82DB6"/>
    <w:rsid w:val="00A83BE5"/>
    <w:rsid w:val="00A84CEA"/>
    <w:rsid w:val="00A85230"/>
    <w:rsid w:val="00A862B7"/>
    <w:rsid w:val="00A86E68"/>
    <w:rsid w:val="00A86F6D"/>
    <w:rsid w:val="00A872D1"/>
    <w:rsid w:val="00A87345"/>
    <w:rsid w:val="00A9094A"/>
    <w:rsid w:val="00A90957"/>
    <w:rsid w:val="00A90C86"/>
    <w:rsid w:val="00A90FC0"/>
    <w:rsid w:val="00A916DA"/>
    <w:rsid w:val="00A919C7"/>
    <w:rsid w:val="00A92052"/>
    <w:rsid w:val="00A920C0"/>
    <w:rsid w:val="00A9289A"/>
    <w:rsid w:val="00A92E25"/>
    <w:rsid w:val="00A944C2"/>
    <w:rsid w:val="00A9450C"/>
    <w:rsid w:val="00A950D9"/>
    <w:rsid w:val="00A9536B"/>
    <w:rsid w:val="00A954B6"/>
    <w:rsid w:val="00A9577A"/>
    <w:rsid w:val="00A959D3"/>
    <w:rsid w:val="00A96268"/>
    <w:rsid w:val="00A962C5"/>
    <w:rsid w:val="00A97761"/>
    <w:rsid w:val="00AA0AF9"/>
    <w:rsid w:val="00AA1716"/>
    <w:rsid w:val="00AA17D6"/>
    <w:rsid w:val="00AA197A"/>
    <w:rsid w:val="00AA267D"/>
    <w:rsid w:val="00AA2998"/>
    <w:rsid w:val="00AA2A67"/>
    <w:rsid w:val="00AA3135"/>
    <w:rsid w:val="00AA32E9"/>
    <w:rsid w:val="00AA340C"/>
    <w:rsid w:val="00AA3971"/>
    <w:rsid w:val="00AA3A0F"/>
    <w:rsid w:val="00AA4476"/>
    <w:rsid w:val="00AA52FB"/>
    <w:rsid w:val="00AA55F5"/>
    <w:rsid w:val="00AA632F"/>
    <w:rsid w:val="00AA66E0"/>
    <w:rsid w:val="00AB0B47"/>
    <w:rsid w:val="00AB2C2F"/>
    <w:rsid w:val="00AB3197"/>
    <w:rsid w:val="00AB3314"/>
    <w:rsid w:val="00AB3825"/>
    <w:rsid w:val="00AB39EC"/>
    <w:rsid w:val="00AB420B"/>
    <w:rsid w:val="00AB495E"/>
    <w:rsid w:val="00AB637F"/>
    <w:rsid w:val="00AB63CF"/>
    <w:rsid w:val="00AB65C8"/>
    <w:rsid w:val="00AB7CB7"/>
    <w:rsid w:val="00AB7DB9"/>
    <w:rsid w:val="00AC1A09"/>
    <w:rsid w:val="00AC20BC"/>
    <w:rsid w:val="00AC22CA"/>
    <w:rsid w:val="00AC3861"/>
    <w:rsid w:val="00AC407D"/>
    <w:rsid w:val="00AC4666"/>
    <w:rsid w:val="00AC4945"/>
    <w:rsid w:val="00AC5D5E"/>
    <w:rsid w:val="00AC71D5"/>
    <w:rsid w:val="00AD0326"/>
    <w:rsid w:val="00AD0FD9"/>
    <w:rsid w:val="00AD1557"/>
    <w:rsid w:val="00AD28F3"/>
    <w:rsid w:val="00AD3B38"/>
    <w:rsid w:val="00AD485C"/>
    <w:rsid w:val="00AD567A"/>
    <w:rsid w:val="00AD6003"/>
    <w:rsid w:val="00AD68DC"/>
    <w:rsid w:val="00AD7CE3"/>
    <w:rsid w:val="00AD7EC5"/>
    <w:rsid w:val="00AE0D14"/>
    <w:rsid w:val="00AE0ECE"/>
    <w:rsid w:val="00AE1672"/>
    <w:rsid w:val="00AE1974"/>
    <w:rsid w:val="00AE2333"/>
    <w:rsid w:val="00AE27CC"/>
    <w:rsid w:val="00AE409B"/>
    <w:rsid w:val="00AE4AE5"/>
    <w:rsid w:val="00AE5155"/>
    <w:rsid w:val="00AE5E4E"/>
    <w:rsid w:val="00AE64F3"/>
    <w:rsid w:val="00AE6D29"/>
    <w:rsid w:val="00AE7055"/>
    <w:rsid w:val="00AF02B9"/>
    <w:rsid w:val="00AF0380"/>
    <w:rsid w:val="00AF13D3"/>
    <w:rsid w:val="00AF197B"/>
    <w:rsid w:val="00AF1D1B"/>
    <w:rsid w:val="00AF1DB6"/>
    <w:rsid w:val="00AF2845"/>
    <w:rsid w:val="00AF2DC1"/>
    <w:rsid w:val="00AF39ED"/>
    <w:rsid w:val="00AF3E26"/>
    <w:rsid w:val="00AF555B"/>
    <w:rsid w:val="00AF6B33"/>
    <w:rsid w:val="00AF7808"/>
    <w:rsid w:val="00AF790F"/>
    <w:rsid w:val="00AF7BB5"/>
    <w:rsid w:val="00AF7C66"/>
    <w:rsid w:val="00AF7D36"/>
    <w:rsid w:val="00B00500"/>
    <w:rsid w:val="00B0080C"/>
    <w:rsid w:val="00B00E32"/>
    <w:rsid w:val="00B00FBB"/>
    <w:rsid w:val="00B014AB"/>
    <w:rsid w:val="00B01B41"/>
    <w:rsid w:val="00B01BF8"/>
    <w:rsid w:val="00B0314D"/>
    <w:rsid w:val="00B0316D"/>
    <w:rsid w:val="00B037F3"/>
    <w:rsid w:val="00B03C58"/>
    <w:rsid w:val="00B04412"/>
    <w:rsid w:val="00B0516F"/>
    <w:rsid w:val="00B052FB"/>
    <w:rsid w:val="00B054AE"/>
    <w:rsid w:val="00B05572"/>
    <w:rsid w:val="00B06981"/>
    <w:rsid w:val="00B06B87"/>
    <w:rsid w:val="00B075FC"/>
    <w:rsid w:val="00B106D7"/>
    <w:rsid w:val="00B106E5"/>
    <w:rsid w:val="00B12C84"/>
    <w:rsid w:val="00B13077"/>
    <w:rsid w:val="00B144DA"/>
    <w:rsid w:val="00B14582"/>
    <w:rsid w:val="00B1497A"/>
    <w:rsid w:val="00B160C4"/>
    <w:rsid w:val="00B1648F"/>
    <w:rsid w:val="00B16621"/>
    <w:rsid w:val="00B166ED"/>
    <w:rsid w:val="00B16E7F"/>
    <w:rsid w:val="00B22A70"/>
    <w:rsid w:val="00B23218"/>
    <w:rsid w:val="00B2354E"/>
    <w:rsid w:val="00B243D6"/>
    <w:rsid w:val="00B253A7"/>
    <w:rsid w:val="00B25460"/>
    <w:rsid w:val="00B25E4B"/>
    <w:rsid w:val="00B265BF"/>
    <w:rsid w:val="00B266F6"/>
    <w:rsid w:val="00B26813"/>
    <w:rsid w:val="00B272A2"/>
    <w:rsid w:val="00B276AA"/>
    <w:rsid w:val="00B30CF3"/>
    <w:rsid w:val="00B30E64"/>
    <w:rsid w:val="00B310FC"/>
    <w:rsid w:val="00B336DC"/>
    <w:rsid w:val="00B33784"/>
    <w:rsid w:val="00B339B6"/>
    <w:rsid w:val="00B342B0"/>
    <w:rsid w:val="00B34B42"/>
    <w:rsid w:val="00B35058"/>
    <w:rsid w:val="00B3551B"/>
    <w:rsid w:val="00B355EB"/>
    <w:rsid w:val="00B35D05"/>
    <w:rsid w:val="00B365FD"/>
    <w:rsid w:val="00B366B3"/>
    <w:rsid w:val="00B36815"/>
    <w:rsid w:val="00B37FC9"/>
    <w:rsid w:val="00B40E17"/>
    <w:rsid w:val="00B4237F"/>
    <w:rsid w:val="00B42A7F"/>
    <w:rsid w:val="00B42AF7"/>
    <w:rsid w:val="00B43043"/>
    <w:rsid w:val="00B43F5B"/>
    <w:rsid w:val="00B441C2"/>
    <w:rsid w:val="00B44CCD"/>
    <w:rsid w:val="00B45865"/>
    <w:rsid w:val="00B4655C"/>
    <w:rsid w:val="00B47645"/>
    <w:rsid w:val="00B47BB1"/>
    <w:rsid w:val="00B47F86"/>
    <w:rsid w:val="00B50B0B"/>
    <w:rsid w:val="00B51329"/>
    <w:rsid w:val="00B5162F"/>
    <w:rsid w:val="00B516AD"/>
    <w:rsid w:val="00B52383"/>
    <w:rsid w:val="00B5265B"/>
    <w:rsid w:val="00B537A8"/>
    <w:rsid w:val="00B53FAF"/>
    <w:rsid w:val="00B54B66"/>
    <w:rsid w:val="00B54BAC"/>
    <w:rsid w:val="00B55401"/>
    <w:rsid w:val="00B558B8"/>
    <w:rsid w:val="00B55CE0"/>
    <w:rsid w:val="00B56226"/>
    <w:rsid w:val="00B56380"/>
    <w:rsid w:val="00B56A89"/>
    <w:rsid w:val="00B60CF7"/>
    <w:rsid w:val="00B614DC"/>
    <w:rsid w:val="00B61685"/>
    <w:rsid w:val="00B61D36"/>
    <w:rsid w:val="00B61DAC"/>
    <w:rsid w:val="00B63ADB"/>
    <w:rsid w:val="00B6454C"/>
    <w:rsid w:val="00B656ED"/>
    <w:rsid w:val="00B66A0C"/>
    <w:rsid w:val="00B67A10"/>
    <w:rsid w:val="00B70793"/>
    <w:rsid w:val="00B71407"/>
    <w:rsid w:val="00B715A9"/>
    <w:rsid w:val="00B716FE"/>
    <w:rsid w:val="00B71D00"/>
    <w:rsid w:val="00B7215B"/>
    <w:rsid w:val="00B730D4"/>
    <w:rsid w:val="00B730F2"/>
    <w:rsid w:val="00B732CF"/>
    <w:rsid w:val="00B73DD7"/>
    <w:rsid w:val="00B75368"/>
    <w:rsid w:val="00B759AB"/>
    <w:rsid w:val="00B769AD"/>
    <w:rsid w:val="00B76F14"/>
    <w:rsid w:val="00B77283"/>
    <w:rsid w:val="00B7769F"/>
    <w:rsid w:val="00B8001F"/>
    <w:rsid w:val="00B80106"/>
    <w:rsid w:val="00B81920"/>
    <w:rsid w:val="00B819EE"/>
    <w:rsid w:val="00B81ED3"/>
    <w:rsid w:val="00B8292F"/>
    <w:rsid w:val="00B83364"/>
    <w:rsid w:val="00B84381"/>
    <w:rsid w:val="00B84796"/>
    <w:rsid w:val="00B84DFA"/>
    <w:rsid w:val="00B850AA"/>
    <w:rsid w:val="00B8511A"/>
    <w:rsid w:val="00B87E09"/>
    <w:rsid w:val="00B90A7C"/>
    <w:rsid w:val="00B9157A"/>
    <w:rsid w:val="00B916FD"/>
    <w:rsid w:val="00B91EDF"/>
    <w:rsid w:val="00B92BE6"/>
    <w:rsid w:val="00B949C4"/>
    <w:rsid w:val="00B94C84"/>
    <w:rsid w:val="00B94E4D"/>
    <w:rsid w:val="00B94EDA"/>
    <w:rsid w:val="00B9514E"/>
    <w:rsid w:val="00B953E1"/>
    <w:rsid w:val="00B956FC"/>
    <w:rsid w:val="00B95EAF"/>
    <w:rsid w:val="00B962C6"/>
    <w:rsid w:val="00B96B56"/>
    <w:rsid w:val="00B96CC0"/>
    <w:rsid w:val="00BA09ED"/>
    <w:rsid w:val="00BA18C3"/>
    <w:rsid w:val="00BA19C5"/>
    <w:rsid w:val="00BA21BC"/>
    <w:rsid w:val="00BA25EA"/>
    <w:rsid w:val="00BA370D"/>
    <w:rsid w:val="00BA4FF9"/>
    <w:rsid w:val="00BA5A9B"/>
    <w:rsid w:val="00BA7FF0"/>
    <w:rsid w:val="00BB08AD"/>
    <w:rsid w:val="00BB08BE"/>
    <w:rsid w:val="00BB1295"/>
    <w:rsid w:val="00BB1531"/>
    <w:rsid w:val="00BB1A49"/>
    <w:rsid w:val="00BB21E4"/>
    <w:rsid w:val="00BB25BB"/>
    <w:rsid w:val="00BB2F10"/>
    <w:rsid w:val="00BB2FD0"/>
    <w:rsid w:val="00BB33B2"/>
    <w:rsid w:val="00BB407F"/>
    <w:rsid w:val="00BB4218"/>
    <w:rsid w:val="00BB45BE"/>
    <w:rsid w:val="00BB464B"/>
    <w:rsid w:val="00BB7ED8"/>
    <w:rsid w:val="00BC1BD4"/>
    <w:rsid w:val="00BC2094"/>
    <w:rsid w:val="00BC2875"/>
    <w:rsid w:val="00BC2B0A"/>
    <w:rsid w:val="00BC34CA"/>
    <w:rsid w:val="00BC4A3F"/>
    <w:rsid w:val="00BC4F85"/>
    <w:rsid w:val="00BC52A2"/>
    <w:rsid w:val="00BC690B"/>
    <w:rsid w:val="00BC79CB"/>
    <w:rsid w:val="00BD004E"/>
    <w:rsid w:val="00BD3283"/>
    <w:rsid w:val="00BD34CE"/>
    <w:rsid w:val="00BD3A55"/>
    <w:rsid w:val="00BD4B87"/>
    <w:rsid w:val="00BD4DCD"/>
    <w:rsid w:val="00BD57C0"/>
    <w:rsid w:val="00BD5A50"/>
    <w:rsid w:val="00BD5C7E"/>
    <w:rsid w:val="00BD6A5B"/>
    <w:rsid w:val="00BD7019"/>
    <w:rsid w:val="00BD7331"/>
    <w:rsid w:val="00BD7557"/>
    <w:rsid w:val="00BD7622"/>
    <w:rsid w:val="00BE013C"/>
    <w:rsid w:val="00BE0C8E"/>
    <w:rsid w:val="00BE2B90"/>
    <w:rsid w:val="00BE2D48"/>
    <w:rsid w:val="00BE4022"/>
    <w:rsid w:val="00BE40E9"/>
    <w:rsid w:val="00BE4683"/>
    <w:rsid w:val="00BE46A1"/>
    <w:rsid w:val="00BE46A3"/>
    <w:rsid w:val="00BE513A"/>
    <w:rsid w:val="00BE5C65"/>
    <w:rsid w:val="00BE6A84"/>
    <w:rsid w:val="00BE72EB"/>
    <w:rsid w:val="00BE754C"/>
    <w:rsid w:val="00BE7752"/>
    <w:rsid w:val="00BE78FC"/>
    <w:rsid w:val="00BE7A99"/>
    <w:rsid w:val="00BE7EE5"/>
    <w:rsid w:val="00BF016E"/>
    <w:rsid w:val="00BF0686"/>
    <w:rsid w:val="00BF1D27"/>
    <w:rsid w:val="00BF1F93"/>
    <w:rsid w:val="00BF2E30"/>
    <w:rsid w:val="00BF3522"/>
    <w:rsid w:val="00BF3C63"/>
    <w:rsid w:val="00BF4F2A"/>
    <w:rsid w:val="00BF5686"/>
    <w:rsid w:val="00BF61D2"/>
    <w:rsid w:val="00BF6B9F"/>
    <w:rsid w:val="00BF6FB1"/>
    <w:rsid w:val="00BF7430"/>
    <w:rsid w:val="00C00048"/>
    <w:rsid w:val="00C01AE7"/>
    <w:rsid w:val="00C02243"/>
    <w:rsid w:val="00C027EB"/>
    <w:rsid w:val="00C04061"/>
    <w:rsid w:val="00C04C44"/>
    <w:rsid w:val="00C05659"/>
    <w:rsid w:val="00C05916"/>
    <w:rsid w:val="00C05A58"/>
    <w:rsid w:val="00C07817"/>
    <w:rsid w:val="00C07936"/>
    <w:rsid w:val="00C07E54"/>
    <w:rsid w:val="00C10251"/>
    <w:rsid w:val="00C11432"/>
    <w:rsid w:val="00C118A4"/>
    <w:rsid w:val="00C11BDB"/>
    <w:rsid w:val="00C12C65"/>
    <w:rsid w:val="00C12DBC"/>
    <w:rsid w:val="00C12F06"/>
    <w:rsid w:val="00C136EA"/>
    <w:rsid w:val="00C1511E"/>
    <w:rsid w:val="00C1567B"/>
    <w:rsid w:val="00C159D2"/>
    <w:rsid w:val="00C15D21"/>
    <w:rsid w:val="00C17E41"/>
    <w:rsid w:val="00C17F7D"/>
    <w:rsid w:val="00C21F68"/>
    <w:rsid w:val="00C23037"/>
    <w:rsid w:val="00C23767"/>
    <w:rsid w:val="00C246FE"/>
    <w:rsid w:val="00C259B4"/>
    <w:rsid w:val="00C26258"/>
    <w:rsid w:val="00C26B12"/>
    <w:rsid w:val="00C2743C"/>
    <w:rsid w:val="00C31089"/>
    <w:rsid w:val="00C310D9"/>
    <w:rsid w:val="00C313CE"/>
    <w:rsid w:val="00C327C6"/>
    <w:rsid w:val="00C32ABC"/>
    <w:rsid w:val="00C32F3F"/>
    <w:rsid w:val="00C3387A"/>
    <w:rsid w:val="00C34072"/>
    <w:rsid w:val="00C35310"/>
    <w:rsid w:val="00C353FF"/>
    <w:rsid w:val="00C35FFE"/>
    <w:rsid w:val="00C36D50"/>
    <w:rsid w:val="00C372FF"/>
    <w:rsid w:val="00C37F0A"/>
    <w:rsid w:val="00C40005"/>
    <w:rsid w:val="00C40B6E"/>
    <w:rsid w:val="00C41A34"/>
    <w:rsid w:val="00C43193"/>
    <w:rsid w:val="00C43D51"/>
    <w:rsid w:val="00C44350"/>
    <w:rsid w:val="00C4478E"/>
    <w:rsid w:val="00C44CBC"/>
    <w:rsid w:val="00C455BD"/>
    <w:rsid w:val="00C45983"/>
    <w:rsid w:val="00C4642A"/>
    <w:rsid w:val="00C47125"/>
    <w:rsid w:val="00C5010A"/>
    <w:rsid w:val="00C501AD"/>
    <w:rsid w:val="00C50A40"/>
    <w:rsid w:val="00C50AB0"/>
    <w:rsid w:val="00C529D1"/>
    <w:rsid w:val="00C532BA"/>
    <w:rsid w:val="00C5643A"/>
    <w:rsid w:val="00C56968"/>
    <w:rsid w:val="00C56B80"/>
    <w:rsid w:val="00C57790"/>
    <w:rsid w:val="00C5785C"/>
    <w:rsid w:val="00C57893"/>
    <w:rsid w:val="00C6083D"/>
    <w:rsid w:val="00C61498"/>
    <w:rsid w:val="00C61F2F"/>
    <w:rsid w:val="00C629F5"/>
    <w:rsid w:val="00C63740"/>
    <w:rsid w:val="00C64236"/>
    <w:rsid w:val="00C64454"/>
    <w:rsid w:val="00C64C2A"/>
    <w:rsid w:val="00C64D56"/>
    <w:rsid w:val="00C66458"/>
    <w:rsid w:val="00C67A46"/>
    <w:rsid w:val="00C707A4"/>
    <w:rsid w:val="00C7102E"/>
    <w:rsid w:val="00C710EA"/>
    <w:rsid w:val="00C71C9E"/>
    <w:rsid w:val="00C7226B"/>
    <w:rsid w:val="00C72958"/>
    <w:rsid w:val="00C72AD0"/>
    <w:rsid w:val="00C72DE7"/>
    <w:rsid w:val="00C736D4"/>
    <w:rsid w:val="00C73832"/>
    <w:rsid w:val="00C73BED"/>
    <w:rsid w:val="00C7434A"/>
    <w:rsid w:val="00C75854"/>
    <w:rsid w:val="00C76BAB"/>
    <w:rsid w:val="00C805BE"/>
    <w:rsid w:val="00C80B09"/>
    <w:rsid w:val="00C81723"/>
    <w:rsid w:val="00C8193B"/>
    <w:rsid w:val="00C81C7A"/>
    <w:rsid w:val="00C828BD"/>
    <w:rsid w:val="00C83735"/>
    <w:rsid w:val="00C84482"/>
    <w:rsid w:val="00C844CE"/>
    <w:rsid w:val="00C852D5"/>
    <w:rsid w:val="00C8586B"/>
    <w:rsid w:val="00C86576"/>
    <w:rsid w:val="00C905BA"/>
    <w:rsid w:val="00C9092E"/>
    <w:rsid w:val="00C91350"/>
    <w:rsid w:val="00C91EB2"/>
    <w:rsid w:val="00C92714"/>
    <w:rsid w:val="00C92F3C"/>
    <w:rsid w:val="00C9341F"/>
    <w:rsid w:val="00C936B7"/>
    <w:rsid w:val="00C93791"/>
    <w:rsid w:val="00C93938"/>
    <w:rsid w:val="00C94839"/>
    <w:rsid w:val="00C94E8F"/>
    <w:rsid w:val="00C95AE5"/>
    <w:rsid w:val="00C977CC"/>
    <w:rsid w:val="00C97866"/>
    <w:rsid w:val="00CA03CA"/>
    <w:rsid w:val="00CA1741"/>
    <w:rsid w:val="00CA1AED"/>
    <w:rsid w:val="00CA1D4D"/>
    <w:rsid w:val="00CA1D81"/>
    <w:rsid w:val="00CA396B"/>
    <w:rsid w:val="00CA47B2"/>
    <w:rsid w:val="00CA48CE"/>
    <w:rsid w:val="00CA5F51"/>
    <w:rsid w:val="00CA61EB"/>
    <w:rsid w:val="00CB137E"/>
    <w:rsid w:val="00CB179C"/>
    <w:rsid w:val="00CB1D21"/>
    <w:rsid w:val="00CB20B8"/>
    <w:rsid w:val="00CB28AC"/>
    <w:rsid w:val="00CB3136"/>
    <w:rsid w:val="00CB3387"/>
    <w:rsid w:val="00CB3F7F"/>
    <w:rsid w:val="00CB43A3"/>
    <w:rsid w:val="00CB51BD"/>
    <w:rsid w:val="00CB53A2"/>
    <w:rsid w:val="00CB56B7"/>
    <w:rsid w:val="00CB5739"/>
    <w:rsid w:val="00CB585A"/>
    <w:rsid w:val="00CB5872"/>
    <w:rsid w:val="00CB5ACF"/>
    <w:rsid w:val="00CB5CEE"/>
    <w:rsid w:val="00CB62AC"/>
    <w:rsid w:val="00CB6EA9"/>
    <w:rsid w:val="00CB7239"/>
    <w:rsid w:val="00CB75AB"/>
    <w:rsid w:val="00CC0537"/>
    <w:rsid w:val="00CC06F6"/>
    <w:rsid w:val="00CC16E2"/>
    <w:rsid w:val="00CC2034"/>
    <w:rsid w:val="00CC23AC"/>
    <w:rsid w:val="00CC3382"/>
    <w:rsid w:val="00CC36B4"/>
    <w:rsid w:val="00CC37BA"/>
    <w:rsid w:val="00CC3FED"/>
    <w:rsid w:val="00CC4888"/>
    <w:rsid w:val="00CC7574"/>
    <w:rsid w:val="00CC7771"/>
    <w:rsid w:val="00CC7921"/>
    <w:rsid w:val="00CC7991"/>
    <w:rsid w:val="00CD072F"/>
    <w:rsid w:val="00CD0CC5"/>
    <w:rsid w:val="00CD3DB6"/>
    <w:rsid w:val="00CD4372"/>
    <w:rsid w:val="00CD52C1"/>
    <w:rsid w:val="00CD5346"/>
    <w:rsid w:val="00CD570D"/>
    <w:rsid w:val="00CD5FE5"/>
    <w:rsid w:val="00CD66FD"/>
    <w:rsid w:val="00CD745D"/>
    <w:rsid w:val="00CD747B"/>
    <w:rsid w:val="00CD75B8"/>
    <w:rsid w:val="00CD7796"/>
    <w:rsid w:val="00CD796E"/>
    <w:rsid w:val="00CD7E89"/>
    <w:rsid w:val="00CE0955"/>
    <w:rsid w:val="00CE0E25"/>
    <w:rsid w:val="00CE12A5"/>
    <w:rsid w:val="00CE159E"/>
    <w:rsid w:val="00CE4432"/>
    <w:rsid w:val="00CE4EE8"/>
    <w:rsid w:val="00CE5013"/>
    <w:rsid w:val="00CE56AD"/>
    <w:rsid w:val="00CE574A"/>
    <w:rsid w:val="00CE5918"/>
    <w:rsid w:val="00CE6315"/>
    <w:rsid w:val="00CE6A7C"/>
    <w:rsid w:val="00CE6DD5"/>
    <w:rsid w:val="00CE71DA"/>
    <w:rsid w:val="00CE76CE"/>
    <w:rsid w:val="00CF06B4"/>
    <w:rsid w:val="00CF0B36"/>
    <w:rsid w:val="00CF0B87"/>
    <w:rsid w:val="00CF12D3"/>
    <w:rsid w:val="00CF168C"/>
    <w:rsid w:val="00CF21D4"/>
    <w:rsid w:val="00CF2E59"/>
    <w:rsid w:val="00CF33C1"/>
    <w:rsid w:val="00CF4EB5"/>
    <w:rsid w:val="00CF5367"/>
    <w:rsid w:val="00CF599A"/>
    <w:rsid w:val="00CF76EF"/>
    <w:rsid w:val="00CF7896"/>
    <w:rsid w:val="00D006CF"/>
    <w:rsid w:val="00D006D3"/>
    <w:rsid w:val="00D0106B"/>
    <w:rsid w:val="00D01113"/>
    <w:rsid w:val="00D01893"/>
    <w:rsid w:val="00D0190D"/>
    <w:rsid w:val="00D01E31"/>
    <w:rsid w:val="00D0262A"/>
    <w:rsid w:val="00D02C90"/>
    <w:rsid w:val="00D043CB"/>
    <w:rsid w:val="00D0454D"/>
    <w:rsid w:val="00D045E5"/>
    <w:rsid w:val="00D05CAB"/>
    <w:rsid w:val="00D061D7"/>
    <w:rsid w:val="00D067DE"/>
    <w:rsid w:val="00D07BA8"/>
    <w:rsid w:val="00D07D85"/>
    <w:rsid w:val="00D104C2"/>
    <w:rsid w:val="00D10BD2"/>
    <w:rsid w:val="00D1211D"/>
    <w:rsid w:val="00D1239C"/>
    <w:rsid w:val="00D12811"/>
    <w:rsid w:val="00D12D5B"/>
    <w:rsid w:val="00D13411"/>
    <w:rsid w:val="00D137F5"/>
    <w:rsid w:val="00D13CE5"/>
    <w:rsid w:val="00D13DD7"/>
    <w:rsid w:val="00D14488"/>
    <w:rsid w:val="00D14528"/>
    <w:rsid w:val="00D14E2D"/>
    <w:rsid w:val="00D15173"/>
    <w:rsid w:val="00D15257"/>
    <w:rsid w:val="00D15412"/>
    <w:rsid w:val="00D15970"/>
    <w:rsid w:val="00D15E49"/>
    <w:rsid w:val="00D1625A"/>
    <w:rsid w:val="00D175F3"/>
    <w:rsid w:val="00D1767C"/>
    <w:rsid w:val="00D17E33"/>
    <w:rsid w:val="00D2090C"/>
    <w:rsid w:val="00D21E76"/>
    <w:rsid w:val="00D2203A"/>
    <w:rsid w:val="00D22D1D"/>
    <w:rsid w:val="00D23009"/>
    <w:rsid w:val="00D24693"/>
    <w:rsid w:val="00D2473C"/>
    <w:rsid w:val="00D249F8"/>
    <w:rsid w:val="00D24E6A"/>
    <w:rsid w:val="00D25435"/>
    <w:rsid w:val="00D2561A"/>
    <w:rsid w:val="00D25779"/>
    <w:rsid w:val="00D25859"/>
    <w:rsid w:val="00D26EEB"/>
    <w:rsid w:val="00D273AD"/>
    <w:rsid w:val="00D27449"/>
    <w:rsid w:val="00D2773C"/>
    <w:rsid w:val="00D277DF"/>
    <w:rsid w:val="00D3068F"/>
    <w:rsid w:val="00D30E03"/>
    <w:rsid w:val="00D31DDE"/>
    <w:rsid w:val="00D32148"/>
    <w:rsid w:val="00D32E6E"/>
    <w:rsid w:val="00D338E3"/>
    <w:rsid w:val="00D33C63"/>
    <w:rsid w:val="00D340B5"/>
    <w:rsid w:val="00D341B7"/>
    <w:rsid w:val="00D34848"/>
    <w:rsid w:val="00D35FF7"/>
    <w:rsid w:val="00D364CD"/>
    <w:rsid w:val="00D366F8"/>
    <w:rsid w:val="00D3730E"/>
    <w:rsid w:val="00D37DBD"/>
    <w:rsid w:val="00D37DC2"/>
    <w:rsid w:val="00D37E4D"/>
    <w:rsid w:val="00D37E62"/>
    <w:rsid w:val="00D401D7"/>
    <w:rsid w:val="00D411A6"/>
    <w:rsid w:val="00D41445"/>
    <w:rsid w:val="00D41554"/>
    <w:rsid w:val="00D41BB1"/>
    <w:rsid w:val="00D42AE5"/>
    <w:rsid w:val="00D43590"/>
    <w:rsid w:val="00D4377B"/>
    <w:rsid w:val="00D439EE"/>
    <w:rsid w:val="00D43E7B"/>
    <w:rsid w:val="00D4555A"/>
    <w:rsid w:val="00D45B85"/>
    <w:rsid w:val="00D464C6"/>
    <w:rsid w:val="00D47166"/>
    <w:rsid w:val="00D47530"/>
    <w:rsid w:val="00D47807"/>
    <w:rsid w:val="00D5048A"/>
    <w:rsid w:val="00D505ED"/>
    <w:rsid w:val="00D51C7E"/>
    <w:rsid w:val="00D52913"/>
    <w:rsid w:val="00D52D2C"/>
    <w:rsid w:val="00D53D93"/>
    <w:rsid w:val="00D54671"/>
    <w:rsid w:val="00D54ABC"/>
    <w:rsid w:val="00D54E5D"/>
    <w:rsid w:val="00D551F8"/>
    <w:rsid w:val="00D55B62"/>
    <w:rsid w:val="00D563F3"/>
    <w:rsid w:val="00D6065D"/>
    <w:rsid w:val="00D6109E"/>
    <w:rsid w:val="00D61915"/>
    <w:rsid w:val="00D6416A"/>
    <w:rsid w:val="00D64414"/>
    <w:rsid w:val="00D64DD9"/>
    <w:rsid w:val="00D6700F"/>
    <w:rsid w:val="00D67357"/>
    <w:rsid w:val="00D702D2"/>
    <w:rsid w:val="00D704C6"/>
    <w:rsid w:val="00D70865"/>
    <w:rsid w:val="00D731BD"/>
    <w:rsid w:val="00D73539"/>
    <w:rsid w:val="00D763B5"/>
    <w:rsid w:val="00D76FFC"/>
    <w:rsid w:val="00D80DA0"/>
    <w:rsid w:val="00D81044"/>
    <w:rsid w:val="00D812B4"/>
    <w:rsid w:val="00D816B6"/>
    <w:rsid w:val="00D81FC6"/>
    <w:rsid w:val="00D82BE6"/>
    <w:rsid w:val="00D82E37"/>
    <w:rsid w:val="00D8347E"/>
    <w:rsid w:val="00D83726"/>
    <w:rsid w:val="00D83F35"/>
    <w:rsid w:val="00D8447E"/>
    <w:rsid w:val="00D84A4B"/>
    <w:rsid w:val="00D86556"/>
    <w:rsid w:val="00D867F2"/>
    <w:rsid w:val="00D87867"/>
    <w:rsid w:val="00D8794E"/>
    <w:rsid w:val="00D87B5D"/>
    <w:rsid w:val="00D87E60"/>
    <w:rsid w:val="00D9111D"/>
    <w:rsid w:val="00D91C0A"/>
    <w:rsid w:val="00D92E97"/>
    <w:rsid w:val="00D93236"/>
    <w:rsid w:val="00D932D9"/>
    <w:rsid w:val="00D9407B"/>
    <w:rsid w:val="00D941AF"/>
    <w:rsid w:val="00D950C1"/>
    <w:rsid w:val="00D95DCA"/>
    <w:rsid w:val="00D965C0"/>
    <w:rsid w:val="00D968F1"/>
    <w:rsid w:val="00D978CB"/>
    <w:rsid w:val="00DA18C9"/>
    <w:rsid w:val="00DA1D41"/>
    <w:rsid w:val="00DA3634"/>
    <w:rsid w:val="00DA36F1"/>
    <w:rsid w:val="00DA3B04"/>
    <w:rsid w:val="00DA3F73"/>
    <w:rsid w:val="00DA4974"/>
    <w:rsid w:val="00DA55B2"/>
    <w:rsid w:val="00DA580E"/>
    <w:rsid w:val="00DA5F92"/>
    <w:rsid w:val="00DA6816"/>
    <w:rsid w:val="00DA6CEB"/>
    <w:rsid w:val="00DA74E6"/>
    <w:rsid w:val="00DA766B"/>
    <w:rsid w:val="00DA7AC5"/>
    <w:rsid w:val="00DB016F"/>
    <w:rsid w:val="00DB052F"/>
    <w:rsid w:val="00DB10C6"/>
    <w:rsid w:val="00DB17DE"/>
    <w:rsid w:val="00DB2000"/>
    <w:rsid w:val="00DB2B84"/>
    <w:rsid w:val="00DB42C2"/>
    <w:rsid w:val="00DB4581"/>
    <w:rsid w:val="00DB4B33"/>
    <w:rsid w:val="00DB4D16"/>
    <w:rsid w:val="00DB5223"/>
    <w:rsid w:val="00DB5678"/>
    <w:rsid w:val="00DB5A32"/>
    <w:rsid w:val="00DB5C4A"/>
    <w:rsid w:val="00DB6494"/>
    <w:rsid w:val="00DB6866"/>
    <w:rsid w:val="00DB7135"/>
    <w:rsid w:val="00DC016A"/>
    <w:rsid w:val="00DC01E2"/>
    <w:rsid w:val="00DC07DA"/>
    <w:rsid w:val="00DC0EB9"/>
    <w:rsid w:val="00DC1343"/>
    <w:rsid w:val="00DC1622"/>
    <w:rsid w:val="00DC21C0"/>
    <w:rsid w:val="00DC2770"/>
    <w:rsid w:val="00DC2E32"/>
    <w:rsid w:val="00DC2F8A"/>
    <w:rsid w:val="00DC386C"/>
    <w:rsid w:val="00DC3C2B"/>
    <w:rsid w:val="00DC4A95"/>
    <w:rsid w:val="00DC4B58"/>
    <w:rsid w:val="00DC4BA9"/>
    <w:rsid w:val="00DC5F98"/>
    <w:rsid w:val="00DC6928"/>
    <w:rsid w:val="00DC69C4"/>
    <w:rsid w:val="00DC6C9C"/>
    <w:rsid w:val="00DD0064"/>
    <w:rsid w:val="00DD017A"/>
    <w:rsid w:val="00DD0340"/>
    <w:rsid w:val="00DD0FAA"/>
    <w:rsid w:val="00DD142B"/>
    <w:rsid w:val="00DD185F"/>
    <w:rsid w:val="00DD1BE5"/>
    <w:rsid w:val="00DD1E32"/>
    <w:rsid w:val="00DD2324"/>
    <w:rsid w:val="00DD245B"/>
    <w:rsid w:val="00DD2734"/>
    <w:rsid w:val="00DD2745"/>
    <w:rsid w:val="00DD2E91"/>
    <w:rsid w:val="00DD3FC7"/>
    <w:rsid w:val="00DD48C6"/>
    <w:rsid w:val="00DD5030"/>
    <w:rsid w:val="00DD5265"/>
    <w:rsid w:val="00DD5813"/>
    <w:rsid w:val="00DD5AC0"/>
    <w:rsid w:val="00DD5C59"/>
    <w:rsid w:val="00DD6873"/>
    <w:rsid w:val="00DD6B3B"/>
    <w:rsid w:val="00DD6FA9"/>
    <w:rsid w:val="00DD7343"/>
    <w:rsid w:val="00DD79E9"/>
    <w:rsid w:val="00DE066D"/>
    <w:rsid w:val="00DE0E57"/>
    <w:rsid w:val="00DE18D6"/>
    <w:rsid w:val="00DE240C"/>
    <w:rsid w:val="00DE289A"/>
    <w:rsid w:val="00DE28A7"/>
    <w:rsid w:val="00DE2980"/>
    <w:rsid w:val="00DE2FA0"/>
    <w:rsid w:val="00DE3127"/>
    <w:rsid w:val="00DE3CC3"/>
    <w:rsid w:val="00DE3FC6"/>
    <w:rsid w:val="00DE4091"/>
    <w:rsid w:val="00DE4A50"/>
    <w:rsid w:val="00DE4D81"/>
    <w:rsid w:val="00DE59A2"/>
    <w:rsid w:val="00DE5F0D"/>
    <w:rsid w:val="00DE6DCB"/>
    <w:rsid w:val="00DE75C4"/>
    <w:rsid w:val="00DF07F0"/>
    <w:rsid w:val="00DF0955"/>
    <w:rsid w:val="00DF0EDA"/>
    <w:rsid w:val="00DF0F3F"/>
    <w:rsid w:val="00DF1F36"/>
    <w:rsid w:val="00DF21DD"/>
    <w:rsid w:val="00DF24C2"/>
    <w:rsid w:val="00DF2964"/>
    <w:rsid w:val="00DF2B35"/>
    <w:rsid w:val="00DF2DBA"/>
    <w:rsid w:val="00DF2F1E"/>
    <w:rsid w:val="00DF44AB"/>
    <w:rsid w:val="00DF5800"/>
    <w:rsid w:val="00DF63A7"/>
    <w:rsid w:val="00DF73D6"/>
    <w:rsid w:val="00DF7882"/>
    <w:rsid w:val="00DF79F4"/>
    <w:rsid w:val="00DF7C9F"/>
    <w:rsid w:val="00DF7DD0"/>
    <w:rsid w:val="00E003D0"/>
    <w:rsid w:val="00E00C65"/>
    <w:rsid w:val="00E0125E"/>
    <w:rsid w:val="00E01CA7"/>
    <w:rsid w:val="00E01DC7"/>
    <w:rsid w:val="00E02D12"/>
    <w:rsid w:val="00E035D9"/>
    <w:rsid w:val="00E036AE"/>
    <w:rsid w:val="00E036C3"/>
    <w:rsid w:val="00E03D2C"/>
    <w:rsid w:val="00E04E29"/>
    <w:rsid w:val="00E04EAE"/>
    <w:rsid w:val="00E0526F"/>
    <w:rsid w:val="00E061AD"/>
    <w:rsid w:val="00E078EF"/>
    <w:rsid w:val="00E11ABE"/>
    <w:rsid w:val="00E11B34"/>
    <w:rsid w:val="00E12736"/>
    <w:rsid w:val="00E1296C"/>
    <w:rsid w:val="00E1486D"/>
    <w:rsid w:val="00E1535D"/>
    <w:rsid w:val="00E1587B"/>
    <w:rsid w:val="00E16620"/>
    <w:rsid w:val="00E17676"/>
    <w:rsid w:val="00E17DB6"/>
    <w:rsid w:val="00E20814"/>
    <w:rsid w:val="00E21617"/>
    <w:rsid w:val="00E21CE9"/>
    <w:rsid w:val="00E21EA4"/>
    <w:rsid w:val="00E21F8A"/>
    <w:rsid w:val="00E228FD"/>
    <w:rsid w:val="00E229EF"/>
    <w:rsid w:val="00E22C63"/>
    <w:rsid w:val="00E23303"/>
    <w:rsid w:val="00E24D05"/>
    <w:rsid w:val="00E24E8F"/>
    <w:rsid w:val="00E25675"/>
    <w:rsid w:val="00E263E4"/>
    <w:rsid w:val="00E272BC"/>
    <w:rsid w:val="00E27D05"/>
    <w:rsid w:val="00E308E9"/>
    <w:rsid w:val="00E30D41"/>
    <w:rsid w:val="00E30DC3"/>
    <w:rsid w:val="00E31D35"/>
    <w:rsid w:val="00E3282F"/>
    <w:rsid w:val="00E32DC2"/>
    <w:rsid w:val="00E330B8"/>
    <w:rsid w:val="00E33169"/>
    <w:rsid w:val="00E33CFD"/>
    <w:rsid w:val="00E34BB6"/>
    <w:rsid w:val="00E34BFB"/>
    <w:rsid w:val="00E3679D"/>
    <w:rsid w:val="00E36CA1"/>
    <w:rsid w:val="00E371AD"/>
    <w:rsid w:val="00E3753A"/>
    <w:rsid w:val="00E3791C"/>
    <w:rsid w:val="00E37C5B"/>
    <w:rsid w:val="00E402EB"/>
    <w:rsid w:val="00E40446"/>
    <w:rsid w:val="00E406E5"/>
    <w:rsid w:val="00E4119D"/>
    <w:rsid w:val="00E41504"/>
    <w:rsid w:val="00E418CA"/>
    <w:rsid w:val="00E418FE"/>
    <w:rsid w:val="00E41998"/>
    <w:rsid w:val="00E42492"/>
    <w:rsid w:val="00E42513"/>
    <w:rsid w:val="00E4259F"/>
    <w:rsid w:val="00E4299A"/>
    <w:rsid w:val="00E4360A"/>
    <w:rsid w:val="00E4375A"/>
    <w:rsid w:val="00E43D4D"/>
    <w:rsid w:val="00E44527"/>
    <w:rsid w:val="00E44CC1"/>
    <w:rsid w:val="00E4531F"/>
    <w:rsid w:val="00E46228"/>
    <w:rsid w:val="00E469BC"/>
    <w:rsid w:val="00E46A59"/>
    <w:rsid w:val="00E47112"/>
    <w:rsid w:val="00E5028A"/>
    <w:rsid w:val="00E519CF"/>
    <w:rsid w:val="00E53331"/>
    <w:rsid w:val="00E535B3"/>
    <w:rsid w:val="00E53DBC"/>
    <w:rsid w:val="00E53FF0"/>
    <w:rsid w:val="00E5469E"/>
    <w:rsid w:val="00E54940"/>
    <w:rsid w:val="00E55D55"/>
    <w:rsid w:val="00E55FCF"/>
    <w:rsid w:val="00E56C79"/>
    <w:rsid w:val="00E602DA"/>
    <w:rsid w:val="00E60778"/>
    <w:rsid w:val="00E60A64"/>
    <w:rsid w:val="00E61BAC"/>
    <w:rsid w:val="00E63D97"/>
    <w:rsid w:val="00E6438C"/>
    <w:rsid w:val="00E64A8A"/>
    <w:rsid w:val="00E65865"/>
    <w:rsid w:val="00E65B1B"/>
    <w:rsid w:val="00E6612A"/>
    <w:rsid w:val="00E6713E"/>
    <w:rsid w:val="00E6778B"/>
    <w:rsid w:val="00E67BDA"/>
    <w:rsid w:val="00E67D70"/>
    <w:rsid w:val="00E70C2A"/>
    <w:rsid w:val="00E70DAC"/>
    <w:rsid w:val="00E70DF1"/>
    <w:rsid w:val="00E7103A"/>
    <w:rsid w:val="00E71E0C"/>
    <w:rsid w:val="00E725F2"/>
    <w:rsid w:val="00E7282A"/>
    <w:rsid w:val="00E72FFB"/>
    <w:rsid w:val="00E7333B"/>
    <w:rsid w:val="00E736CD"/>
    <w:rsid w:val="00E73C52"/>
    <w:rsid w:val="00E73F11"/>
    <w:rsid w:val="00E7457C"/>
    <w:rsid w:val="00E746E8"/>
    <w:rsid w:val="00E74B90"/>
    <w:rsid w:val="00E75802"/>
    <w:rsid w:val="00E75F0C"/>
    <w:rsid w:val="00E7625A"/>
    <w:rsid w:val="00E763DD"/>
    <w:rsid w:val="00E77242"/>
    <w:rsid w:val="00E7791C"/>
    <w:rsid w:val="00E80740"/>
    <w:rsid w:val="00E81880"/>
    <w:rsid w:val="00E818B0"/>
    <w:rsid w:val="00E818B4"/>
    <w:rsid w:val="00E81C0D"/>
    <w:rsid w:val="00E81D90"/>
    <w:rsid w:val="00E8280E"/>
    <w:rsid w:val="00E829A5"/>
    <w:rsid w:val="00E837F7"/>
    <w:rsid w:val="00E83A42"/>
    <w:rsid w:val="00E83E8D"/>
    <w:rsid w:val="00E83F15"/>
    <w:rsid w:val="00E83F7F"/>
    <w:rsid w:val="00E84428"/>
    <w:rsid w:val="00E84B3F"/>
    <w:rsid w:val="00E85107"/>
    <w:rsid w:val="00E86044"/>
    <w:rsid w:val="00E870C3"/>
    <w:rsid w:val="00E9034C"/>
    <w:rsid w:val="00E905DC"/>
    <w:rsid w:val="00E908C6"/>
    <w:rsid w:val="00E90FA0"/>
    <w:rsid w:val="00E91156"/>
    <w:rsid w:val="00E9157B"/>
    <w:rsid w:val="00E927BE"/>
    <w:rsid w:val="00E92A9C"/>
    <w:rsid w:val="00E93280"/>
    <w:rsid w:val="00E93E07"/>
    <w:rsid w:val="00E93F8D"/>
    <w:rsid w:val="00E9460B"/>
    <w:rsid w:val="00E94F8E"/>
    <w:rsid w:val="00E9565B"/>
    <w:rsid w:val="00E959CC"/>
    <w:rsid w:val="00E96F90"/>
    <w:rsid w:val="00E97090"/>
    <w:rsid w:val="00E9725A"/>
    <w:rsid w:val="00E973E6"/>
    <w:rsid w:val="00E97B50"/>
    <w:rsid w:val="00E97EBC"/>
    <w:rsid w:val="00EA071D"/>
    <w:rsid w:val="00EA07B8"/>
    <w:rsid w:val="00EA1443"/>
    <w:rsid w:val="00EA1624"/>
    <w:rsid w:val="00EA2473"/>
    <w:rsid w:val="00EA3291"/>
    <w:rsid w:val="00EA39D8"/>
    <w:rsid w:val="00EA41C3"/>
    <w:rsid w:val="00EA5320"/>
    <w:rsid w:val="00EA5961"/>
    <w:rsid w:val="00EA5FAA"/>
    <w:rsid w:val="00EA6975"/>
    <w:rsid w:val="00EA6A73"/>
    <w:rsid w:val="00EA7BD8"/>
    <w:rsid w:val="00EA7EB6"/>
    <w:rsid w:val="00EB076E"/>
    <w:rsid w:val="00EB092A"/>
    <w:rsid w:val="00EB0B7E"/>
    <w:rsid w:val="00EB1C74"/>
    <w:rsid w:val="00EB1D57"/>
    <w:rsid w:val="00EB1F53"/>
    <w:rsid w:val="00EB20BB"/>
    <w:rsid w:val="00EB280D"/>
    <w:rsid w:val="00EB3ABE"/>
    <w:rsid w:val="00EB4076"/>
    <w:rsid w:val="00EB4A53"/>
    <w:rsid w:val="00EB4EA2"/>
    <w:rsid w:val="00EB53E4"/>
    <w:rsid w:val="00EB5C51"/>
    <w:rsid w:val="00EB5DAB"/>
    <w:rsid w:val="00EB6C17"/>
    <w:rsid w:val="00EB7D1F"/>
    <w:rsid w:val="00EC0799"/>
    <w:rsid w:val="00EC0EB4"/>
    <w:rsid w:val="00EC11B4"/>
    <w:rsid w:val="00EC2690"/>
    <w:rsid w:val="00EC339A"/>
    <w:rsid w:val="00EC3979"/>
    <w:rsid w:val="00EC48B5"/>
    <w:rsid w:val="00EC4F18"/>
    <w:rsid w:val="00EC53DD"/>
    <w:rsid w:val="00EC5420"/>
    <w:rsid w:val="00EC5D82"/>
    <w:rsid w:val="00EC6643"/>
    <w:rsid w:val="00EC6A98"/>
    <w:rsid w:val="00EC7D9B"/>
    <w:rsid w:val="00EC7F57"/>
    <w:rsid w:val="00ED01F7"/>
    <w:rsid w:val="00ED05FB"/>
    <w:rsid w:val="00ED09D3"/>
    <w:rsid w:val="00ED0C09"/>
    <w:rsid w:val="00ED18A1"/>
    <w:rsid w:val="00ED1C06"/>
    <w:rsid w:val="00ED2154"/>
    <w:rsid w:val="00ED23D1"/>
    <w:rsid w:val="00ED4136"/>
    <w:rsid w:val="00ED4EF2"/>
    <w:rsid w:val="00ED52D1"/>
    <w:rsid w:val="00ED6A96"/>
    <w:rsid w:val="00ED700D"/>
    <w:rsid w:val="00ED7816"/>
    <w:rsid w:val="00EE0DEE"/>
    <w:rsid w:val="00EE0E22"/>
    <w:rsid w:val="00EE0EFE"/>
    <w:rsid w:val="00EE14E5"/>
    <w:rsid w:val="00EE26AD"/>
    <w:rsid w:val="00EE2A5A"/>
    <w:rsid w:val="00EE34DE"/>
    <w:rsid w:val="00EE35BB"/>
    <w:rsid w:val="00EE43BC"/>
    <w:rsid w:val="00EE5033"/>
    <w:rsid w:val="00EE5492"/>
    <w:rsid w:val="00EE6915"/>
    <w:rsid w:val="00EE6C24"/>
    <w:rsid w:val="00EE6C8A"/>
    <w:rsid w:val="00EE6EE1"/>
    <w:rsid w:val="00EF0441"/>
    <w:rsid w:val="00EF10B0"/>
    <w:rsid w:val="00EF16BC"/>
    <w:rsid w:val="00EF1EAA"/>
    <w:rsid w:val="00EF256C"/>
    <w:rsid w:val="00EF29C5"/>
    <w:rsid w:val="00EF2E5C"/>
    <w:rsid w:val="00EF3421"/>
    <w:rsid w:val="00EF3A9A"/>
    <w:rsid w:val="00EF401D"/>
    <w:rsid w:val="00EF41B0"/>
    <w:rsid w:val="00EF4BC2"/>
    <w:rsid w:val="00EF5807"/>
    <w:rsid w:val="00EF58D7"/>
    <w:rsid w:val="00EF59F5"/>
    <w:rsid w:val="00EF6004"/>
    <w:rsid w:val="00EF6FC1"/>
    <w:rsid w:val="00EF705A"/>
    <w:rsid w:val="00EF7259"/>
    <w:rsid w:val="00F0187F"/>
    <w:rsid w:val="00F020B1"/>
    <w:rsid w:val="00F027D2"/>
    <w:rsid w:val="00F030D3"/>
    <w:rsid w:val="00F03AB7"/>
    <w:rsid w:val="00F050A9"/>
    <w:rsid w:val="00F058EC"/>
    <w:rsid w:val="00F06272"/>
    <w:rsid w:val="00F06732"/>
    <w:rsid w:val="00F107C4"/>
    <w:rsid w:val="00F12261"/>
    <w:rsid w:val="00F1240B"/>
    <w:rsid w:val="00F13259"/>
    <w:rsid w:val="00F158A2"/>
    <w:rsid w:val="00F15B1C"/>
    <w:rsid w:val="00F176A7"/>
    <w:rsid w:val="00F20068"/>
    <w:rsid w:val="00F20532"/>
    <w:rsid w:val="00F2061F"/>
    <w:rsid w:val="00F20A1D"/>
    <w:rsid w:val="00F211D4"/>
    <w:rsid w:val="00F24315"/>
    <w:rsid w:val="00F248AD"/>
    <w:rsid w:val="00F24C66"/>
    <w:rsid w:val="00F25811"/>
    <w:rsid w:val="00F25C0A"/>
    <w:rsid w:val="00F262AB"/>
    <w:rsid w:val="00F26F19"/>
    <w:rsid w:val="00F30534"/>
    <w:rsid w:val="00F308AF"/>
    <w:rsid w:val="00F30A5F"/>
    <w:rsid w:val="00F3156B"/>
    <w:rsid w:val="00F31973"/>
    <w:rsid w:val="00F32C48"/>
    <w:rsid w:val="00F3392A"/>
    <w:rsid w:val="00F33DA7"/>
    <w:rsid w:val="00F35069"/>
    <w:rsid w:val="00F35526"/>
    <w:rsid w:val="00F37436"/>
    <w:rsid w:val="00F3783C"/>
    <w:rsid w:val="00F407A8"/>
    <w:rsid w:val="00F41424"/>
    <w:rsid w:val="00F41FC0"/>
    <w:rsid w:val="00F423B1"/>
    <w:rsid w:val="00F42470"/>
    <w:rsid w:val="00F43E04"/>
    <w:rsid w:val="00F44624"/>
    <w:rsid w:val="00F451AE"/>
    <w:rsid w:val="00F46C9C"/>
    <w:rsid w:val="00F5026A"/>
    <w:rsid w:val="00F50316"/>
    <w:rsid w:val="00F50320"/>
    <w:rsid w:val="00F50D35"/>
    <w:rsid w:val="00F50E7D"/>
    <w:rsid w:val="00F511C8"/>
    <w:rsid w:val="00F51E85"/>
    <w:rsid w:val="00F534A1"/>
    <w:rsid w:val="00F53D7D"/>
    <w:rsid w:val="00F546D9"/>
    <w:rsid w:val="00F5485A"/>
    <w:rsid w:val="00F564AE"/>
    <w:rsid w:val="00F564BF"/>
    <w:rsid w:val="00F56786"/>
    <w:rsid w:val="00F571D2"/>
    <w:rsid w:val="00F57AAD"/>
    <w:rsid w:val="00F60321"/>
    <w:rsid w:val="00F60715"/>
    <w:rsid w:val="00F60FE5"/>
    <w:rsid w:val="00F61BEB"/>
    <w:rsid w:val="00F62345"/>
    <w:rsid w:val="00F62AC1"/>
    <w:rsid w:val="00F6334A"/>
    <w:rsid w:val="00F63699"/>
    <w:rsid w:val="00F64107"/>
    <w:rsid w:val="00F64CE6"/>
    <w:rsid w:val="00F660CF"/>
    <w:rsid w:val="00F66129"/>
    <w:rsid w:val="00F673E0"/>
    <w:rsid w:val="00F676A0"/>
    <w:rsid w:val="00F67E62"/>
    <w:rsid w:val="00F70224"/>
    <w:rsid w:val="00F70254"/>
    <w:rsid w:val="00F70A20"/>
    <w:rsid w:val="00F710D9"/>
    <w:rsid w:val="00F7135A"/>
    <w:rsid w:val="00F7139B"/>
    <w:rsid w:val="00F7144D"/>
    <w:rsid w:val="00F7235C"/>
    <w:rsid w:val="00F72F32"/>
    <w:rsid w:val="00F7328F"/>
    <w:rsid w:val="00F7389C"/>
    <w:rsid w:val="00F73D98"/>
    <w:rsid w:val="00F7461A"/>
    <w:rsid w:val="00F747E0"/>
    <w:rsid w:val="00F747F3"/>
    <w:rsid w:val="00F75501"/>
    <w:rsid w:val="00F76E58"/>
    <w:rsid w:val="00F77166"/>
    <w:rsid w:val="00F7765E"/>
    <w:rsid w:val="00F8089C"/>
    <w:rsid w:val="00F809F9"/>
    <w:rsid w:val="00F813CB"/>
    <w:rsid w:val="00F8203A"/>
    <w:rsid w:val="00F83124"/>
    <w:rsid w:val="00F83354"/>
    <w:rsid w:val="00F84AE4"/>
    <w:rsid w:val="00F84B62"/>
    <w:rsid w:val="00F861D1"/>
    <w:rsid w:val="00F86989"/>
    <w:rsid w:val="00F87782"/>
    <w:rsid w:val="00F87D88"/>
    <w:rsid w:val="00F9030E"/>
    <w:rsid w:val="00F904B5"/>
    <w:rsid w:val="00F908B1"/>
    <w:rsid w:val="00F918CE"/>
    <w:rsid w:val="00F92342"/>
    <w:rsid w:val="00F9463E"/>
    <w:rsid w:val="00F94B6F"/>
    <w:rsid w:val="00F94EA2"/>
    <w:rsid w:val="00F9554C"/>
    <w:rsid w:val="00F95D86"/>
    <w:rsid w:val="00FA0051"/>
    <w:rsid w:val="00FA045D"/>
    <w:rsid w:val="00FA166D"/>
    <w:rsid w:val="00FA1C95"/>
    <w:rsid w:val="00FA1D62"/>
    <w:rsid w:val="00FA22DE"/>
    <w:rsid w:val="00FA2A4A"/>
    <w:rsid w:val="00FA36EA"/>
    <w:rsid w:val="00FA39AF"/>
    <w:rsid w:val="00FA3A0A"/>
    <w:rsid w:val="00FA62D8"/>
    <w:rsid w:val="00FA7062"/>
    <w:rsid w:val="00FA771D"/>
    <w:rsid w:val="00FB120C"/>
    <w:rsid w:val="00FB16A1"/>
    <w:rsid w:val="00FB3832"/>
    <w:rsid w:val="00FB3A64"/>
    <w:rsid w:val="00FB41FD"/>
    <w:rsid w:val="00FB455A"/>
    <w:rsid w:val="00FB4960"/>
    <w:rsid w:val="00FB53BD"/>
    <w:rsid w:val="00FB5415"/>
    <w:rsid w:val="00FB56B0"/>
    <w:rsid w:val="00FB5816"/>
    <w:rsid w:val="00FB6329"/>
    <w:rsid w:val="00FB7369"/>
    <w:rsid w:val="00FC0006"/>
    <w:rsid w:val="00FC0F81"/>
    <w:rsid w:val="00FC1A57"/>
    <w:rsid w:val="00FC23EF"/>
    <w:rsid w:val="00FC2E53"/>
    <w:rsid w:val="00FC3680"/>
    <w:rsid w:val="00FC3C5A"/>
    <w:rsid w:val="00FC40FC"/>
    <w:rsid w:val="00FC44C4"/>
    <w:rsid w:val="00FC467C"/>
    <w:rsid w:val="00FC4836"/>
    <w:rsid w:val="00FC541F"/>
    <w:rsid w:val="00FC55DA"/>
    <w:rsid w:val="00FC6EED"/>
    <w:rsid w:val="00FC6F4C"/>
    <w:rsid w:val="00FC6F81"/>
    <w:rsid w:val="00FC7813"/>
    <w:rsid w:val="00FD03BD"/>
    <w:rsid w:val="00FD0E29"/>
    <w:rsid w:val="00FD0F18"/>
    <w:rsid w:val="00FD0F9E"/>
    <w:rsid w:val="00FD1595"/>
    <w:rsid w:val="00FD1D43"/>
    <w:rsid w:val="00FD233D"/>
    <w:rsid w:val="00FD2D93"/>
    <w:rsid w:val="00FD3767"/>
    <w:rsid w:val="00FD3EDF"/>
    <w:rsid w:val="00FD4342"/>
    <w:rsid w:val="00FD5BF5"/>
    <w:rsid w:val="00FD68B1"/>
    <w:rsid w:val="00FD6C00"/>
    <w:rsid w:val="00FD7C0E"/>
    <w:rsid w:val="00FD7CF2"/>
    <w:rsid w:val="00FD7F5B"/>
    <w:rsid w:val="00FE109D"/>
    <w:rsid w:val="00FE14A9"/>
    <w:rsid w:val="00FE1D35"/>
    <w:rsid w:val="00FE277B"/>
    <w:rsid w:val="00FE2EB5"/>
    <w:rsid w:val="00FE3350"/>
    <w:rsid w:val="00FE37E8"/>
    <w:rsid w:val="00FE3D72"/>
    <w:rsid w:val="00FE3EF1"/>
    <w:rsid w:val="00FE3F0F"/>
    <w:rsid w:val="00FE4016"/>
    <w:rsid w:val="00FE41C2"/>
    <w:rsid w:val="00FE4854"/>
    <w:rsid w:val="00FE5C79"/>
    <w:rsid w:val="00FE60B7"/>
    <w:rsid w:val="00FF02D7"/>
    <w:rsid w:val="00FF0D72"/>
    <w:rsid w:val="00FF13F2"/>
    <w:rsid w:val="00FF318C"/>
    <w:rsid w:val="00FF41F4"/>
    <w:rsid w:val="00FF5FB8"/>
    <w:rsid w:val="00FF6AF3"/>
    <w:rsid w:val="00FF7812"/>
    <w:rsid w:val="00FF7D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5:docId w15:val="{528A3C98-3700-F74E-85B2-D7DD6C42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26"/>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3"/>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3"/>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3"/>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3"/>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3"/>
      </w:numPr>
      <w:spacing w:before="40"/>
      <w:ind w:left="6382" w:hanging="36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semiHidden/>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2"/>
      </w:numPr>
      <w:spacing w:before="60" w:after="60"/>
      <w:contextualSpacing w:val="0"/>
    </w:pPr>
  </w:style>
  <w:style w:type="paragraph" w:styleId="ListParagraph">
    <w:name w:val="List Paragraph"/>
    <w:aliases w:val="Numbering,List Paragraph1,List Paragraph11,Bullet point,List Paragraph111,L,F5 List Paragraph,Dot pt,CV text,Medium Grid 1 - Accent 21,Numbered Paragraph,List Paragraph2,NFP GP Bulleted List,FooterText,numbered,列出段,Open LInes dot point"/>
    <w:basedOn w:val="Normal"/>
    <w:link w:val="ListParagraphChar"/>
    <w:uiPriority w:val="34"/>
    <w:qFormat/>
    <w:rsid w:val="00FC1A57"/>
    <w:pPr>
      <w:ind w:left="720"/>
      <w:contextualSpacing/>
    </w:pPr>
  </w:style>
  <w:style w:type="character" w:customStyle="1" w:styleId="ListParagraphChar">
    <w:name w:val="List Paragraph Char"/>
    <w:aliases w:val="Numbering Char,List Paragraph1 Char,List Paragraph11 Char,Bullet point Char,List Paragraph111 Char,L Char,F5 List Paragraph Char,Dot pt Char,CV text Char,Medium Grid 1 - Accent 21 Char,Numbered Paragraph Char,List Paragraph2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5"/>
      </w:numPr>
      <w:ind w:left="709" w:hanging="709"/>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807F4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CA48CE"/>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6071A5"/>
    <w:pPr>
      <w:spacing w:line="240" w:lineRule="auto"/>
      <w:ind w:left="851" w:right="851"/>
    </w:pPr>
    <w:rPr>
      <w:rFonts w:ascii="Helvetica" w:hAnsi="Helvetica"/>
      <w:b/>
      <w:color w:val="FFFFFF"/>
      <w:sz w:val="52"/>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numPr>
        <w:numId w:val="1"/>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Pr>
      <w:spacing w:line="240" w:lineRule="exact"/>
      <w:ind w:left="782" w:hanging="357"/>
    </w:pPr>
    <w:rPr>
      <w:lang w:eastAsia="en-GB"/>
    </w:rPr>
  </w:style>
  <w:style w:type="table" w:styleId="TableGrid">
    <w:name w:val="Table Grid"/>
    <w:aliases w:val="Table Grid Main Report,Table Financial Statements"/>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CA48CE"/>
    <w:pPr>
      <w:keepNext/>
      <w:keepLines/>
      <w:tabs>
        <w:tab w:val="clear" w:pos="4962"/>
      </w:tabs>
      <w:spacing w:before="360" w:after="240" w:line="240" w:lineRule="auto"/>
      <w:outlineLvl w:val="0"/>
    </w:pPr>
    <w:rPr>
      <w:rFonts w:ascii="Helvetica" w:eastAsia="MS Gothic" w:hAnsi="Helvetica"/>
      <w:bCs/>
      <w:sz w:val="40"/>
      <w:szCs w:val="40"/>
    </w:rPr>
  </w:style>
  <w:style w:type="paragraph" w:customStyle="1" w:styleId="Tabletext">
    <w:name w:val="Table text"/>
    <w:basedOn w:val="Normal"/>
    <w:link w:val="TabletextChar"/>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Oranienbaum" w:hAnsi="Oranienbaum"/>
        <w:b w:val="0"/>
        <w:bCs w:val="0"/>
        <w:i w:val="0"/>
        <w:iCs w:val="0"/>
        <w:color w:val="F2F2F2" w:themeColor="background1" w:themeShade="F2"/>
        <w:spacing w:val="-4"/>
        <w:sz w:val="22"/>
        <w:szCs w:val="22"/>
      </w:rPr>
      <w:tblPr/>
      <w:trPr>
        <w:tblHeader/>
      </w:trPr>
      <w:tcPr>
        <w:shd w:val="clear" w:color="auto" w:fill="DD4D04"/>
      </w:tcPr>
    </w:tblStylePr>
    <w:tblStylePr w:type="lastRow">
      <w:rPr>
        <w:rFonts w:ascii="Open Sans Semibold" w:hAnsi="Open Sans Semibold"/>
        <w:b/>
        <w:bCs/>
        <w:i w:val="0"/>
        <w:iCs w:val="0"/>
        <w:color w:val="FFFFFF" w:themeColor="background1"/>
      </w:rPr>
      <w:tblPr/>
      <w:tcPr>
        <w:shd w:val="clear" w:color="auto" w:fill="E6E6E6"/>
      </w:tcPr>
    </w:tblStylePr>
    <w:tblStylePr w:type="firstCol">
      <w:rPr>
        <w:rFonts w:ascii="Open Sans Semibold" w:hAnsi="Open Sans Semibold"/>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ind w:left="1208" w:hanging="357"/>
    </w:pPr>
  </w:style>
  <w:style w:type="paragraph" w:customStyle="1" w:styleId="Style1">
    <w:name w:val="Style1"/>
    <w:basedOn w:val="Numbering2"/>
    <w:qFormat/>
    <w:rsid w:val="00EB280D"/>
    <w:pPr>
      <w:numPr>
        <w:ilvl w:val="0"/>
        <w:numId w:val="7"/>
      </w:numPr>
      <w:ind w:left="1208" w:hanging="357"/>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rsid w:val="00417E97"/>
    <w:pPr>
      <w:spacing w:before="60" w:after="60"/>
      <w:ind w:left="360" w:hanging="360"/>
      <w:contextualSpacing w:val="0"/>
    </w:pPr>
  </w:style>
  <w:style w:type="character" w:customStyle="1" w:styleId="TabletextChar">
    <w:name w:val="Table text Char"/>
    <w:basedOn w:val="DefaultParagraphFont"/>
    <w:link w:val="Tabletext"/>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21"/>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3046A2"/>
    <w:pPr>
      <w:numPr>
        <w:numId w:val="29"/>
      </w:numPr>
    </w:pPr>
  </w:style>
  <w:style w:type="character" w:styleId="PlaceholderText">
    <w:name w:val="Placeholder Text"/>
    <w:basedOn w:val="DefaultParagraphFont"/>
    <w:uiPriority w:val="99"/>
    <w:semiHidden/>
    <w:rsid w:val="008860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8303">
      <w:bodyDiv w:val="1"/>
      <w:marLeft w:val="0"/>
      <w:marRight w:val="0"/>
      <w:marTop w:val="0"/>
      <w:marBottom w:val="0"/>
      <w:divBdr>
        <w:top w:val="none" w:sz="0" w:space="0" w:color="auto"/>
        <w:left w:val="none" w:sz="0" w:space="0" w:color="auto"/>
        <w:bottom w:val="none" w:sz="0" w:space="0" w:color="auto"/>
        <w:right w:val="none" w:sz="0" w:space="0" w:color="auto"/>
      </w:divBdr>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15277011">
      <w:bodyDiv w:val="1"/>
      <w:marLeft w:val="0"/>
      <w:marRight w:val="0"/>
      <w:marTop w:val="0"/>
      <w:marBottom w:val="0"/>
      <w:divBdr>
        <w:top w:val="none" w:sz="0" w:space="0" w:color="auto"/>
        <w:left w:val="none" w:sz="0" w:space="0" w:color="auto"/>
        <w:bottom w:val="none" w:sz="0" w:space="0" w:color="auto"/>
        <w:right w:val="none" w:sz="0" w:space="0" w:color="auto"/>
      </w:divBdr>
      <w:divsChild>
        <w:div w:id="1270507144">
          <w:marLeft w:val="0"/>
          <w:marRight w:val="0"/>
          <w:marTop w:val="0"/>
          <w:marBottom w:val="0"/>
          <w:divBdr>
            <w:top w:val="none" w:sz="0" w:space="0" w:color="auto"/>
            <w:left w:val="none" w:sz="0" w:space="0" w:color="auto"/>
            <w:bottom w:val="none" w:sz="0" w:space="0" w:color="auto"/>
            <w:right w:val="none" w:sz="0" w:space="0" w:color="auto"/>
          </w:divBdr>
        </w:div>
        <w:div w:id="216555800">
          <w:marLeft w:val="0"/>
          <w:marRight w:val="0"/>
          <w:marTop w:val="0"/>
          <w:marBottom w:val="0"/>
          <w:divBdr>
            <w:top w:val="none" w:sz="0" w:space="0" w:color="auto"/>
            <w:left w:val="none" w:sz="0" w:space="0" w:color="auto"/>
            <w:bottom w:val="none" w:sz="0" w:space="0" w:color="auto"/>
            <w:right w:val="none" w:sz="0" w:space="0" w:color="auto"/>
          </w:divBdr>
        </w:div>
        <w:div w:id="124082180">
          <w:marLeft w:val="0"/>
          <w:marRight w:val="0"/>
          <w:marTop w:val="0"/>
          <w:marBottom w:val="0"/>
          <w:divBdr>
            <w:top w:val="none" w:sz="0" w:space="0" w:color="auto"/>
            <w:left w:val="none" w:sz="0" w:space="0" w:color="auto"/>
            <w:bottom w:val="none" w:sz="0" w:space="0" w:color="auto"/>
            <w:right w:val="none" w:sz="0" w:space="0" w:color="auto"/>
          </w:divBdr>
        </w:div>
        <w:div w:id="1123614913">
          <w:marLeft w:val="0"/>
          <w:marRight w:val="0"/>
          <w:marTop w:val="0"/>
          <w:marBottom w:val="0"/>
          <w:divBdr>
            <w:top w:val="none" w:sz="0" w:space="0" w:color="auto"/>
            <w:left w:val="none" w:sz="0" w:space="0" w:color="auto"/>
            <w:bottom w:val="none" w:sz="0" w:space="0" w:color="auto"/>
            <w:right w:val="none" w:sz="0" w:space="0" w:color="auto"/>
          </w:divBdr>
        </w:div>
      </w:divsChild>
    </w:div>
    <w:div w:id="17857845">
      <w:bodyDiv w:val="1"/>
      <w:marLeft w:val="0"/>
      <w:marRight w:val="0"/>
      <w:marTop w:val="0"/>
      <w:marBottom w:val="0"/>
      <w:divBdr>
        <w:top w:val="none" w:sz="0" w:space="0" w:color="auto"/>
        <w:left w:val="none" w:sz="0" w:space="0" w:color="auto"/>
        <w:bottom w:val="none" w:sz="0" w:space="0" w:color="auto"/>
        <w:right w:val="none" w:sz="0" w:space="0" w:color="auto"/>
      </w:divBdr>
      <w:divsChild>
        <w:div w:id="1820733979">
          <w:marLeft w:val="0"/>
          <w:marRight w:val="0"/>
          <w:marTop w:val="0"/>
          <w:marBottom w:val="0"/>
          <w:divBdr>
            <w:top w:val="none" w:sz="0" w:space="0" w:color="auto"/>
            <w:left w:val="none" w:sz="0" w:space="0" w:color="auto"/>
            <w:bottom w:val="none" w:sz="0" w:space="0" w:color="auto"/>
            <w:right w:val="none" w:sz="0" w:space="0" w:color="auto"/>
          </w:divBdr>
        </w:div>
        <w:div w:id="1163666067">
          <w:marLeft w:val="0"/>
          <w:marRight w:val="0"/>
          <w:marTop w:val="0"/>
          <w:marBottom w:val="0"/>
          <w:divBdr>
            <w:top w:val="none" w:sz="0" w:space="0" w:color="auto"/>
            <w:left w:val="none" w:sz="0" w:space="0" w:color="auto"/>
            <w:bottom w:val="none" w:sz="0" w:space="0" w:color="auto"/>
            <w:right w:val="none" w:sz="0" w:space="0" w:color="auto"/>
          </w:divBdr>
        </w:div>
        <w:div w:id="534343457">
          <w:marLeft w:val="0"/>
          <w:marRight w:val="0"/>
          <w:marTop w:val="0"/>
          <w:marBottom w:val="0"/>
          <w:divBdr>
            <w:top w:val="none" w:sz="0" w:space="0" w:color="auto"/>
            <w:left w:val="none" w:sz="0" w:space="0" w:color="auto"/>
            <w:bottom w:val="none" w:sz="0" w:space="0" w:color="auto"/>
            <w:right w:val="none" w:sz="0" w:space="0" w:color="auto"/>
          </w:divBdr>
        </w:div>
        <w:div w:id="1105341513">
          <w:marLeft w:val="0"/>
          <w:marRight w:val="0"/>
          <w:marTop w:val="0"/>
          <w:marBottom w:val="0"/>
          <w:divBdr>
            <w:top w:val="none" w:sz="0" w:space="0" w:color="auto"/>
            <w:left w:val="none" w:sz="0" w:space="0" w:color="auto"/>
            <w:bottom w:val="none" w:sz="0" w:space="0" w:color="auto"/>
            <w:right w:val="none" w:sz="0" w:space="0" w:color="auto"/>
          </w:divBdr>
        </w:div>
        <w:div w:id="1499419034">
          <w:marLeft w:val="0"/>
          <w:marRight w:val="0"/>
          <w:marTop w:val="0"/>
          <w:marBottom w:val="0"/>
          <w:divBdr>
            <w:top w:val="none" w:sz="0" w:space="0" w:color="auto"/>
            <w:left w:val="none" w:sz="0" w:space="0" w:color="auto"/>
            <w:bottom w:val="none" w:sz="0" w:space="0" w:color="auto"/>
            <w:right w:val="none" w:sz="0" w:space="0" w:color="auto"/>
          </w:divBdr>
        </w:div>
        <w:div w:id="1662153771">
          <w:marLeft w:val="0"/>
          <w:marRight w:val="0"/>
          <w:marTop w:val="0"/>
          <w:marBottom w:val="0"/>
          <w:divBdr>
            <w:top w:val="none" w:sz="0" w:space="0" w:color="auto"/>
            <w:left w:val="none" w:sz="0" w:space="0" w:color="auto"/>
            <w:bottom w:val="none" w:sz="0" w:space="0" w:color="auto"/>
            <w:right w:val="none" w:sz="0" w:space="0" w:color="auto"/>
          </w:divBdr>
        </w:div>
        <w:div w:id="1684014561">
          <w:marLeft w:val="0"/>
          <w:marRight w:val="0"/>
          <w:marTop w:val="0"/>
          <w:marBottom w:val="0"/>
          <w:divBdr>
            <w:top w:val="none" w:sz="0" w:space="0" w:color="auto"/>
            <w:left w:val="none" w:sz="0" w:space="0" w:color="auto"/>
            <w:bottom w:val="none" w:sz="0" w:space="0" w:color="auto"/>
            <w:right w:val="none" w:sz="0" w:space="0" w:color="auto"/>
          </w:divBdr>
        </w:div>
      </w:divsChild>
    </w:div>
    <w:div w:id="24450017">
      <w:bodyDiv w:val="1"/>
      <w:marLeft w:val="0"/>
      <w:marRight w:val="0"/>
      <w:marTop w:val="0"/>
      <w:marBottom w:val="0"/>
      <w:divBdr>
        <w:top w:val="none" w:sz="0" w:space="0" w:color="auto"/>
        <w:left w:val="none" w:sz="0" w:space="0" w:color="auto"/>
        <w:bottom w:val="none" w:sz="0" w:space="0" w:color="auto"/>
        <w:right w:val="none" w:sz="0" w:space="0" w:color="auto"/>
      </w:divBdr>
      <w:divsChild>
        <w:div w:id="2001612278">
          <w:marLeft w:val="0"/>
          <w:marRight w:val="0"/>
          <w:marTop w:val="0"/>
          <w:marBottom w:val="0"/>
          <w:divBdr>
            <w:top w:val="none" w:sz="0" w:space="0" w:color="auto"/>
            <w:left w:val="none" w:sz="0" w:space="0" w:color="auto"/>
            <w:bottom w:val="none" w:sz="0" w:space="0" w:color="auto"/>
            <w:right w:val="none" w:sz="0" w:space="0" w:color="auto"/>
          </w:divBdr>
        </w:div>
        <w:div w:id="1108697300">
          <w:marLeft w:val="0"/>
          <w:marRight w:val="0"/>
          <w:marTop w:val="0"/>
          <w:marBottom w:val="0"/>
          <w:divBdr>
            <w:top w:val="none" w:sz="0" w:space="0" w:color="auto"/>
            <w:left w:val="none" w:sz="0" w:space="0" w:color="auto"/>
            <w:bottom w:val="none" w:sz="0" w:space="0" w:color="auto"/>
            <w:right w:val="none" w:sz="0" w:space="0" w:color="auto"/>
          </w:divBdr>
        </w:div>
        <w:div w:id="1334912091">
          <w:marLeft w:val="0"/>
          <w:marRight w:val="0"/>
          <w:marTop w:val="0"/>
          <w:marBottom w:val="0"/>
          <w:divBdr>
            <w:top w:val="none" w:sz="0" w:space="0" w:color="auto"/>
            <w:left w:val="none" w:sz="0" w:space="0" w:color="auto"/>
            <w:bottom w:val="none" w:sz="0" w:space="0" w:color="auto"/>
            <w:right w:val="none" w:sz="0" w:space="0" w:color="auto"/>
          </w:divBdr>
        </w:div>
        <w:div w:id="1133252740">
          <w:marLeft w:val="0"/>
          <w:marRight w:val="0"/>
          <w:marTop w:val="0"/>
          <w:marBottom w:val="0"/>
          <w:divBdr>
            <w:top w:val="none" w:sz="0" w:space="0" w:color="auto"/>
            <w:left w:val="none" w:sz="0" w:space="0" w:color="auto"/>
            <w:bottom w:val="none" w:sz="0" w:space="0" w:color="auto"/>
            <w:right w:val="none" w:sz="0" w:space="0" w:color="auto"/>
          </w:divBdr>
        </w:div>
        <w:div w:id="386880538">
          <w:marLeft w:val="0"/>
          <w:marRight w:val="0"/>
          <w:marTop w:val="0"/>
          <w:marBottom w:val="0"/>
          <w:divBdr>
            <w:top w:val="none" w:sz="0" w:space="0" w:color="auto"/>
            <w:left w:val="none" w:sz="0" w:space="0" w:color="auto"/>
            <w:bottom w:val="none" w:sz="0" w:space="0" w:color="auto"/>
            <w:right w:val="none" w:sz="0" w:space="0" w:color="auto"/>
          </w:divBdr>
        </w:div>
        <w:div w:id="401410591">
          <w:marLeft w:val="0"/>
          <w:marRight w:val="0"/>
          <w:marTop w:val="0"/>
          <w:marBottom w:val="0"/>
          <w:divBdr>
            <w:top w:val="none" w:sz="0" w:space="0" w:color="auto"/>
            <w:left w:val="none" w:sz="0" w:space="0" w:color="auto"/>
            <w:bottom w:val="none" w:sz="0" w:space="0" w:color="auto"/>
            <w:right w:val="none" w:sz="0" w:space="0" w:color="auto"/>
          </w:divBdr>
        </w:div>
        <w:div w:id="1677414044">
          <w:marLeft w:val="0"/>
          <w:marRight w:val="0"/>
          <w:marTop w:val="0"/>
          <w:marBottom w:val="0"/>
          <w:divBdr>
            <w:top w:val="none" w:sz="0" w:space="0" w:color="auto"/>
            <w:left w:val="none" w:sz="0" w:space="0" w:color="auto"/>
            <w:bottom w:val="none" w:sz="0" w:space="0" w:color="auto"/>
            <w:right w:val="none" w:sz="0" w:space="0" w:color="auto"/>
          </w:divBdr>
        </w:div>
        <w:div w:id="1500543438">
          <w:marLeft w:val="0"/>
          <w:marRight w:val="0"/>
          <w:marTop w:val="0"/>
          <w:marBottom w:val="0"/>
          <w:divBdr>
            <w:top w:val="none" w:sz="0" w:space="0" w:color="auto"/>
            <w:left w:val="none" w:sz="0" w:space="0" w:color="auto"/>
            <w:bottom w:val="none" w:sz="0" w:space="0" w:color="auto"/>
            <w:right w:val="none" w:sz="0" w:space="0" w:color="auto"/>
          </w:divBdr>
        </w:div>
        <w:div w:id="95633737">
          <w:marLeft w:val="0"/>
          <w:marRight w:val="0"/>
          <w:marTop w:val="0"/>
          <w:marBottom w:val="0"/>
          <w:divBdr>
            <w:top w:val="none" w:sz="0" w:space="0" w:color="auto"/>
            <w:left w:val="none" w:sz="0" w:space="0" w:color="auto"/>
            <w:bottom w:val="none" w:sz="0" w:space="0" w:color="auto"/>
            <w:right w:val="none" w:sz="0" w:space="0" w:color="auto"/>
          </w:divBdr>
        </w:div>
        <w:div w:id="810099952">
          <w:marLeft w:val="0"/>
          <w:marRight w:val="0"/>
          <w:marTop w:val="0"/>
          <w:marBottom w:val="0"/>
          <w:divBdr>
            <w:top w:val="none" w:sz="0" w:space="0" w:color="auto"/>
            <w:left w:val="none" w:sz="0" w:space="0" w:color="auto"/>
            <w:bottom w:val="none" w:sz="0" w:space="0" w:color="auto"/>
            <w:right w:val="none" w:sz="0" w:space="0" w:color="auto"/>
          </w:divBdr>
        </w:div>
        <w:div w:id="342903101">
          <w:marLeft w:val="0"/>
          <w:marRight w:val="0"/>
          <w:marTop w:val="0"/>
          <w:marBottom w:val="0"/>
          <w:divBdr>
            <w:top w:val="none" w:sz="0" w:space="0" w:color="auto"/>
            <w:left w:val="none" w:sz="0" w:space="0" w:color="auto"/>
            <w:bottom w:val="none" w:sz="0" w:space="0" w:color="auto"/>
            <w:right w:val="none" w:sz="0" w:space="0" w:color="auto"/>
          </w:divBdr>
        </w:div>
        <w:div w:id="1042249292">
          <w:marLeft w:val="0"/>
          <w:marRight w:val="0"/>
          <w:marTop w:val="0"/>
          <w:marBottom w:val="0"/>
          <w:divBdr>
            <w:top w:val="none" w:sz="0" w:space="0" w:color="auto"/>
            <w:left w:val="none" w:sz="0" w:space="0" w:color="auto"/>
            <w:bottom w:val="none" w:sz="0" w:space="0" w:color="auto"/>
            <w:right w:val="none" w:sz="0" w:space="0" w:color="auto"/>
          </w:divBdr>
        </w:div>
        <w:div w:id="1815634726">
          <w:marLeft w:val="0"/>
          <w:marRight w:val="0"/>
          <w:marTop w:val="0"/>
          <w:marBottom w:val="0"/>
          <w:divBdr>
            <w:top w:val="none" w:sz="0" w:space="0" w:color="auto"/>
            <w:left w:val="none" w:sz="0" w:space="0" w:color="auto"/>
            <w:bottom w:val="none" w:sz="0" w:space="0" w:color="auto"/>
            <w:right w:val="none" w:sz="0" w:space="0" w:color="auto"/>
          </w:divBdr>
        </w:div>
        <w:div w:id="1176963509">
          <w:marLeft w:val="0"/>
          <w:marRight w:val="0"/>
          <w:marTop w:val="0"/>
          <w:marBottom w:val="0"/>
          <w:divBdr>
            <w:top w:val="none" w:sz="0" w:space="0" w:color="auto"/>
            <w:left w:val="none" w:sz="0" w:space="0" w:color="auto"/>
            <w:bottom w:val="none" w:sz="0" w:space="0" w:color="auto"/>
            <w:right w:val="none" w:sz="0" w:space="0" w:color="auto"/>
          </w:divBdr>
        </w:div>
        <w:div w:id="1761943393">
          <w:marLeft w:val="0"/>
          <w:marRight w:val="0"/>
          <w:marTop w:val="0"/>
          <w:marBottom w:val="0"/>
          <w:divBdr>
            <w:top w:val="none" w:sz="0" w:space="0" w:color="auto"/>
            <w:left w:val="none" w:sz="0" w:space="0" w:color="auto"/>
            <w:bottom w:val="none" w:sz="0" w:space="0" w:color="auto"/>
            <w:right w:val="none" w:sz="0" w:space="0" w:color="auto"/>
          </w:divBdr>
        </w:div>
        <w:div w:id="1845975607">
          <w:marLeft w:val="0"/>
          <w:marRight w:val="0"/>
          <w:marTop w:val="0"/>
          <w:marBottom w:val="0"/>
          <w:divBdr>
            <w:top w:val="none" w:sz="0" w:space="0" w:color="auto"/>
            <w:left w:val="none" w:sz="0" w:space="0" w:color="auto"/>
            <w:bottom w:val="none" w:sz="0" w:space="0" w:color="auto"/>
            <w:right w:val="none" w:sz="0" w:space="0" w:color="auto"/>
          </w:divBdr>
        </w:div>
        <w:div w:id="534850562">
          <w:marLeft w:val="0"/>
          <w:marRight w:val="0"/>
          <w:marTop w:val="0"/>
          <w:marBottom w:val="0"/>
          <w:divBdr>
            <w:top w:val="none" w:sz="0" w:space="0" w:color="auto"/>
            <w:left w:val="none" w:sz="0" w:space="0" w:color="auto"/>
            <w:bottom w:val="none" w:sz="0" w:space="0" w:color="auto"/>
            <w:right w:val="none" w:sz="0" w:space="0" w:color="auto"/>
          </w:divBdr>
        </w:div>
        <w:div w:id="1336882408">
          <w:marLeft w:val="0"/>
          <w:marRight w:val="0"/>
          <w:marTop w:val="0"/>
          <w:marBottom w:val="0"/>
          <w:divBdr>
            <w:top w:val="none" w:sz="0" w:space="0" w:color="auto"/>
            <w:left w:val="none" w:sz="0" w:space="0" w:color="auto"/>
            <w:bottom w:val="none" w:sz="0" w:space="0" w:color="auto"/>
            <w:right w:val="none" w:sz="0" w:space="0" w:color="auto"/>
          </w:divBdr>
        </w:div>
        <w:div w:id="1351953266">
          <w:marLeft w:val="0"/>
          <w:marRight w:val="0"/>
          <w:marTop w:val="0"/>
          <w:marBottom w:val="0"/>
          <w:divBdr>
            <w:top w:val="none" w:sz="0" w:space="0" w:color="auto"/>
            <w:left w:val="none" w:sz="0" w:space="0" w:color="auto"/>
            <w:bottom w:val="none" w:sz="0" w:space="0" w:color="auto"/>
            <w:right w:val="none" w:sz="0" w:space="0" w:color="auto"/>
          </w:divBdr>
        </w:div>
        <w:div w:id="1362244485">
          <w:marLeft w:val="0"/>
          <w:marRight w:val="0"/>
          <w:marTop w:val="0"/>
          <w:marBottom w:val="0"/>
          <w:divBdr>
            <w:top w:val="none" w:sz="0" w:space="0" w:color="auto"/>
            <w:left w:val="none" w:sz="0" w:space="0" w:color="auto"/>
            <w:bottom w:val="none" w:sz="0" w:space="0" w:color="auto"/>
            <w:right w:val="none" w:sz="0" w:space="0" w:color="auto"/>
          </w:divBdr>
        </w:div>
        <w:div w:id="87118612">
          <w:marLeft w:val="0"/>
          <w:marRight w:val="0"/>
          <w:marTop w:val="0"/>
          <w:marBottom w:val="0"/>
          <w:divBdr>
            <w:top w:val="none" w:sz="0" w:space="0" w:color="auto"/>
            <w:left w:val="none" w:sz="0" w:space="0" w:color="auto"/>
            <w:bottom w:val="none" w:sz="0" w:space="0" w:color="auto"/>
            <w:right w:val="none" w:sz="0" w:space="0" w:color="auto"/>
          </w:divBdr>
        </w:div>
        <w:div w:id="1417821827">
          <w:marLeft w:val="0"/>
          <w:marRight w:val="0"/>
          <w:marTop w:val="0"/>
          <w:marBottom w:val="0"/>
          <w:divBdr>
            <w:top w:val="none" w:sz="0" w:space="0" w:color="auto"/>
            <w:left w:val="none" w:sz="0" w:space="0" w:color="auto"/>
            <w:bottom w:val="none" w:sz="0" w:space="0" w:color="auto"/>
            <w:right w:val="none" w:sz="0" w:space="0" w:color="auto"/>
          </w:divBdr>
        </w:div>
        <w:div w:id="1386760477">
          <w:marLeft w:val="0"/>
          <w:marRight w:val="0"/>
          <w:marTop w:val="0"/>
          <w:marBottom w:val="0"/>
          <w:divBdr>
            <w:top w:val="none" w:sz="0" w:space="0" w:color="auto"/>
            <w:left w:val="none" w:sz="0" w:space="0" w:color="auto"/>
            <w:bottom w:val="none" w:sz="0" w:space="0" w:color="auto"/>
            <w:right w:val="none" w:sz="0" w:space="0" w:color="auto"/>
          </w:divBdr>
        </w:div>
        <w:div w:id="233512171">
          <w:marLeft w:val="0"/>
          <w:marRight w:val="0"/>
          <w:marTop w:val="0"/>
          <w:marBottom w:val="0"/>
          <w:divBdr>
            <w:top w:val="none" w:sz="0" w:space="0" w:color="auto"/>
            <w:left w:val="none" w:sz="0" w:space="0" w:color="auto"/>
            <w:bottom w:val="none" w:sz="0" w:space="0" w:color="auto"/>
            <w:right w:val="none" w:sz="0" w:space="0" w:color="auto"/>
          </w:divBdr>
        </w:div>
        <w:div w:id="2066444651">
          <w:marLeft w:val="0"/>
          <w:marRight w:val="0"/>
          <w:marTop w:val="0"/>
          <w:marBottom w:val="0"/>
          <w:divBdr>
            <w:top w:val="none" w:sz="0" w:space="0" w:color="auto"/>
            <w:left w:val="none" w:sz="0" w:space="0" w:color="auto"/>
            <w:bottom w:val="none" w:sz="0" w:space="0" w:color="auto"/>
            <w:right w:val="none" w:sz="0" w:space="0" w:color="auto"/>
          </w:divBdr>
        </w:div>
        <w:div w:id="1109621224">
          <w:marLeft w:val="0"/>
          <w:marRight w:val="0"/>
          <w:marTop w:val="0"/>
          <w:marBottom w:val="0"/>
          <w:divBdr>
            <w:top w:val="none" w:sz="0" w:space="0" w:color="auto"/>
            <w:left w:val="none" w:sz="0" w:space="0" w:color="auto"/>
            <w:bottom w:val="none" w:sz="0" w:space="0" w:color="auto"/>
            <w:right w:val="none" w:sz="0" w:space="0" w:color="auto"/>
          </w:divBdr>
        </w:div>
        <w:div w:id="1695233253">
          <w:marLeft w:val="0"/>
          <w:marRight w:val="0"/>
          <w:marTop w:val="0"/>
          <w:marBottom w:val="0"/>
          <w:divBdr>
            <w:top w:val="none" w:sz="0" w:space="0" w:color="auto"/>
            <w:left w:val="none" w:sz="0" w:space="0" w:color="auto"/>
            <w:bottom w:val="none" w:sz="0" w:space="0" w:color="auto"/>
            <w:right w:val="none" w:sz="0" w:space="0" w:color="auto"/>
          </w:divBdr>
        </w:div>
        <w:div w:id="1296638669">
          <w:marLeft w:val="0"/>
          <w:marRight w:val="0"/>
          <w:marTop w:val="0"/>
          <w:marBottom w:val="0"/>
          <w:divBdr>
            <w:top w:val="none" w:sz="0" w:space="0" w:color="auto"/>
            <w:left w:val="none" w:sz="0" w:space="0" w:color="auto"/>
            <w:bottom w:val="none" w:sz="0" w:space="0" w:color="auto"/>
            <w:right w:val="none" w:sz="0" w:space="0" w:color="auto"/>
          </w:divBdr>
        </w:div>
        <w:div w:id="413822054">
          <w:marLeft w:val="0"/>
          <w:marRight w:val="0"/>
          <w:marTop w:val="0"/>
          <w:marBottom w:val="0"/>
          <w:divBdr>
            <w:top w:val="none" w:sz="0" w:space="0" w:color="auto"/>
            <w:left w:val="none" w:sz="0" w:space="0" w:color="auto"/>
            <w:bottom w:val="none" w:sz="0" w:space="0" w:color="auto"/>
            <w:right w:val="none" w:sz="0" w:space="0" w:color="auto"/>
          </w:divBdr>
        </w:div>
        <w:div w:id="784160446">
          <w:marLeft w:val="0"/>
          <w:marRight w:val="0"/>
          <w:marTop w:val="0"/>
          <w:marBottom w:val="0"/>
          <w:divBdr>
            <w:top w:val="none" w:sz="0" w:space="0" w:color="auto"/>
            <w:left w:val="none" w:sz="0" w:space="0" w:color="auto"/>
            <w:bottom w:val="none" w:sz="0" w:space="0" w:color="auto"/>
            <w:right w:val="none" w:sz="0" w:space="0" w:color="auto"/>
          </w:divBdr>
        </w:div>
        <w:div w:id="1289437192">
          <w:marLeft w:val="0"/>
          <w:marRight w:val="0"/>
          <w:marTop w:val="0"/>
          <w:marBottom w:val="0"/>
          <w:divBdr>
            <w:top w:val="none" w:sz="0" w:space="0" w:color="auto"/>
            <w:left w:val="none" w:sz="0" w:space="0" w:color="auto"/>
            <w:bottom w:val="none" w:sz="0" w:space="0" w:color="auto"/>
            <w:right w:val="none" w:sz="0" w:space="0" w:color="auto"/>
          </w:divBdr>
        </w:div>
      </w:divsChild>
    </w:div>
    <w:div w:id="25956700">
      <w:bodyDiv w:val="1"/>
      <w:marLeft w:val="0"/>
      <w:marRight w:val="0"/>
      <w:marTop w:val="0"/>
      <w:marBottom w:val="0"/>
      <w:divBdr>
        <w:top w:val="none" w:sz="0" w:space="0" w:color="auto"/>
        <w:left w:val="none" w:sz="0" w:space="0" w:color="auto"/>
        <w:bottom w:val="none" w:sz="0" w:space="0" w:color="auto"/>
        <w:right w:val="none" w:sz="0" w:space="0" w:color="auto"/>
      </w:divBdr>
    </w:div>
    <w:div w:id="44915890">
      <w:bodyDiv w:val="1"/>
      <w:marLeft w:val="0"/>
      <w:marRight w:val="0"/>
      <w:marTop w:val="0"/>
      <w:marBottom w:val="0"/>
      <w:divBdr>
        <w:top w:val="none" w:sz="0" w:space="0" w:color="auto"/>
        <w:left w:val="none" w:sz="0" w:space="0" w:color="auto"/>
        <w:bottom w:val="none" w:sz="0" w:space="0" w:color="auto"/>
        <w:right w:val="none" w:sz="0" w:space="0" w:color="auto"/>
      </w:divBdr>
      <w:divsChild>
        <w:div w:id="1942028435">
          <w:marLeft w:val="0"/>
          <w:marRight w:val="0"/>
          <w:marTop w:val="0"/>
          <w:marBottom w:val="0"/>
          <w:divBdr>
            <w:top w:val="none" w:sz="0" w:space="0" w:color="auto"/>
            <w:left w:val="none" w:sz="0" w:space="0" w:color="auto"/>
            <w:bottom w:val="none" w:sz="0" w:space="0" w:color="auto"/>
            <w:right w:val="none" w:sz="0" w:space="0" w:color="auto"/>
          </w:divBdr>
          <w:divsChild>
            <w:div w:id="1391466667">
              <w:marLeft w:val="0"/>
              <w:marRight w:val="0"/>
              <w:marTop w:val="0"/>
              <w:marBottom w:val="0"/>
              <w:divBdr>
                <w:top w:val="none" w:sz="0" w:space="0" w:color="auto"/>
                <w:left w:val="none" w:sz="0" w:space="0" w:color="auto"/>
                <w:bottom w:val="none" w:sz="0" w:space="0" w:color="auto"/>
                <w:right w:val="none" w:sz="0" w:space="0" w:color="auto"/>
              </w:divBdr>
              <w:divsChild>
                <w:div w:id="70656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6705">
      <w:bodyDiv w:val="1"/>
      <w:marLeft w:val="0"/>
      <w:marRight w:val="0"/>
      <w:marTop w:val="0"/>
      <w:marBottom w:val="0"/>
      <w:divBdr>
        <w:top w:val="none" w:sz="0" w:space="0" w:color="auto"/>
        <w:left w:val="none" w:sz="0" w:space="0" w:color="auto"/>
        <w:bottom w:val="none" w:sz="0" w:space="0" w:color="auto"/>
        <w:right w:val="none" w:sz="0" w:space="0" w:color="auto"/>
      </w:divBdr>
    </w:div>
    <w:div w:id="58335548">
      <w:bodyDiv w:val="1"/>
      <w:marLeft w:val="0"/>
      <w:marRight w:val="0"/>
      <w:marTop w:val="0"/>
      <w:marBottom w:val="0"/>
      <w:divBdr>
        <w:top w:val="none" w:sz="0" w:space="0" w:color="auto"/>
        <w:left w:val="none" w:sz="0" w:space="0" w:color="auto"/>
        <w:bottom w:val="none" w:sz="0" w:space="0" w:color="auto"/>
        <w:right w:val="none" w:sz="0" w:space="0" w:color="auto"/>
      </w:divBdr>
      <w:divsChild>
        <w:div w:id="339356065">
          <w:marLeft w:val="0"/>
          <w:marRight w:val="0"/>
          <w:marTop w:val="0"/>
          <w:marBottom w:val="0"/>
          <w:divBdr>
            <w:top w:val="none" w:sz="0" w:space="0" w:color="auto"/>
            <w:left w:val="none" w:sz="0" w:space="0" w:color="auto"/>
            <w:bottom w:val="none" w:sz="0" w:space="0" w:color="auto"/>
            <w:right w:val="none" w:sz="0" w:space="0" w:color="auto"/>
          </w:divBdr>
        </w:div>
        <w:div w:id="497115732">
          <w:marLeft w:val="0"/>
          <w:marRight w:val="0"/>
          <w:marTop w:val="0"/>
          <w:marBottom w:val="0"/>
          <w:divBdr>
            <w:top w:val="none" w:sz="0" w:space="0" w:color="auto"/>
            <w:left w:val="none" w:sz="0" w:space="0" w:color="auto"/>
            <w:bottom w:val="none" w:sz="0" w:space="0" w:color="auto"/>
            <w:right w:val="none" w:sz="0" w:space="0" w:color="auto"/>
          </w:divBdr>
        </w:div>
        <w:div w:id="1184242131">
          <w:marLeft w:val="0"/>
          <w:marRight w:val="0"/>
          <w:marTop w:val="0"/>
          <w:marBottom w:val="0"/>
          <w:divBdr>
            <w:top w:val="none" w:sz="0" w:space="0" w:color="auto"/>
            <w:left w:val="none" w:sz="0" w:space="0" w:color="auto"/>
            <w:bottom w:val="none" w:sz="0" w:space="0" w:color="auto"/>
            <w:right w:val="none" w:sz="0" w:space="0" w:color="auto"/>
          </w:divBdr>
        </w:div>
        <w:div w:id="2039506779">
          <w:marLeft w:val="0"/>
          <w:marRight w:val="0"/>
          <w:marTop w:val="0"/>
          <w:marBottom w:val="0"/>
          <w:divBdr>
            <w:top w:val="none" w:sz="0" w:space="0" w:color="auto"/>
            <w:left w:val="none" w:sz="0" w:space="0" w:color="auto"/>
            <w:bottom w:val="none" w:sz="0" w:space="0" w:color="auto"/>
            <w:right w:val="none" w:sz="0" w:space="0" w:color="auto"/>
          </w:divBdr>
        </w:div>
        <w:div w:id="1300040613">
          <w:marLeft w:val="0"/>
          <w:marRight w:val="0"/>
          <w:marTop w:val="0"/>
          <w:marBottom w:val="0"/>
          <w:divBdr>
            <w:top w:val="none" w:sz="0" w:space="0" w:color="auto"/>
            <w:left w:val="none" w:sz="0" w:space="0" w:color="auto"/>
            <w:bottom w:val="none" w:sz="0" w:space="0" w:color="auto"/>
            <w:right w:val="none" w:sz="0" w:space="0" w:color="auto"/>
          </w:divBdr>
        </w:div>
        <w:div w:id="1263881490">
          <w:marLeft w:val="0"/>
          <w:marRight w:val="0"/>
          <w:marTop w:val="0"/>
          <w:marBottom w:val="0"/>
          <w:divBdr>
            <w:top w:val="none" w:sz="0" w:space="0" w:color="auto"/>
            <w:left w:val="none" w:sz="0" w:space="0" w:color="auto"/>
            <w:bottom w:val="none" w:sz="0" w:space="0" w:color="auto"/>
            <w:right w:val="none" w:sz="0" w:space="0" w:color="auto"/>
          </w:divBdr>
        </w:div>
        <w:div w:id="303973203">
          <w:marLeft w:val="0"/>
          <w:marRight w:val="0"/>
          <w:marTop w:val="0"/>
          <w:marBottom w:val="0"/>
          <w:divBdr>
            <w:top w:val="none" w:sz="0" w:space="0" w:color="auto"/>
            <w:left w:val="none" w:sz="0" w:space="0" w:color="auto"/>
            <w:bottom w:val="none" w:sz="0" w:space="0" w:color="auto"/>
            <w:right w:val="none" w:sz="0" w:space="0" w:color="auto"/>
          </w:divBdr>
        </w:div>
      </w:divsChild>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70810810">
      <w:bodyDiv w:val="1"/>
      <w:marLeft w:val="0"/>
      <w:marRight w:val="0"/>
      <w:marTop w:val="0"/>
      <w:marBottom w:val="0"/>
      <w:divBdr>
        <w:top w:val="none" w:sz="0" w:space="0" w:color="auto"/>
        <w:left w:val="none" w:sz="0" w:space="0" w:color="auto"/>
        <w:bottom w:val="none" w:sz="0" w:space="0" w:color="auto"/>
        <w:right w:val="none" w:sz="0" w:space="0" w:color="auto"/>
      </w:divBdr>
      <w:divsChild>
        <w:div w:id="2047871394">
          <w:marLeft w:val="0"/>
          <w:marRight w:val="0"/>
          <w:marTop w:val="0"/>
          <w:marBottom w:val="0"/>
          <w:divBdr>
            <w:top w:val="none" w:sz="0" w:space="0" w:color="auto"/>
            <w:left w:val="none" w:sz="0" w:space="0" w:color="auto"/>
            <w:bottom w:val="none" w:sz="0" w:space="0" w:color="auto"/>
            <w:right w:val="none" w:sz="0" w:space="0" w:color="auto"/>
          </w:divBdr>
          <w:divsChild>
            <w:div w:id="1306617199">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95130">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1904817">
      <w:bodyDiv w:val="1"/>
      <w:marLeft w:val="0"/>
      <w:marRight w:val="0"/>
      <w:marTop w:val="0"/>
      <w:marBottom w:val="0"/>
      <w:divBdr>
        <w:top w:val="none" w:sz="0" w:space="0" w:color="auto"/>
        <w:left w:val="none" w:sz="0" w:space="0" w:color="auto"/>
        <w:bottom w:val="none" w:sz="0" w:space="0" w:color="auto"/>
        <w:right w:val="none" w:sz="0" w:space="0" w:color="auto"/>
      </w:divBdr>
    </w:div>
    <w:div w:id="95367253">
      <w:bodyDiv w:val="1"/>
      <w:marLeft w:val="0"/>
      <w:marRight w:val="0"/>
      <w:marTop w:val="0"/>
      <w:marBottom w:val="0"/>
      <w:divBdr>
        <w:top w:val="none" w:sz="0" w:space="0" w:color="auto"/>
        <w:left w:val="none" w:sz="0" w:space="0" w:color="auto"/>
        <w:bottom w:val="none" w:sz="0" w:space="0" w:color="auto"/>
        <w:right w:val="none" w:sz="0" w:space="0" w:color="auto"/>
      </w:divBdr>
    </w:div>
    <w:div w:id="109250652">
      <w:bodyDiv w:val="1"/>
      <w:marLeft w:val="0"/>
      <w:marRight w:val="0"/>
      <w:marTop w:val="0"/>
      <w:marBottom w:val="0"/>
      <w:divBdr>
        <w:top w:val="none" w:sz="0" w:space="0" w:color="auto"/>
        <w:left w:val="none" w:sz="0" w:space="0" w:color="auto"/>
        <w:bottom w:val="none" w:sz="0" w:space="0" w:color="auto"/>
        <w:right w:val="none" w:sz="0" w:space="0" w:color="auto"/>
      </w:divBdr>
    </w:div>
    <w:div w:id="113670612">
      <w:bodyDiv w:val="1"/>
      <w:marLeft w:val="0"/>
      <w:marRight w:val="0"/>
      <w:marTop w:val="0"/>
      <w:marBottom w:val="0"/>
      <w:divBdr>
        <w:top w:val="none" w:sz="0" w:space="0" w:color="auto"/>
        <w:left w:val="none" w:sz="0" w:space="0" w:color="auto"/>
        <w:bottom w:val="none" w:sz="0" w:space="0" w:color="auto"/>
        <w:right w:val="none" w:sz="0" w:space="0" w:color="auto"/>
      </w:divBdr>
    </w:div>
    <w:div w:id="128011917">
      <w:bodyDiv w:val="1"/>
      <w:marLeft w:val="0"/>
      <w:marRight w:val="0"/>
      <w:marTop w:val="0"/>
      <w:marBottom w:val="0"/>
      <w:divBdr>
        <w:top w:val="none" w:sz="0" w:space="0" w:color="auto"/>
        <w:left w:val="none" w:sz="0" w:space="0" w:color="auto"/>
        <w:bottom w:val="none" w:sz="0" w:space="0" w:color="auto"/>
        <w:right w:val="none" w:sz="0" w:space="0" w:color="auto"/>
      </w:divBdr>
    </w:div>
    <w:div w:id="135536006">
      <w:bodyDiv w:val="1"/>
      <w:marLeft w:val="0"/>
      <w:marRight w:val="0"/>
      <w:marTop w:val="0"/>
      <w:marBottom w:val="0"/>
      <w:divBdr>
        <w:top w:val="none" w:sz="0" w:space="0" w:color="auto"/>
        <w:left w:val="none" w:sz="0" w:space="0" w:color="auto"/>
        <w:bottom w:val="none" w:sz="0" w:space="0" w:color="auto"/>
        <w:right w:val="none" w:sz="0" w:space="0" w:color="auto"/>
      </w:divBdr>
    </w:div>
    <w:div w:id="146213680">
      <w:bodyDiv w:val="1"/>
      <w:marLeft w:val="0"/>
      <w:marRight w:val="0"/>
      <w:marTop w:val="0"/>
      <w:marBottom w:val="0"/>
      <w:divBdr>
        <w:top w:val="none" w:sz="0" w:space="0" w:color="auto"/>
        <w:left w:val="none" w:sz="0" w:space="0" w:color="auto"/>
        <w:bottom w:val="none" w:sz="0" w:space="0" w:color="auto"/>
        <w:right w:val="none" w:sz="0" w:space="0" w:color="auto"/>
      </w:divBdr>
      <w:divsChild>
        <w:div w:id="67656840">
          <w:marLeft w:val="0"/>
          <w:marRight w:val="0"/>
          <w:marTop w:val="0"/>
          <w:marBottom w:val="0"/>
          <w:divBdr>
            <w:top w:val="none" w:sz="0" w:space="0" w:color="auto"/>
            <w:left w:val="none" w:sz="0" w:space="0" w:color="auto"/>
            <w:bottom w:val="none" w:sz="0" w:space="0" w:color="auto"/>
            <w:right w:val="none" w:sz="0" w:space="0" w:color="auto"/>
          </w:divBdr>
        </w:div>
        <w:div w:id="1890992444">
          <w:marLeft w:val="0"/>
          <w:marRight w:val="0"/>
          <w:marTop w:val="0"/>
          <w:marBottom w:val="0"/>
          <w:divBdr>
            <w:top w:val="none" w:sz="0" w:space="0" w:color="auto"/>
            <w:left w:val="none" w:sz="0" w:space="0" w:color="auto"/>
            <w:bottom w:val="none" w:sz="0" w:space="0" w:color="auto"/>
            <w:right w:val="none" w:sz="0" w:space="0" w:color="auto"/>
          </w:divBdr>
        </w:div>
        <w:div w:id="1137381279">
          <w:marLeft w:val="0"/>
          <w:marRight w:val="0"/>
          <w:marTop w:val="0"/>
          <w:marBottom w:val="0"/>
          <w:divBdr>
            <w:top w:val="none" w:sz="0" w:space="0" w:color="auto"/>
            <w:left w:val="none" w:sz="0" w:space="0" w:color="auto"/>
            <w:bottom w:val="none" w:sz="0" w:space="0" w:color="auto"/>
            <w:right w:val="none" w:sz="0" w:space="0" w:color="auto"/>
          </w:divBdr>
        </w:div>
        <w:div w:id="1150437220">
          <w:marLeft w:val="0"/>
          <w:marRight w:val="0"/>
          <w:marTop w:val="0"/>
          <w:marBottom w:val="0"/>
          <w:divBdr>
            <w:top w:val="none" w:sz="0" w:space="0" w:color="auto"/>
            <w:left w:val="none" w:sz="0" w:space="0" w:color="auto"/>
            <w:bottom w:val="none" w:sz="0" w:space="0" w:color="auto"/>
            <w:right w:val="none" w:sz="0" w:space="0" w:color="auto"/>
          </w:divBdr>
        </w:div>
        <w:div w:id="1638217237">
          <w:marLeft w:val="0"/>
          <w:marRight w:val="0"/>
          <w:marTop w:val="0"/>
          <w:marBottom w:val="0"/>
          <w:divBdr>
            <w:top w:val="none" w:sz="0" w:space="0" w:color="auto"/>
            <w:left w:val="none" w:sz="0" w:space="0" w:color="auto"/>
            <w:bottom w:val="none" w:sz="0" w:space="0" w:color="auto"/>
            <w:right w:val="none" w:sz="0" w:space="0" w:color="auto"/>
          </w:divBdr>
        </w:div>
        <w:div w:id="1052389897">
          <w:marLeft w:val="0"/>
          <w:marRight w:val="0"/>
          <w:marTop w:val="0"/>
          <w:marBottom w:val="0"/>
          <w:divBdr>
            <w:top w:val="none" w:sz="0" w:space="0" w:color="auto"/>
            <w:left w:val="none" w:sz="0" w:space="0" w:color="auto"/>
            <w:bottom w:val="none" w:sz="0" w:space="0" w:color="auto"/>
            <w:right w:val="none" w:sz="0" w:space="0" w:color="auto"/>
          </w:divBdr>
        </w:div>
      </w:divsChild>
    </w:div>
    <w:div w:id="149903081">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72231787">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5383940">
      <w:bodyDiv w:val="1"/>
      <w:marLeft w:val="0"/>
      <w:marRight w:val="0"/>
      <w:marTop w:val="0"/>
      <w:marBottom w:val="0"/>
      <w:divBdr>
        <w:top w:val="none" w:sz="0" w:space="0" w:color="auto"/>
        <w:left w:val="none" w:sz="0" w:space="0" w:color="auto"/>
        <w:bottom w:val="none" w:sz="0" w:space="0" w:color="auto"/>
        <w:right w:val="none" w:sz="0" w:space="0" w:color="auto"/>
      </w:divBdr>
    </w:div>
    <w:div w:id="197472682">
      <w:bodyDiv w:val="1"/>
      <w:marLeft w:val="0"/>
      <w:marRight w:val="0"/>
      <w:marTop w:val="0"/>
      <w:marBottom w:val="0"/>
      <w:divBdr>
        <w:top w:val="none" w:sz="0" w:space="0" w:color="auto"/>
        <w:left w:val="none" w:sz="0" w:space="0" w:color="auto"/>
        <w:bottom w:val="none" w:sz="0" w:space="0" w:color="auto"/>
        <w:right w:val="none" w:sz="0" w:space="0" w:color="auto"/>
      </w:divBdr>
    </w:div>
    <w:div w:id="227619933">
      <w:bodyDiv w:val="1"/>
      <w:marLeft w:val="0"/>
      <w:marRight w:val="0"/>
      <w:marTop w:val="0"/>
      <w:marBottom w:val="0"/>
      <w:divBdr>
        <w:top w:val="none" w:sz="0" w:space="0" w:color="auto"/>
        <w:left w:val="none" w:sz="0" w:space="0" w:color="auto"/>
        <w:bottom w:val="none" w:sz="0" w:space="0" w:color="auto"/>
        <w:right w:val="none" w:sz="0" w:space="0" w:color="auto"/>
      </w:divBdr>
    </w:div>
    <w:div w:id="242301730">
      <w:bodyDiv w:val="1"/>
      <w:marLeft w:val="0"/>
      <w:marRight w:val="0"/>
      <w:marTop w:val="0"/>
      <w:marBottom w:val="0"/>
      <w:divBdr>
        <w:top w:val="none" w:sz="0" w:space="0" w:color="auto"/>
        <w:left w:val="none" w:sz="0" w:space="0" w:color="auto"/>
        <w:bottom w:val="none" w:sz="0" w:space="0" w:color="auto"/>
        <w:right w:val="none" w:sz="0" w:space="0" w:color="auto"/>
      </w:divBdr>
    </w:div>
    <w:div w:id="242877265">
      <w:bodyDiv w:val="1"/>
      <w:marLeft w:val="0"/>
      <w:marRight w:val="0"/>
      <w:marTop w:val="0"/>
      <w:marBottom w:val="0"/>
      <w:divBdr>
        <w:top w:val="none" w:sz="0" w:space="0" w:color="auto"/>
        <w:left w:val="none" w:sz="0" w:space="0" w:color="auto"/>
        <w:bottom w:val="none" w:sz="0" w:space="0" w:color="auto"/>
        <w:right w:val="none" w:sz="0" w:space="0" w:color="auto"/>
      </w:divBdr>
    </w:div>
    <w:div w:id="276527733">
      <w:bodyDiv w:val="1"/>
      <w:marLeft w:val="0"/>
      <w:marRight w:val="0"/>
      <w:marTop w:val="0"/>
      <w:marBottom w:val="0"/>
      <w:divBdr>
        <w:top w:val="none" w:sz="0" w:space="0" w:color="auto"/>
        <w:left w:val="none" w:sz="0" w:space="0" w:color="auto"/>
        <w:bottom w:val="none" w:sz="0" w:space="0" w:color="auto"/>
        <w:right w:val="none" w:sz="0" w:space="0" w:color="auto"/>
      </w:divBdr>
      <w:divsChild>
        <w:div w:id="808212387">
          <w:marLeft w:val="0"/>
          <w:marRight w:val="0"/>
          <w:marTop w:val="0"/>
          <w:marBottom w:val="0"/>
          <w:divBdr>
            <w:top w:val="none" w:sz="0" w:space="0" w:color="auto"/>
            <w:left w:val="none" w:sz="0" w:space="0" w:color="auto"/>
            <w:bottom w:val="none" w:sz="0" w:space="0" w:color="auto"/>
            <w:right w:val="none" w:sz="0" w:space="0" w:color="auto"/>
          </w:divBdr>
        </w:div>
        <w:div w:id="847905639">
          <w:marLeft w:val="0"/>
          <w:marRight w:val="0"/>
          <w:marTop w:val="0"/>
          <w:marBottom w:val="0"/>
          <w:divBdr>
            <w:top w:val="none" w:sz="0" w:space="0" w:color="auto"/>
            <w:left w:val="none" w:sz="0" w:space="0" w:color="auto"/>
            <w:bottom w:val="none" w:sz="0" w:space="0" w:color="auto"/>
            <w:right w:val="none" w:sz="0" w:space="0" w:color="auto"/>
          </w:divBdr>
        </w:div>
        <w:div w:id="314722429">
          <w:marLeft w:val="0"/>
          <w:marRight w:val="0"/>
          <w:marTop w:val="0"/>
          <w:marBottom w:val="0"/>
          <w:divBdr>
            <w:top w:val="none" w:sz="0" w:space="0" w:color="auto"/>
            <w:left w:val="none" w:sz="0" w:space="0" w:color="auto"/>
            <w:bottom w:val="none" w:sz="0" w:space="0" w:color="auto"/>
            <w:right w:val="none" w:sz="0" w:space="0" w:color="auto"/>
          </w:divBdr>
        </w:div>
        <w:div w:id="21248663">
          <w:marLeft w:val="0"/>
          <w:marRight w:val="0"/>
          <w:marTop w:val="0"/>
          <w:marBottom w:val="0"/>
          <w:divBdr>
            <w:top w:val="none" w:sz="0" w:space="0" w:color="auto"/>
            <w:left w:val="none" w:sz="0" w:space="0" w:color="auto"/>
            <w:bottom w:val="none" w:sz="0" w:space="0" w:color="auto"/>
            <w:right w:val="none" w:sz="0" w:space="0" w:color="auto"/>
          </w:divBdr>
        </w:div>
        <w:div w:id="1577782556">
          <w:marLeft w:val="0"/>
          <w:marRight w:val="0"/>
          <w:marTop w:val="0"/>
          <w:marBottom w:val="0"/>
          <w:divBdr>
            <w:top w:val="none" w:sz="0" w:space="0" w:color="auto"/>
            <w:left w:val="none" w:sz="0" w:space="0" w:color="auto"/>
            <w:bottom w:val="none" w:sz="0" w:space="0" w:color="auto"/>
            <w:right w:val="none" w:sz="0" w:space="0" w:color="auto"/>
          </w:divBdr>
        </w:div>
        <w:div w:id="1919510717">
          <w:marLeft w:val="0"/>
          <w:marRight w:val="0"/>
          <w:marTop w:val="0"/>
          <w:marBottom w:val="0"/>
          <w:divBdr>
            <w:top w:val="none" w:sz="0" w:space="0" w:color="auto"/>
            <w:left w:val="none" w:sz="0" w:space="0" w:color="auto"/>
            <w:bottom w:val="none" w:sz="0" w:space="0" w:color="auto"/>
            <w:right w:val="none" w:sz="0" w:space="0" w:color="auto"/>
          </w:divBdr>
        </w:div>
        <w:div w:id="792987177">
          <w:marLeft w:val="0"/>
          <w:marRight w:val="0"/>
          <w:marTop w:val="0"/>
          <w:marBottom w:val="0"/>
          <w:divBdr>
            <w:top w:val="none" w:sz="0" w:space="0" w:color="auto"/>
            <w:left w:val="none" w:sz="0" w:space="0" w:color="auto"/>
            <w:bottom w:val="none" w:sz="0" w:space="0" w:color="auto"/>
            <w:right w:val="none" w:sz="0" w:space="0" w:color="auto"/>
          </w:divBdr>
        </w:div>
        <w:div w:id="1350450101">
          <w:marLeft w:val="0"/>
          <w:marRight w:val="0"/>
          <w:marTop w:val="0"/>
          <w:marBottom w:val="0"/>
          <w:divBdr>
            <w:top w:val="none" w:sz="0" w:space="0" w:color="auto"/>
            <w:left w:val="none" w:sz="0" w:space="0" w:color="auto"/>
            <w:bottom w:val="none" w:sz="0" w:space="0" w:color="auto"/>
            <w:right w:val="none" w:sz="0" w:space="0" w:color="auto"/>
          </w:divBdr>
        </w:div>
        <w:div w:id="545796094">
          <w:marLeft w:val="0"/>
          <w:marRight w:val="0"/>
          <w:marTop w:val="0"/>
          <w:marBottom w:val="0"/>
          <w:divBdr>
            <w:top w:val="none" w:sz="0" w:space="0" w:color="auto"/>
            <w:left w:val="none" w:sz="0" w:space="0" w:color="auto"/>
            <w:bottom w:val="none" w:sz="0" w:space="0" w:color="auto"/>
            <w:right w:val="none" w:sz="0" w:space="0" w:color="auto"/>
          </w:divBdr>
        </w:div>
        <w:div w:id="1204442621">
          <w:marLeft w:val="0"/>
          <w:marRight w:val="0"/>
          <w:marTop w:val="0"/>
          <w:marBottom w:val="0"/>
          <w:divBdr>
            <w:top w:val="none" w:sz="0" w:space="0" w:color="auto"/>
            <w:left w:val="none" w:sz="0" w:space="0" w:color="auto"/>
            <w:bottom w:val="none" w:sz="0" w:space="0" w:color="auto"/>
            <w:right w:val="none" w:sz="0" w:space="0" w:color="auto"/>
          </w:divBdr>
        </w:div>
        <w:div w:id="1943296935">
          <w:marLeft w:val="0"/>
          <w:marRight w:val="0"/>
          <w:marTop w:val="0"/>
          <w:marBottom w:val="0"/>
          <w:divBdr>
            <w:top w:val="none" w:sz="0" w:space="0" w:color="auto"/>
            <w:left w:val="none" w:sz="0" w:space="0" w:color="auto"/>
            <w:bottom w:val="none" w:sz="0" w:space="0" w:color="auto"/>
            <w:right w:val="none" w:sz="0" w:space="0" w:color="auto"/>
          </w:divBdr>
        </w:div>
        <w:div w:id="1115707946">
          <w:marLeft w:val="0"/>
          <w:marRight w:val="0"/>
          <w:marTop w:val="0"/>
          <w:marBottom w:val="0"/>
          <w:divBdr>
            <w:top w:val="none" w:sz="0" w:space="0" w:color="auto"/>
            <w:left w:val="none" w:sz="0" w:space="0" w:color="auto"/>
            <w:bottom w:val="none" w:sz="0" w:space="0" w:color="auto"/>
            <w:right w:val="none" w:sz="0" w:space="0" w:color="auto"/>
          </w:divBdr>
        </w:div>
        <w:div w:id="320815504">
          <w:marLeft w:val="0"/>
          <w:marRight w:val="0"/>
          <w:marTop w:val="0"/>
          <w:marBottom w:val="0"/>
          <w:divBdr>
            <w:top w:val="none" w:sz="0" w:space="0" w:color="auto"/>
            <w:left w:val="none" w:sz="0" w:space="0" w:color="auto"/>
            <w:bottom w:val="none" w:sz="0" w:space="0" w:color="auto"/>
            <w:right w:val="none" w:sz="0" w:space="0" w:color="auto"/>
          </w:divBdr>
        </w:div>
        <w:div w:id="1476558213">
          <w:marLeft w:val="0"/>
          <w:marRight w:val="0"/>
          <w:marTop w:val="0"/>
          <w:marBottom w:val="0"/>
          <w:divBdr>
            <w:top w:val="none" w:sz="0" w:space="0" w:color="auto"/>
            <w:left w:val="none" w:sz="0" w:space="0" w:color="auto"/>
            <w:bottom w:val="none" w:sz="0" w:space="0" w:color="auto"/>
            <w:right w:val="none" w:sz="0" w:space="0" w:color="auto"/>
          </w:divBdr>
        </w:div>
        <w:div w:id="146216460">
          <w:marLeft w:val="0"/>
          <w:marRight w:val="0"/>
          <w:marTop w:val="0"/>
          <w:marBottom w:val="0"/>
          <w:divBdr>
            <w:top w:val="none" w:sz="0" w:space="0" w:color="auto"/>
            <w:left w:val="none" w:sz="0" w:space="0" w:color="auto"/>
            <w:bottom w:val="none" w:sz="0" w:space="0" w:color="auto"/>
            <w:right w:val="none" w:sz="0" w:space="0" w:color="auto"/>
          </w:divBdr>
        </w:div>
        <w:div w:id="1515419794">
          <w:marLeft w:val="0"/>
          <w:marRight w:val="0"/>
          <w:marTop w:val="0"/>
          <w:marBottom w:val="0"/>
          <w:divBdr>
            <w:top w:val="none" w:sz="0" w:space="0" w:color="auto"/>
            <w:left w:val="none" w:sz="0" w:space="0" w:color="auto"/>
            <w:bottom w:val="none" w:sz="0" w:space="0" w:color="auto"/>
            <w:right w:val="none" w:sz="0" w:space="0" w:color="auto"/>
          </w:divBdr>
        </w:div>
        <w:div w:id="782043074">
          <w:marLeft w:val="0"/>
          <w:marRight w:val="0"/>
          <w:marTop w:val="0"/>
          <w:marBottom w:val="0"/>
          <w:divBdr>
            <w:top w:val="none" w:sz="0" w:space="0" w:color="auto"/>
            <w:left w:val="none" w:sz="0" w:space="0" w:color="auto"/>
            <w:bottom w:val="none" w:sz="0" w:space="0" w:color="auto"/>
            <w:right w:val="none" w:sz="0" w:space="0" w:color="auto"/>
          </w:divBdr>
        </w:div>
        <w:div w:id="359824732">
          <w:marLeft w:val="0"/>
          <w:marRight w:val="0"/>
          <w:marTop w:val="0"/>
          <w:marBottom w:val="0"/>
          <w:divBdr>
            <w:top w:val="none" w:sz="0" w:space="0" w:color="auto"/>
            <w:left w:val="none" w:sz="0" w:space="0" w:color="auto"/>
            <w:bottom w:val="none" w:sz="0" w:space="0" w:color="auto"/>
            <w:right w:val="none" w:sz="0" w:space="0" w:color="auto"/>
          </w:divBdr>
        </w:div>
        <w:div w:id="1574437003">
          <w:marLeft w:val="0"/>
          <w:marRight w:val="0"/>
          <w:marTop w:val="0"/>
          <w:marBottom w:val="0"/>
          <w:divBdr>
            <w:top w:val="none" w:sz="0" w:space="0" w:color="auto"/>
            <w:left w:val="none" w:sz="0" w:space="0" w:color="auto"/>
            <w:bottom w:val="none" w:sz="0" w:space="0" w:color="auto"/>
            <w:right w:val="none" w:sz="0" w:space="0" w:color="auto"/>
          </w:divBdr>
        </w:div>
        <w:div w:id="1582450097">
          <w:marLeft w:val="0"/>
          <w:marRight w:val="0"/>
          <w:marTop w:val="0"/>
          <w:marBottom w:val="0"/>
          <w:divBdr>
            <w:top w:val="none" w:sz="0" w:space="0" w:color="auto"/>
            <w:left w:val="none" w:sz="0" w:space="0" w:color="auto"/>
            <w:bottom w:val="none" w:sz="0" w:space="0" w:color="auto"/>
            <w:right w:val="none" w:sz="0" w:space="0" w:color="auto"/>
          </w:divBdr>
        </w:div>
        <w:div w:id="670640847">
          <w:marLeft w:val="0"/>
          <w:marRight w:val="0"/>
          <w:marTop w:val="0"/>
          <w:marBottom w:val="0"/>
          <w:divBdr>
            <w:top w:val="none" w:sz="0" w:space="0" w:color="auto"/>
            <w:left w:val="none" w:sz="0" w:space="0" w:color="auto"/>
            <w:bottom w:val="none" w:sz="0" w:space="0" w:color="auto"/>
            <w:right w:val="none" w:sz="0" w:space="0" w:color="auto"/>
          </w:divBdr>
        </w:div>
        <w:div w:id="1274479582">
          <w:marLeft w:val="0"/>
          <w:marRight w:val="0"/>
          <w:marTop w:val="0"/>
          <w:marBottom w:val="0"/>
          <w:divBdr>
            <w:top w:val="none" w:sz="0" w:space="0" w:color="auto"/>
            <w:left w:val="none" w:sz="0" w:space="0" w:color="auto"/>
            <w:bottom w:val="none" w:sz="0" w:space="0" w:color="auto"/>
            <w:right w:val="none" w:sz="0" w:space="0" w:color="auto"/>
          </w:divBdr>
        </w:div>
        <w:div w:id="1478231268">
          <w:marLeft w:val="0"/>
          <w:marRight w:val="0"/>
          <w:marTop w:val="0"/>
          <w:marBottom w:val="0"/>
          <w:divBdr>
            <w:top w:val="none" w:sz="0" w:space="0" w:color="auto"/>
            <w:left w:val="none" w:sz="0" w:space="0" w:color="auto"/>
            <w:bottom w:val="none" w:sz="0" w:space="0" w:color="auto"/>
            <w:right w:val="none" w:sz="0" w:space="0" w:color="auto"/>
          </w:divBdr>
        </w:div>
        <w:div w:id="499779163">
          <w:marLeft w:val="0"/>
          <w:marRight w:val="0"/>
          <w:marTop w:val="0"/>
          <w:marBottom w:val="0"/>
          <w:divBdr>
            <w:top w:val="none" w:sz="0" w:space="0" w:color="auto"/>
            <w:left w:val="none" w:sz="0" w:space="0" w:color="auto"/>
            <w:bottom w:val="none" w:sz="0" w:space="0" w:color="auto"/>
            <w:right w:val="none" w:sz="0" w:space="0" w:color="auto"/>
          </w:divBdr>
        </w:div>
        <w:div w:id="1777672172">
          <w:marLeft w:val="0"/>
          <w:marRight w:val="0"/>
          <w:marTop w:val="0"/>
          <w:marBottom w:val="0"/>
          <w:divBdr>
            <w:top w:val="none" w:sz="0" w:space="0" w:color="auto"/>
            <w:left w:val="none" w:sz="0" w:space="0" w:color="auto"/>
            <w:bottom w:val="none" w:sz="0" w:space="0" w:color="auto"/>
            <w:right w:val="none" w:sz="0" w:space="0" w:color="auto"/>
          </w:divBdr>
        </w:div>
        <w:div w:id="711921391">
          <w:marLeft w:val="0"/>
          <w:marRight w:val="0"/>
          <w:marTop w:val="0"/>
          <w:marBottom w:val="0"/>
          <w:divBdr>
            <w:top w:val="none" w:sz="0" w:space="0" w:color="auto"/>
            <w:left w:val="none" w:sz="0" w:space="0" w:color="auto"/>
            <w:bottom w:val="none" w:sz="0" w:space="0" w:color="auto"/>
            <w:right w:val="none" w:sz="0" w:space="0" w:color="auto"/>
          </w:divBdr>
        </w:div>
        <w:div w:id="1718163551">
          <w:marLeft w:val="0"/>
          <w:marRight w:val="0"/>
          <w:marTop w:val="0"/>
          <w:marBottom w:val="0"/>
          <w:divBdr>
            <w:top w:val="none" w:sz="0" w:space="0" w:color="auto"/>
            <w:left w:val="none" w:sz="0" w:space="0" w:color="auto"/>
            <w:bottom w:val="none" w:sz="0" w:space="0" w:color="auto"/>
            <w:right w:val="none" w:sz="0" w:space="0" w:color="auto"/>
          </w:divBdr>
        </w:div>
        <w:div w:id="282687034">
          <w:marLeft w:val="0"/>
          <w:marRight w:val="0"/>
          <w:marTop w:val="0"/>
          <w:marBottom w:val="0"/>
          <w:divBdr>
            <w:top w:val="none" w:sz="0" w:space="0" w:color="auto"/>
            <w:left w:val="none" w:sz="0" w:space="0" w:color="auto"/>
            <w:bottom w:val="none" w:sz="0" w:space="0" w:color="auto"/>
            <w:right w:val="none" w:sz="0" w:space="0" w:color="auto"/>
          </w:divBdr>
        </w:div>
        <w:div w:id="1012269074">
          <w:marLeft w:val="0"/>
          <w:marRight w:val="0"/>
          <w:marTop w:val="0"/>
          <w:marBottom w:val="0"/>
          <w:divBdr>
            <w:top w:val="none" w:sz="0" w:space="0" w:color="auto"/>
            <w:left w:val="none" w:sz="0" w:space="0" w:color="auto"/>
            <w:bottom w:val="none" w:sz="0" w:space="0" w:color="auto"/>
            <w:right w:val="none" w:sz="0" w:space="0" w:color="auto"/>
          </w:divBdr>
        </w:div>
        <w:div w:id="1062020085">
          <w:marLeft w:val="0"/>
          <w:marRight w:val="0"/>
          <w:marTop w:val="0"/>
          <w:marBottom w:val="0"/>
          <w:divBdr>
            <w:top w:val="none" w:sz="0" w:space="0" w:color="auto"/>
            <w:left w:val="none" w:sz="0" w:space="0" w:color="auto"/>
            <w:bottom w:val="none" w:sz="0" w:space="0" w:color="auto"/>
            <w:right w:val="none" w:sz="0" w:space="0" w:color="auto"/>
          </w:divBdr>
        </w:div>
        <w:div w:id="101725914">
          <w:marLeft w:val="0"/>
          <w:marRight w:val="0"/>
          <w:marTop w:val="0"/>
          <w:marBottom w:val="0"/>
          <w:divBdr>
            <w:top w:val="none" w:sz="0" w:space="0" w:color="auto"/>
            <w:left w:val="none" w:sz="0" w:space="0" w:color="auto"/>
            <w:bottom w:val="none" w:sz="0" w:space="0" w:color="auto"/>
            <w:right w:val="none" w:sz="0" w:space="0" w:color="auto"/>
          </w:divBdr>
        </w:div>
        <w:div w:id="1836801456">
          <w:marLeft w:val="0"/>
          <w:marRight w:val="0"/>
          <w:marTop w:val="0"/>
          <w:marBottom w:val="0"/>
          <w:divBdr>
            <w:top w:val="none" w:sz="0" w:space="0" w:color="auto"/>
            <w:left w:val="none" w:sz="0" w:space="0" w:color="auto"/>
            <w:bottom w:val="none" w:sz="0" w:space="0" w:color="auto"/>
            <w:right w:val="none" w:sz="0" w:space="0" w:color="auto"/>
          </w:divBdr>
        </w:div>
        <w:div w:id="1354648843">
          <w:marLeft w:val="0"/>
          <w:marRight w:val="0"/>
          <w:marTop w:val="0"/>
          <w:marBottom w:val="0"/>
          <w:divBdr>
            <w:top w:val="none" w:sz="0" w:space="0" w:color="auto"/>
            <w:left w:val="none" w:sz="0" w:space="0" w:color="auto"/>
            <w:bottom w:val="none" w:sz="0" w:space="0" w:color="auto"/>
            <w:right w:val="none" w:sz="0" w:space="0" w:color="auto"/>
          </w:divBdr>
        </w:div>
        <w:div w:id="745344437">
          <w:marLeft w:val="0"/>
          <w:marRight w:val="0"/>
          <w:marTop w:val="0"/>
          <w:marBottom w:val="0"/>
          <w:divBdr>
            <w:top w:val="none" w:sz="0" w:space="0" w:color="auto"/>
            <w:left w:val="none" w:sz="0" w:space="0" w:color="auto"/>
            <w:bottom w:val="none" w:sz="0" w:space="0" w:color="auto"/>
            <w:right w:val="none" w:sz="0" w:space="0" w:color="auto"/>
          </w:divBdr>
        </w:div>
        <w:div w:id="1731229944">
          <w:marLeft w:val="0"/>
          <w:marRight w:val="0"/>
          <w:marTop w:val="0"/>
          <w:marBottom w:val="0"/>
          <w:divBdr>
            <w:top w:val="none" w:sz="0" w:space="0" w:color="auto"/>
            <w:left w:val="none" w:sz="0" w:space="0" w:color="auto"/>
            <w:bottom w:val="none" w:sz="0" w:space="0" w:color="auto"/>
            <w:right w:val="none" w:sz="0" w:space="0" w:color="auto"/>
          </w:divBdr>
        </w:div>
        <w:div w:id="1808280342">
          <w:marLeft w:val="0"/>
          <w:marRight w:val="0"/>
          <w:marTop w:val="0"/>
          <w:marBottom w:val="0"/>
          <w:divBdr>
            <w:top w:val="none" w:sz="0" w:space="0" w:color="auto"/>
            <w:left w:val="none" w:sz="0" w:space="0" w:color="auto"/>
            <w:bottom w:val="none" w:sz="0" w:space="0" w:color="auto"/>
            <w:right w:val="none" w:sz="0" w:space="0" w:color="auto"/>
          </w:divBdr>
        </w:div>
      </w:divsChild>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9917146">
      <w:bodyDiv w:val="1"/>
      <w:marLeft w:val="0"/>
      <w:marRight w:val="0"/>
      <w:marTop w:val="0"/>
      <w:marBottom w:val="0"/>
      <w:divBdr>
        <w:top w:val="none" w:sz="0" w:space="0" w:color="auto"/>
        <w:left w:val="none" w:sz="0" w:space="0" w:color="auto"/>
        <w:bottom w:val="none" w:sz="0" w:space="0" w:color="auto"/>
        <w:right w:val="none" w:sz="0" w:space="0" w:color="auto"/>
      </w:divBdr>
    </w:div>
    <w:div w:id="332226859">
      <w:bodyDiv w:val="1"/>
      <w:marLeft w:val="0"/>
      <w:marRight w:val="0"/>
      <w:marTop w:val="0"/>
      <w:marBottom w:val="0"/>
      <w:divBdr>
        <w:top w:val="none" w:sz="0" w:space="0" w:color="auto"/>
        <w:left w:val="none" w:sz="0" w:space="0" w:color="auto"/>
        <w:bottom w:val="none" w:sz="0" w:space="0" w:color="auto"/>
        <w:right w:val="none" w:sz="0" w:space="0" w:color="auto"/>
      </w:divBdr>
      <w:divsChild>
        <w:div w:id="1818691275">
          <w:marLeft w:val="0"/>
          <w:marRight w:val="0"/>
          <w:marTop w:val="0"/>
          <w:marBottom w:val="0"/>
          <w:divBdr>
            <w:top w:val="none" w:sz="0" w:space="0" w:color="auto"/>
            <w:left w:val="none" w:sz="0" w:space="0" w:color="auto"/>
            <w:bottom w:val="none" w:sz="0" w:space="0" w:color="auto"/>
            <w:right w:val="none" w:sz="0" w:space="0" w:color="auto"/>
          </w:divBdr>
          <w:divsChild>
            <w:div w:id="1220676905">
              <w:marLeft w:val="0"/>
              <w:marRight w:val="0"/>
              <w:marTop w:val="0"/>
              <w:marBottom w:val="0"/>
              <w:divBdr>
                <w:top w:val="none" w:sz="0" w:space="0" w:color="auto"/>
                <w:left w:val="none" w:sz="0" w:space="0" w:color="auto"/>
                <w:bottom w:val="none" w:sz="0" w:space="0" w:color="auto"/>
                <w:right w:val="none" w:sz="0" w:space="0" w:color="auto"/>
              </w:divBdr>
              <w:divsChild>
                <w:div w:id="7392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07788">
      <w:bodyDiv w:val="1"/>
      <w:marLeft w:val="0"/>
      <w:marRight w:val="0"/>
      <w:marTop w:val="0"/>
      <w:marBottom w:val="0"/>
      <w:divBdr>
        <w:top w:val="none" w:sz="0" w:space="0" w:color="auto"/>
        <w:left w:val="none" w:sz="0" w:space="0" w:color="auto"/>
        <w:bottom w:val="none" w:sz="0" w:space="0" w:color="auto"/>
        <w:right w:val="none" w:sz="0" w:space="0" w:color="auto"/>
      </w:divBdr>
      <w:divsChild>
        <w:div w:id="1510019965">
          <w:marLeft w:val="0"/>
          <w:marRight w:val="0"/>
          <w:marTop w:val="0"/>
          <w:marBottom w:val="0"/>
          <w:divBdr>
            <w:top w:val="none" w:sz="0" w:space="0" w:color="auto"/>
            <w:left w:val="none" w:sz="0" w:space="0" w:color="auto"/>
            <w:bottom w:val="none" w:sz="0" w:space="0" w:color="auto"/>
            <w:right w:val="none" w:sz="0" w:space="0" w:color="auto"/>
          </w:divBdr>
        </w:div>
        <w:div w:id="676232028">
          <w:marLeft w:val="0"/>
          <w:marRight w:val="0"/>
          <w:marTop w:val="0"/>
          <w:marBottom w:val="0"/>
          <w:divBdr>
            <w:top w:val="none" w:sz="0" w:space="0" w:color="auto"/>
            <w:left w:val="none" w:sz="0" w:space="0" w:color="auto"/>
            <w:bottom w:val="none" w:sz="0" w:space="0" w:color="auto"/>
            <w:right w:val="none" w:sz="0" w:space="0" w:color="auto"/>
          </w:divBdr>
        </w:div>
        <w:div w:id="683900717">
          <w:marLeft w:val="0"/>
          <w:marRight w:val="0"/>
          <w:marTop w:val="0"/>
          <w:marBottom w:val="0"/>
          <w:divBdr>
            <w:top w:val="none" w:sz="0" w:space="0" w:color="auto"/>
            <w:left w:val="none" w:sz="0" w:space="0" w:color="auto"/>
            <w:bottom w:val="none" w:sz="0" w:space="0" w:color="auto"/>
            <w:right w:val="none" w:sz="0" w:space="0" w:color="auto"/>
          </w:divBdr>
        </w:div>
        <w:div w:id="487356715">
          <w:marLeft w:val="0"/>
          <w:marRight w:val="0"/>
          <w:marTop w:val="0"/>
          <w:marBottom w:val="0"/>
          <w:divBdr>
            <w:top w:val="none" w:sz="0" w:space="0" w:color="auto"/>
            <w:left w:val="none" w:sz="0" w:space="0" w:color="auto"/>
            <w:bottom w:val="none" w:sz="0" w:space="0" w:color="auto"/>
            <w:right w:val="none" w:sz="0" w:space="0" w:color="auto"/>
          </w:divBdr>
        </w:div>
        <w:div w:id="12343683">
          <w:marLeft w:val="0"/>
          <w:marRight w:val="0"/>
          <w:marTop w:val="0"/>
          <w:marBottom w:val="0"/>
          <w:divBdr>
            <w:top w:val="none" w:sz="0" w:space="0" w:color="auto"/>
            <w:left w:val="none" w:sz="0" w:space="0" w:color="auto"/>
            <w:bottom w:val="none" w:sz="0" w:space="0" w:color="auto"/>
            <w:right w:val="none" w:sz="0" w:space="0" w:color="auto"/>
          </w:divBdr>
        </w:div>
        <w:div w:id="398983243">
          <w:marLeft w:val="0"/>
          <w:marRight w:val="0"/>
          <w:marTop w:val="0"/>
          <w:marBottom w:val="0"/>
          <w:divBdr>
            <w:top w:val="none" w:sz="0" w:space="0" w:color="auto"/>
            <w:left w:val="none" w:sz="0" w:space="0" w:color="auto"/>
            <w:bottom w:val="none" w:sz="0" w:space="0" w:color="auto"/>
            <w:right w:val="none" w:sz="0" w:space="0" w:color="auto"/>
          </w:divBdr>
        </w:div>
        <w:div w:id="983778828">
          <w:marLeft w:val="0"/>
          <w:marRight w:val="0"/>
          <w:marTop w:val="0"/>
          <w:marBottom w:val="0"/>
          <w:divBdr>
            <w:top w:val="none" w:sz="0" w:space="0" w:color="auto"/>
            <w:left w:val="none" w:sz="0" w:space="0" w:color="auto"/>
            <w:bottom w:val="none" w:sz="0" w:space="0" w:color="auto"/>
            <w:right w:val="none" w:sz="0" w:space="0" w:color="auto"/>
          </w:divBdr>
        </w:div>
        <w:div w:id="1352803303">
          <w:marLeft w:val="0"/>
          <w:marRight w:val="0"/>
          <w:marTop w:val="0"/>
          <w:marBottom w:val="0"/>
          <w:divBdr>
            <w:top w:val="none" w:sz="0" w:space="0" w:color="auto"/>
            <w:left w:val="none" w:sz="0" w:space="0" w:color="auto"/>
            <w:bottom w:val="none" w:sz="0" w:space="0" w:color="auto"/>
            <w:right w:val="none" w:sz="0" w:space="0" w:color="auto"/>
          </w:divBdr>
        </w:div>
        <w:div w:id="1721172062">
          <w:marLeft w:val="0"/>
          <w:marRight w:val="0"/>
          <w:marTop w:val="0"/>
          <w:marBottom w:val="0"/>
          <w:divBdr>
            <w:top w:val="none" w:sz="0" w:space="0" w:color="auto"/>
            <w:left w:val="none" w:sz="0" w:space="0" w:color="auto"/>
            <w:bottom w:val="none" w:sz="0" w:space="0" w:color="auto"/>
            <w:right w:val="none" w:sz="0" w:space="0" w:color="auto"/>
          </w:divBdr>
        </w:div>
        <w:div w:id="521282273">
          <w:marLeft w:val="0"/>
          <w:marRight w:val="0"/>
          <w:marTop w:val="0"/>
          <w:marBottom w:val="0"/>
          <w:divBdr>
            <w:top w:val="none" w:sz="0" w:space="0" w:color="auto"/>
            <w:left w:val="none" w:sz="0" w:space="0" w:color="auto"/>
            <w:bottom w:val="none" w:sz="0" w:space="0" w:color="auto"/>
            <w:right w:val="none" w:sz="0" w:space="0" w:color="auto"/>
          </w:divBdr>
        </w:div>
        <w:div w:id="837813189">
          <w:marLeft w:val="0"/>
          <w:marRight w:val="0"/>
          <w:marTop w:val="0"/>
          <w:marBottom w:val="0"/>
          <w:divBdr>
            <w:top w:val="none" w:sz="0" w:space="0" w:color="auto"/>
            <w:left w:val="none" w:sz="0" w:space="0" w:color="auto"/>
            <w:bottom w:val="none" w:sz="0" w:space="0" w:color="auto"/>
            <w:right w:val="none" w:sz="0" w:space="0" w:color="auto"/>
          </w:divBdr>
        </w:div>
        <w:div w:id="841355954">
          <w:marLeft w:val="0"/>
          <w:marRight w:val="0"/>
          <w:marTop w:val="0"/>
          <w:marBottom w:val="0"/>
          <w:divBdr>
            <w:top w:val="none" w:sz="0" w:space="0" w:color="auto"/>
            <w:left w:val="none" w:sz="0" w:space="0" w:color="auto"/>
            <w:bottom w:val="none" w:sz="0" w:space="0" w:color="auto"/>
            <w:right w:val="none" w:sz="0" w:space="0" w:color="auto"/>
          </w:divBdr>
        </w:div>
        <w:div w:id="890728264">
          <w:marLeft w:val="0"/>
          <w:marRight w:val="0"/>
          <w:marTop w:val="0"/>
          <w:marBottom w:val="0"/>
          <w:divBdr>
            <w:top w:val="none" w:sz="0" w:space="0" w:color="auto"/>
            <w:left w:val="none" w:sz="0" w:space="0" w:color="auto"/>
            <w:bottom w:val="none" w:sz="0" w:space="0" w:color="auto"/>
            <w:right w:val="none" w:sz="0" w:space="0" w:color="auto"/>
          </w:divBdr>
        </w:div>
        <w:div w:id="1250231740">
          <w:marLeft w:val="0"/>
          <w:marRight w:val="0"/>
          <w:marTop w:val="0"/>
          <w:marBottom w:val="0"/>
          <w:divBdr>
            <w:top w:val="none" w:sz="0" w:space="0" w:color="auto"/>
            <w:left w:val="none" w:sz="0" w:space="0" w:color="auto"/>
            <w:bottom w:val="none" w:sz="0" w:space="0" w:color="auto"/>
            <w:right w:val="none" w:sz="0" w:space="0" w:color="auto"/>
          </w:divBdr>
        </w:div>
        <w:div w:id="383259350">
          <w:marLeft w:val="0"/>
          <w:marRight w:val="0"/>
          <w:marTop w:val="0"/>
          <w:marBottom w:val="0"/>
          <w:divBdr>
            <w:top w:val="none" w:sz="0" w:space="0" w:color="auto"/>
            <w:left w:val="none" w:sz="0" w:space="0" w:color="auto"/>
            <w:bottom w:val="none" w:sz="0" w:space="0" w:color="auto"/>
            <w:right w:val="none" w:sz="0" w:space="0" w:color="auto"/>
          </w:divBdr>
        </w:div>
        <w:div w:id="930238422">
          <w:marLeft w:val="0"/>
          <w:marRight w:val="0"/>
          <w:marTop w:val="0"/>
          <w:marBottom w:val="0"/>
          <w:divBdr>
            <w:top w:val="none" w:sz="0" w:space="0" w:color="auto"/>
            <w:left w:val="none" w:sz="0" w:space="0" w:color="auto"/>
            <w:bottom w:val="none" w:sz="0" w:space="0" w:color="auto"/>
            <w:right w:val="none" w:sz="0" w:space="0" w:color="auto"/>
          </w:divBdr>
        </w:div>
        <w:div w:id="1999772143">
          <w:marLeft w:val="0"/>
          <w:marRight w:val="0"/>
          <w:marTop w:val="0"/>
          <w:marBottom w:val="0"/>
          <w:divBdr>
            <w:top w:val="none" w:sz="0" w:space="0" w:color="auto"/>
            <w:left w:val="none" w:sz="0" w:space="0" w:color="auto"/>
            <w:bottom w:val="none" w:sz="0" w:space="0" w:color="auto"/>
            <w:right w:val="none" w:sz="0" w:space="0" w:color="auto"/>
          </w:divBdr>
        </w:div>
        <w:div w:id="1945380769">
          <w:marLeft w:val="0"/>
          <w:marRight w:val="0"/>
          <w:marTop w:val="0"/>
          <w:marBottom w:val="0"/>
          <w:divBdr>
            <w:top w:val="none" w:sz="0" w:space="0" w:color="auto"/>
            <w:left w:val="none" w:sz="0" w:space="0" w:color="auto"/>
            <w:bottom w:val="none" w:sz="0" w:space="0" w:color="auto"/>
            <w:right w:val="none" w:sz="0" w:space="0" w:color="auto"/>
          </w:divBdr>
        </w:div>
        <w:div w:id="1767655839">
          <w:marLeft w:val="0"/>
          <w:marRight w:val="0"/>
          <w:marTop w:val="0"/>
          <w:marBottom w:val="0"/>
          <w:divBdr>
            <w:top w:val="none" w:sz="0" w:space="0" w:color="auto"/>
            <w:left w:val="none" w:sz="0" w:space="0" w:color="auto"/>
            <w:bottom w:val="none" w:sz="0" w:space="0" w:color="auto"/>
            <w:right w:val="none" w:sz="0" w:space="0" w:color="auto"/>
          </w:divBdr>
        </w:div>
        <w:div w:id="154692089">
          <w:marLeft w:val="0"/>
          <w:marRight w:val="0"/>
          <w:marTop w:val="0"/>
          <w:marBottom w:val="0"/>
          <w:divBdr>
            <w:top w:val="none" w:sz="0" w:space="0" w:color="auto"/>
            <w:left w:val="none" w:sz="0" w:space="0" w:color="auto"/>
            <w:bottom w:val="none" w:sz="0" w:space="0" w:color="auto"/>
            <w:right w:val="none" w:sz="0" w:space="0" w:color="auto"/>
          </w:divBdr>
        </w:div>
        <w:div w:id="417138160">
          <w:marLeft w:val="0"/>
          <w:marRight w:val="0"/>
          <w:marTop w:val="0"/>
          <w:marBottom w:val="0"/>
          <w:divBdr>
            <w:top w:val="none" w:sz="0" w:space="0" w:color="auto"/>
            <w:left w:val="none" w:sz="0" w:space="0" w:color="auto"/>
            <w:bottom w:val="none" w:sz="0" w:space="0" w:color="auto"/>
            <w:right w:val="none" w:sz="0" w:space="0" w:color="auto"/>
          </w:divBdr>
        </w:div>
        <w:div w:id="1202863118">
          <w:marLeft w:val="0"/>
          <w:marRight w:val="0"/>
          <w:marTop w:val="0"/>
          <w:marBottom w:val="0"/>
          <w:divBdr>
            <w:top w:val="none" w:sz="0" w:space="0" w:color="auto"/>
            <w:left w:val="none" w:sz="0" w:space="0" w:color="auto"/>
            <w:bottom w:val="none" w:sz="0" w:space="0" w:color="auto"/>
            <w:right w:val="none" w:sz="0" w:space="0" w:color="auto"/>
          </w:divBdr>
        </w:div>
        <w:div w:id="2147116601">
          <w:marLeft w:val="0"/>
          <w:marRight w:val="0"/>
          <w:marTop w:val="0"/>
          <w:marBottom w:val="0"/>
          <w:divBdr>
            <w:top w:val="none" w:sz="0" w:space="0" w:color="auto"/>
            <w:left w:val="none" w:sz="0" w:space="0" w:color="auto"/>
            <w:bottom w:val="none" w:sz="0" w:space="0" w:color="auto"/>
            <w:right w:val="none" w:sz="0" w:space="0" w:color="auto"/>
          </w:divBdr>
        </w:div>
        <w:div w:id="970207609">
          <w:marLeft w:val="0"/>
          <w:marRight w:val="0"/>
          <w:marTop w:val="0"/>
          <w:marBottom w:val="0"/>
          <w:divBdr>
            <w:top w:val="none" w:sz="0" w:space="0" w:color="auto"/>
            <w:left w:val="none" w:sz="0" w:space="0" w:color="auto"/>
            <w:bottom w:val="none" w:sz="0" w:space="0" w:color="auto"/>
            <w:right w:val="none" w:sz="0" w:space="0" w:color="auto"/>
          </w:divBdr>
        </w:div>
        <w:div w:id="2082412068">
          <w:marLeft w:val="0"/>
          <w:marRight w:val="0"/>
          <w:marTop w:val="0"/>
          <w:marBottom w:val="0"/>
          <w:divBdr>
            <w:top w:val="none" w:sz="0" w:space="0" w:color="auto"/>
            <w:left w:val="none" w:sz="0" w:space="0" w:color="auto"/>
            <w:bottom w:val="none" w:sz="0" w:space="0" w:color="auto"/>
            <w:right w:val="none" w:sz="0" w:space="0" w:color="auto"/>
          </w:divBdr>
        </w:div>
        <w:div w:id="1765104685">
          <w:marLeft w:val="0"/>
          <w:marRight w:val="0"/>
          <w:marTop w:val="0"/>
          <w:marBottom w:val="0"/>
          <w:divBdr>
            <w:top w:val="none" w:sz="0" w:space="0" w:color="auto"/>
            <w:left w:val="none" w:sz="0" w:space="0" w:color="auto"/>
            <w:bottom w:val="none" w:sz="0" w:space="0" w:color="auto"/>
            <w:right w:val="none" w:sz="0" w:space="0" w:color="auto"/>
          </w:divBdr>
        </w:div>
        <w:div w:id="1238249085">
          <w:marLeft w:val="0"/>
          <w:marRight w:val="0"/>
          <w:marTop w:val="0"/>
          <w:marBottom w:val="0"/>
          <w:divBdr>
            <w:top w:val="none" w:sz="0" w:space="0" w:color="auto"/>
            <w:left w:val="none" w:sz="0" w:space="0" w:color="auto"/>
            <w:bottom w:val="none" w:sz="0" w:space="0" w:color="auto"/>
            <w:right w:val="none" w:sz="0" w:space="0" w:color="auto"/>
          </w:divBdr>
        </w:div>
        <w:div w:id="401175459">
          <w:marLeft w:val="0"/>
          <w:marRight w:val="0"/>
          <w:marTop w:val="0"/>
          <w:marBottom w:val="0"/>
          <w:divBdr>
            <w:top w:val="none" w:sz="0" w:space="0" w:color="auto"/>
            <w:left w:val="none" w:sz="0" w:space="0" w:color="auto"/>
            <w:bottom w:val="none" w:sz="0" w:space="0" w:color="auto"/>
            <w:right w:val="none" w:sz="0" w:space="0" w:color="auto"/>
          </w:divBdr>
        </w:div>
        <w:div w:id="1566909324">
          <w:marLeft w:val="0"/>
          <w:marRight w:val="0"/>
          <w:marTop w:val="0"/>
          <w:marBottom w:val="0"/>
          <w:divBdr>
            <w:top w:val="none" w:sz="0" w:space="0" w:color="auto"/>
            <w:left w:val="none" w:sz="0" w:space="0" w:color="auto"/>
            <w:bottom w:val="none" w:sz="0" w:space="0" w:color="auto"/>
            <w:right w:val="none" w:sz="0" w:space="0" w:color="auto"/>
          </w:divBdr>
        </w:div>
        <w:div w:id="1059986422">
          <w:marLeft w:val="0"/>
          <w:marRight w:val="0"/>
          <w:marTop w:val="0"/>
          <w:marBottom w:val="0"/>
          <w:divBdr>
            <w:top w:val="none" w:sz="0" w:space="0" w:color="auto"/>
            <w:left w:val="none" w:sz="0" w:space="0" w:color="auto"/>
            <w:bottom w:val="none" w:sz="0" w:space="0" w:color="auto"/>
            <w:right w:val="none" w:sz="0" w:space="0" w:color="auto"/>
          </w:divBdr>
        </w:div>
        <w:div w:id="739981716">
          <w:marLeft w:val="0"/>
          <w:marRight w:val="0"/>
          <w:marTop w:val="0"/>
          <w:marBottom w:val="0"/>
          <w:divBdr>
            <w:top w:val="none" w:sz="0" w:space="0" w:color="auto"/>
            <w:left w:val="none" w:sz="0" w:space="0" w:color="auto"/>
            <w:bottom w:val="none" w:sz="0" w:space="0" w:color="auto"/>
            <w:right w:val="none" w:sz="0" w:space="0" w:color="auto"/>
          </w:divBdr>
        </w:div>
        <w:div w:id="2030332500">
          <w:marLeft w:val="0"/>
          <w:marRight w:val="0"/>
          <w:marTop w:val="0"/>
          <w:marBottom w:val="0"/>
          <w:divBdr>
            <w:top w:val="none" w:sz="0" w:space="0" w:color="auto"/>
            <w:left w:val="none" w:sz="0" w:space="0" w:color="auto"/>
            <w:bottom w:val="none" w:sz="0" w:space="0" w:color="auto"/>
            <w:right w:val="none" w:sz="0" w:space="0" w:color="auto"/>
          </w:divBdr>
        </w:div>
        <w:div w:id="1392538667">
          <w:marLeft w:val="0"/>
          <w:marRight w:val="0"/>
          <w:marTop w:val="0"/>
          <w:marBottom w:val="0"/>
          <w:divBdr>
            <w:top w:val="none" w:sz="0" w:space="0" w:color="auto"/>
            <w:left w:val="none" w:sz="0" w:space="0" w:color="auto"/>
            <w:bottom w:val="none" w:sz="0" w:space="0" w:color="auto"/>
            <w:right w:val="none" w:sz="0" w:space="0" w:color="auto"/>
          </w:divBdr>
        </w:div>
        <w:div w:id="1314482495">
          <w:marLeft w:val="0"/>
          <w:marRight w:val="0"/>
          <w:marTop w:val="0"/>
          <w:marBottom w:val="0"/>
          <w:divBdr>
            <w:top w:val="none" w:sz="0" w:space="0" w:color="auto"/>
            <w:left w:val="none" w:sz="0" w:space="0" w:color="auto"/>
            <w:bottom w:val="none" w:sz="0" w:space="0" w:color="auto"/>
            <w:right w:val="none" w:sz="0" w:space="0" w:color="auto"/>
          </w:divBdr>
        </w:div>
        <w:div w:id="790901106">
          <w:marLeft w:val="0"/>
          <w:marRight w:val="0"/>
          <w:marTop w:val="0"/>
          <w:marBottom w:val="0"/>
          <w:divBdr>
            <w:top w:val="none" w:sz="0" w:space="0" w:color="auto"/>
            <w:left w:val="none" w:sz="0" w:space="0" w:color="auto"/>
            <w:bottom w:val="none" w:sz="0" w:space="0" w:color="auto"/>
            <w:right w:val="none" w:sz="0" w:space="0" w:color="auto"/>
          </w:divBdr>
        </w:div>
        <w:div w:id="1835758093">
          <w:marLeft w:val="0"/>
          <w:marRight w:val="0"/>
          <w:marTop w:val="0"/>
          <w:marBottom w:val="0"/>
          <w:divBdr>
            <w:top w:val="none" w:sz="0" w:space="0" w:color="auto"/>
            <w:left w:val="none" w:sz="0" w:space="0" w:color="auto"/>
            <w:bottom w:val="none" w:sz="0" w:space="0" w:color="auto"/>
            <w:right w:val="none" w:sz="0" w:space="0" w:color="auto"/>
          </w:divBdr>
        </w:div>
      </w:divsChild>
    </w:div>
    <w:div w:id="340739693">
      <w:bodyDiv w:val="1"/>
      <w:marLeft w:val="0"/>
      <w:marRight w:val="0"/>
      <w:marTop w:val="0"/>
      <w:marBottom w:val="0"/>
      <w:divBdr>
        <w:top w:val="none" w:sz="0" w:space="0" w:color="auto"/>
        <w:left w:val="none" w:sz="0" w:space="0" w:color="auto"/>
        <w:bottom w:val="none" w:sz="0" w:space="0" w:color="auto"/>
        <w:right w:val="none" w:sz="0" w:space="0" w:color="auto"/>
      </w:divBdr>
      <w:divsChild>
        <w:div w:id="387649304">
          <w:marLeft w:val="0"/>
          <w:marRight w:val="0"/>
          <w:marTop w:val="0"/>
          <w:marBottom w:val="0"/>
          <w:divBdr>
            <w:top w:val="none" w:sz="0" w:space="0" w:color="auto"/>
            <w:left w:val="none" w:sz="0" w:space="0" w:color="auto"/>
            <w:bottom w:val="none" w:sz="0" w:space="0" w:color="auto"/>
            <w:right w:val="none" w:sz="0" w:space="0" w:color="auto"/>
          </w:divBdr>
        </w:div>
        <w:div w:id="594367106">
          <w:marLeft w:val="0"/>
          <w:marRight w:val="0"/>
          <w:marTop w:val="0"/>
          <w:marBottom w:val="0"/>
          <w:divBdr>
            <w:top w:val="none" w:sz="0" w:space="0" w:color="auto"/>
            <w:left w:val="none" w:sz="0" w:space="0" w:color="auto"/>
            <w:bottom w:val="none" w:sz="0" w:space="0" w:color="auto"/>
            <w:right w:val="none" w:sz="0" w:space="0" w:color="auto"/>
          </w:divBdr>
        </w:div>
        <w:div w:id="247471257">
          <w:marLeft w:val="0"/>
          <w:marRight w:val="0"/>
          <w:marTop w:val="0"/>
          <w:marBottom w:val="0"/>
          <w:divBdr>
            <w:top w:val="none" w:sz="0" w:space="0" w:color="auto"/>
            <w:left w:val="none" w:sz="0" w:space="0" w:color="auto"/>
            <w:bottom w:val="none" w:sz="0" w:space="0" w:color="auto"/>
            <w:right w:val="none" w:sz="0" w:space="0" w:color="auto"/>
          </w:divBdr>
        </w:div>
        <w:div w:id="1926065793">
          <w:marLeft w:val="0"/>
          <w:marRight w:val="0"/>
          <w:marTop w:val="0"/>
          <w:marBottom w:val="0"/>
          <w:divBdr>
            <w:top w:val="none" w:sz="0" w:space="0" w:color="auto"/>
            <w:left w:val="none" w:sz="0" w:space="0" w:color="auto"/>
            <w:bottom w:val="none" w:sz="0" w:space="0" w:color="auto"/>
            <w:right w:val="none" w:sz="0" w:space="0" w:color="auto"/>
          </w:divBdr>
        </w:div>
        <w:div w:id="1170411142">
          <w:marLeft w:val="0"/>
          <w:marRight w:val="0"/>
          <w:marTop w:val="0"/>
          <w:marBottom w:val="0"/>
          <w:divBdr>
            <w:top w:val="none" w:sz="0" w:space="0" w:color="auto"/>
            <w:left w:val="none" w:sz="0" w:space="0" w:color="auto"/>
            <w:bottom w:val="none" w:sz="0" w:space="0" w:color="auto"/>
            <w:right w:val="none" w:sz="0" w:space="0" w:color="auto"/>
          </w:divBdr>
        </w:div>
        <w:div w:id="1415205852">
          <w:marLeft w:val="0"/>
          <w:marRight w:val="0"/>
          <w:marTop w:val="0"/>
          <w:marBottom w:val="0"/>
          <w:divBdr>
            <w:top w:val="none" w:sz="0" w:space="0" w:color="auto"/>
            <w:left w:val="none" w:sz="0" w:space="0" w:color="auto"/>
            <w:bottom w:val="none" w:sz="0" w:space="0" w:color="auto"/>
            <w:right w:val="none" w:sz="0" w:space="0" w:color="auto"/>
          </w:divBdr>
        </w:div>
      </w:divsChild>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61980206">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72582710">
      <w:bodyDiv w:val="1"/>
      <w:marLeft w:val="0"/>
      <w:marRight w:val="0"/>
      <w:marTop w:val="0"/>
      <w:marBottom w:val="0"/>
      <w:divBdr>
        <w:top w:val="none" w:sz="0" w:space="0" w:color="auto"/>
        <w:left w:val="none" w:sz="0" w:space="0" w:color="auto"/>
        <w:bottom w:val="none" w:sz="0" w:space="0" w:color="auto"/>
        <w:right w:val="none" w:sz="0" w:space="0" w:color="auto"/>
      </w:divBdr>
    </w:div>
    <w:div w:id="405616022">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10583360">
      <w:bodyDiv w:val="1"/>
      <w:marLeft w:val="0"/>
      <w:marRight w:val="0"/>
      <w:marTop w:val="0"/>
      <w:marBottom w:val="0"/>
      <w:divBdr>
        <w:top w:val="none" w:sz="0" w:space="0" w:color="auto"/>
        <w:left w:val="none" w:sz="0" w:space="0" w:color="auto"/>
        <w:bottom w:val="none" w:sz="0" w:space="0" w:color="auto"/>
        <w:right w:val="none" w:sz="0" w:space="0" w:color="auto"/>
      </w:divBdr>
    </w:div>
    <w:div w:id="419713741">
      <w:bodyDiv w:val="1"/>
      <w:marLeft w:val="0"/>
      <w:marRight w:val="0"/>
      <w:marTop w:val="0"/>
      <w:marBottom w:val="0"/>
      <w:divBdr>
        <w:top w:val="none" w:sz="0" w:space="0" w:color="auto"/>
        <w:left w:val="none" w:sz="0" w:space="0" w:color="auto"/>
        <w:bottom w:val="none" w:sz="0" w:space="0" w:color="auto"/>
        <w:right w:val="none" w:sz="0" w:space="0" w:color="auto"/>
      </w:divBdr>
    </w:div>
    <w:div w:id="433747372">
      <w:bodyDiv w:val="1"/>
      <w:marLeft w:val="0"/>
      <w:marRight w:val="0"/>
      <w:marTop w:val="0"/>
      <w:marBottom w:val="0"/>
      <w:divBdr>
        <w:top w:val="none" w:sz="0" w:space="0" w:color="auto"/>
        <w:left w:val="none" w:sz="0" w:space="0" w:color="auto"/>
        <w:bottom w:val="none" w:sz="0" w:space="0" w:color="auto"/>
        <w:right w:val="none" w:sz="0" w:space="0" w:color="auto"/>
      </w:divBdr>
    </w:div>
    <w:div w:id="456484059">
      <w:bodyDiv w:val="1"/>
      <w:marLeft w:val="0"/>
      <w:marRight w:val="0"/>
      <w:marTop w:val="0"/>
      <w:marBottom w:val="0"/>
      <w:divBdr>
        <w:top w:val="none" w:sz="0" w:space="0" w:color="auto"/>
        <w:left w:val="none" w:sz="0" w:space="0" w:color="auto"/>
        <w:bottom w:val="none" w:sz="0" w:space="0" w:color="auto"/>
        <w:right w:val="none" w:sz="0" w:space="0" w:color="auto"/>
      </w:divBdr>
    </w:div>
    <w:div w:id="462970794">
      <w:bodyDiv w:val="1"/>
      <w:marLeft w:val="0"/>
      <w:marRight w:val="0"/>
      <w:marTop w:val="0"/>
      <w:marBottom w:val="0"/>
      <w:divBdr>
        <w:top w:val="none" w:sz="0" w:space="0" w:color="auto"/>
        <w:left w:val="none" w:sz="0" w:space="0" w:color="auto"/>
        <w:bottom w:val="none" w:sz="0" w:space="0" w:color="auto"/>
        <w:right w:val="none" w:sz="0" w:space="0" w:color="auto"/>
      </w:divBdr>
      <w:divsChild>
        <w:div w:id="1421488175">
          <w:marLeft w:val="0"/>
          <w:marRight w:val="0"/>
          <w:marTop w:val="0"/>
          <w:marBottom w:val="0"/>
          <w:divBdr>
            <w:top w:val="none" w:sz="0" w:space="0" w:color="auto"/>
            <w:left w:val="none" w:sz="0" w:space="0" w:color="auto"/>
            <w:bottom w:val="none" w:sz="0" w:space="0" w:color="auto"/>
            <w:right w:val="none" w:sz="0" w:space="0" w:color="auto"/>
          </w:divBdr>
        </w:div>
        <w:div w:id="466817356">
          <w:marLeft w:val="0"/>
          <w:marRight w:val="0"/>
          <w:marTop w:val="0"/>
          <w:marBottom w:val="0"/>
          <w:divBdr>
            <w:top w:val="none" w:sz="0" w:space="0" w:color="auto"/>
            <w:left w:val="none" w:sz="0" w:space="0" w:color="auto"/>
            <w:bottom w:val="none" w:sz="0" w:space="0" w:color="auto"/>
            <w:right w:val="none" w:sz="0" w:space="0" w:color="auto"/>
          </w:divBdr>
        </w:div>
        <w:div w:id="1577668477">
          <w:marLeft w:val="0"/>
          <w:marRight w:val="0"/>
          <w:marTop w:val="0"/>
          <w:marBottom w:val="0"/>
          <w:divBdr>
            <w:top w:val="none" w:sz="0" w:space="0" w:color="auto"/>
            <w:left w:val="none" w:sz="0" w:space="0" w:color="auto"/>
            <w:bottom w:val="none" w:sz="0" w:space="0" w:color="auto"/>
            <w:right w:val="none" w:sz="0" w:space="0" w:color="auto"/>
          </w:divBdr>
        </w:div>
        <w:div w:id="1458790678">
          <w:marLeft w:val="0"/>
          <w:marRight w:val="0"/>
          <w:marTop w:val="0"/>
          <w:marBottom w:val="0"/>
          <w:divBdr>
            <w:top w:val="none" w:sz="0" w:space="0" w:color="auto"/>
            <w:left w:val="none" w:sz="0" w:space="0" w:color="auto"/>
            <w:bottom w:val="none" w:sz="0" w:space="0" w:color="auto"/>
            <w:right w:val="none" w:sz="0" w:space="0" w:color="auto"/>
          </w:divBdr>
        </w:div>
        <w:div w:id="630747712">
          <w:marLeft w:val="0"/>
          <w:marRight w:val="0"/>
          <w:marTop w:val="0"/>
          <w:marBottom w:val="0"/>
          <w:divBdr>
            <w:top w:val="none" w:sz="0" w:space="0" w:color="auto"/>
            <w:left w:val="none" w:sz="0" w:space="0" w:color="auto"/>
            <w:bottom w:val="none" w:sz="0" w:space="0" w:color="auto"/>
            <w:right w:val="none" w:sz="0" w:space="0" w:color="auto"/>
          </w:divBdr>
        </w:div>
        <w:div w:id="1704284884">
          <w:marLeft w:val="0"/>
          <w:marRight w:val="0"/>
          <w:marTop w:val="0"/>
          <w:marBottom w:val="0"/>
          <w:divBdr>
            <w:top w:val="none" w:sz="0" w:space="0" w:color="auto"/>
            <w:left w:val="none" w:sz="0" w:space="0" w:color="auto"/>
            <w:bottom w:val="none" w:sz="0" w:space="0" w:color="auto"/>
            <w:right w:val="none" w:sz="0" w:space="0" w:color="auto"/>
          </w:divBdr>
        </w:div>
      </w:divsChild>
    </w:div>
    <w:div w:id="469859833">
      <w:bodyDiv w:val="1"/>
      <w:marLeft w:val="0"/>
      <w:marRight w:val="0"/>
      <w:marTop w:val="0"/>
      <w:marBottom w:val="0"/>
      <w:divBdr>
        <w:top w:val="none" w:sz="0" w:space="0" w:color="auto"/>
        <w:left w:val="none" w:sz="0" w:space="0" w:color="auto"/>
        <w:bottom w:val="none" w:sz="0" w:space="0" w:color="auto"/>
        <w:right w:val="none" w:sz="0" w:space="0" w:color="auto"/>
      </w:divBdr>
    </w:div>
    <w:div w:id="483548097">
      <w:bodyDiv w:val="1"/>
      <w:marLeft w:val="0"/>
      <w:marRight w:val="0"/>
      <w:marTop w:val="0"/>
      <w:marBottom w:val="0"/>
      <w:divBdr>
        <w:top w:val="none" w:sz="0" w:space="0" w:color="auto"/>
        <w:left w:val="none" w:sz="0" w:space="0" w:color="auto"/>
        <w:bottom w:val="none" w:sz="0" w:space="0" w:color="auto"/>
        <w:right w:val="none" w:sz="0" w:space="0" w:color="auto"/>
      </w:divBdr>
    </w:div>
    <w:div w:id="488138306">
      <w:bodyDiv w:val="1"/>
      <w:marLeft w:val="0"/>
      <w:marRight w:val="0"/>
      <w:marTop w:val="0"/>
      <w:marBottom w:val="0"/>
      <w:divBdr>
        <w:top w:val="none" w:sz="0" w:space="0" w:color="auto"/>
        <w:left w:val="none" w:sz="0" w:space="0" w:color="auto"/>
        <w:bottom w:val="none" w:sz="0" w:space="0" w:color="auto"/>
        <w:right w:val="none" w:sz="0" w:space="0" w:color="auto"/>
      </w:divBdr>
    </w:div>
    <w:div w:id="489492117">
      <w:bodyDiv w:val="1"/>
      <w:marLeft w:val="0"/>
      <w:marRight w:val="0"/>
      <w:marTop w:val="0"/>
      <w:marBottom w:val="0"/>
      <w:divBdr>
        <w:top w:val="none" w:sz="0" w:space="0" w:color="auto"/>
        <w:left w:val="none" w:sz="0" w:space="0" w:color="auto"/>
        <w:bottom w:val="none" w:sz="0" w:space="0" w:color="auto"/>
        <w:right w:val="none" w:sz="0" w:space="0" w:color="auto"/>
      </w:divBdr>
      <w:divsChild>
        <w:div w:id="1673793378">
          <w:marLeft w:val="0"/>
          <w:marRight w:val="0"/>
          <w:marTop w:val="0"/>
          <w:marBottom w:val="0"/>
          <w:divBdr>
            <w:top w:val="none" w:sz="0" w:space="0" w:color="auto"/>
            <w:left w:val="none" w:sz="0" w:space="0" w:color="auto"/>
            <w:bottom w:val="none" w:sz="0" w:space="0" w:color="auto"/>
            <w:right w:val="none" w:sz="0" w:space="0" w:color="auto"/>
          </w:divBdr>
        </w:div>
        <w:div w:id="616910029">
          <w:marLeft w:val="0"/>
          <w:marRight w:val="0"/>
          <w:marTop w:val="0"/>
          <w:marBottom w:val="0"/>
          <w:divBdr>
            <w:top w:val="none" w:sz="0" w:space="0" w:color="auto"/>
            <w:left w:val="none" w:sz="0" w:space="0" w:color="auto"/>
            <w:bottom w:val="none" w:sz="0" w:space="0" w:color="auto"/>
            <w:right w:val="none" w:sz="0" w:space="0" w:color="auto"/>
          </w:divBdr>
        </w:div>
        <w:div w:id="2025402819">
          <w:marLeft w:val="0"/>
          <w:marRight w:val="0"/>
          <w:marTop w:val="0"/>
          <w:marBottom w:val="0"/>
          <w:divBdr>
            <w:top w:val="none" w:sz="0" w:space="0" w:color="auto"/>
            <w:left w:val="none" w:sz="0" w:space="0" w:color="auto"/>
            <w:bottom w:val="none" w:sz="0" w:space="0" w:color="auto"/>
            <w:right w:val="none" w:sz="0" w:space="0" w:color="auto"/>
          </w:divBdr>
        </w:div>
        <w:div w:id="321351962">
          <w:marLeft w:val="0"/>
          <w:marRight w:val="0"/>
          <w:marTop w:val="0"/>
          <w:marBottom w:val="0"/>
          <w:divBdr>
            <w:top w:val="none" w:sz="0" w:space="0" w:color="auto"/>
            <w:left w:val="none" w:sz="0" w:space="0" w:color="auto"/>
            <w:bottom w:val="none" w:sz="0" w:space="0" w:color="auto"/>
            <w:right w:val="none" w:sz="0" w:space="0" w:color="auto"/>
          </w:divBdr>
        </w:div>
      </w:divsChild>
    </w:div>
    <w:div w:id="494928230">
      <w:bodyDiv w:val="1"/>
      <w:marLeft w:val="0"/>
      <w:marRight w:val="0"/>
      <w:marTop w:val="0"/>
      <w:marBottom w:val="0"/>
      <w:divBdr>
        <w:top w:val="none" w:sz="0" w:space="0" w:color="auto"/>
        <w:left w:val="none" w:sz="0" w:space="0" w:color="auto"/>
        <w:bottom w:val="none" w:sz="0" w:space="0" w:color="auto"/>
        <w:right w:val="none" w:sz="0" w:space="0" w:color="auto"/>
      </w:divBdr>
      <w:divsChild>
        <w:div w:id="450439717">
          <w:marLeft w:val="0"/>
          <w:marRight w:val="0"/>
          <w:marTop w:val="0"/>
          <w:marBottom w:val="0"/>
          <w:divBdr>
            <w:top w:val="none" w:sz="0" w:space="0" w:color="auto"/>
            <w:left w:val="none" w:sz="0" w:space="0" w:color="auto"/>
            <w:bottom w:val="none" w:sz="0" w:space="0" w:color="auto"/>
            <w:right w:val="none" w:sz="0" w:space="0" w:color="auto"/>
          </w:divBdr>
        </w:div>
        <w:div w:id="1517888072">
          <w:marLeft w:val="0"/>
          <w:marRight w:val="0"/>
          <w:marTop w:val="0"/>
          <w:marBottom w:val="0"/>
          <w:divBdr>
            <w:top w:val="none" w:sz="0" w:space="0" w:color="auto"/>
            <w:left w:val="none" w:sz="0" w:space="0" w:color="auto"/>
            <w:bottom w:val="none" w:sz="0" w:space="0" w:color="auto"/>
            <w:right w:val="none" w:sz="0" w:space="0" w:color="auto"/>
          </w:divBdr>
        </w:div>
        <w:div w:id="917709407">
          <w:marLeft w:val="0"/>
          <w:marRight w:val="0"/>
          <w:marTop w:val="0"/>
          <w:marBottom w:val="0"/>
          <w:divBdr>
            <w:top w:val="none" w:sz="0" w:space="0" w:color="auto"/>
            <w:left w:val="none" w:sz="0" w:space="0" w:color="auto"/>
            <w:bottom w:val="none" w:sz="0" w:space="0" w:color="auto"/>
            <w:right w:val="none" w:sz="0" w:space="0" w:color="auto"/>
          </w:divBdr>
        </w:div>
        <w:div w:id="479275543">
          <w:marLeft w:val="0"/>
          <w:marRight w:val="0"/>
          <w:marTop w:val="0"/>
          <w:marBottom w:val="0"/>
          <w:divBdr>
            <w:top w:val="none" w:sz="0" w:space="0" w:color="auto"/>
            <w:left w:val="none" w:sz="0" w:space="0" w:color="auto"/>
            <w:bottom w:val="none" w:sz="0" w:space="0" w:color="auto"/>
            <w:right w:val="none" w:sz="0" w:space="0" w:color="auto"/>
          </w:divBdr>
        </w:div>
        <w:div w:id="943994061">
          <w:marLeft w:val="0"/>
          <w:marRight w:val="0"/>
          <w:marTop w:val="0"/>
          <w:marBottom w:val="0"/>
          <w:divBdr>
            <w:top w:val="none" w:sz="0" w:space="0" w:color="auto"/>
            <w:left w:val="none" w:sz="0" w:space="0" w:color="auto"/>
            <w:bottom w:val="none" w:sz="0" w:space="0" w:color="auto"/>
            <w:right w:val="none" w:sz="0" w:space="0" w:color="auto"/>
          </w:divBdr>
        </w:div>
        <w:div w:id="781654292">
          <w:marLeft w:val="0"/>
          <w:marRight w:val="0"/>
          <w:marTop w:val="0"/>
          <w:marBottom w:val="0"/>
          <w:divBdr>
            <w:top w:val="none" w:sz="0" w:space="0" w:color="auto"/>
            <w:left w:val="none" w:sz="0" w:space="0" w:color="auto"/>
            <w:bottom w:val="none" w:sz="0" w:space="0" w:color="auto"/>
            <w:right w:val="none" w:sz="0" w:space="0" w:color="auto"/>
          </w:divBdr>
        </w:div>
        <w:div w:id="843208457">
          <w:marLeft w:val="0"/>
          <w:marRight w:val="0"/>
          <w:marTop w:val="0"/>
          <w:marBottom w:val="0"/>
          <w:divBdr>
            <w:top w:val="none" w:sz="0" w:space="0" w:color="auto"/>
            <w:left w:val="none" w:sz="0" w:space="0" w:color="auto"/>
            <w:bottom w:val="none" w:sz="0" w:space="0" w:color="auto"/>
            <w:right w:val="none" w:sz="0" w:space="0" w:color="auto"/>
          </w:divBdr>
        </w:div>
        <w:div w:id="574554693">
          <w:marLeft w:val="0"/>
          <w:marRight w:val="0"/>
          <w:marTop w:val="0"/>
          <w:marBottom w:val="0"/>
          <w:divBdr>
            <w:top w:val="none" w:sz="0" w:space="0" w:color="auto"/>
            <w:left w:val="none" w:sz="0" w:space="0" w:color="auto"/>
            <w:bottom w:val="none" w:sz="0" w:space="0" w:color="auto"/>
            <w:right w:val="none" w:sz="0" w:space="0" w:color="auto"/>
          </w:divBdr>
        </w:div>
        <w:div w:id="267739463">
          <w:marLeft w:val="0"/>
          <w:marRight w:val="0"/>
          <w:marTop w:val="0"/>
          <w:marBottom w:val="0"/>
          <w:divBdr>
            <w:top w:val="none" w:sz="0" w:space="0" w:color="auto"/>
            <w:left w:val="none" w:sz="0" w:space="0" w:color="auto"/>
            <w:bottom w:val="none" w:sz="0" w:space="0" w:color="auto"/>
            <w:right w:val="none" w:sz="0" w:space="0" w:color="auto"/>
          </w:divBdr>
        </w:div>
        <w:div w:id="38628428">
          <w:marLeft w:val="0"/>
          <w:marRight w:val="0"/>
          <w:marTop w:val="0"/>
          <w:marBottom w:val="0"/>
          <w:divBdr>
            <w:top w:val="none" w:sz="0" w:space="0" w:color="auto"/>
            <w:left w:val="none" w:sz="0" w:space="0" w:color="auto"/>
            <w:bottom w:val="none" w:sz="0" w:space="0" w:color="auto"/>
            <w:right w:val="none" w:sz="0" w:space="0" w:color="auto"/>
          </w:divBdr>
        </w:div>
        <w:div w:id="1270774492">
          <w:marLeft w:val="0"/>
          <w:marRight w:val="0"/>
          <w:marTop w:val="0"/>
          <w:marBottom w:val="0"/>
          <w:divBdr>
            <w:top w:val="none" w:sz="0" w:space="0" w:color="auto"/>
            <w:left w:val="none" w:sz="0" w:space="0" w:color="auto"/>
            <w:bottom w:val="none" w:sz="0" w:space="0" w:color="auto"/>
            <w:right w:val="none" w:sz="0" w:space="0" w:color="auto"/>
          </w:divBdr>
        </w:div>
        <w:div w:id="1941909229">
          <w:marLeft w:val="0"/>
          <w:marRight w:val="0"/>
          <w:marTop w:val="0"/>
          <w:marBottom w:val="0"/>
          <w:divBdr>
            <w:top w:val="none" w:sz="0" w:space="0" w:color="auto"/>
            <w:left w:val="none" w:sz="0" w:space="0" w:color="auto"/>
            <w:bottom w:val="none" w:sz="0" w:space="0" w:color="auto"/>
            <w:right w:val="none" w:sz="0" w:space="0" w:color="auto"/>
          </w:divBdr>
        </w:div>
        <w:div w:id="1414088364">
          <w:marLeft w:val="0"/>
          <w:marRight w:val="0"/>
          <w:marTop w:val="0"/>
          <w:marBottom w:val="0"/>
          <w:divBdr>
            <w:top w:val="none" w:sz="0" w:space="0" w:color="auto"/>
            <w:left w:val="none" w:sz="0" w:space="0" w:color="auto"/>
            <w:bottom w:val="none" w:sz="0" w:space="0" w:color="auto"/>
            <w:right w:val="none" w:sz="0" w:space="0" w:color="auto"/>
          </w:divBdr>
        </w:div>
        <w:div w:id="1385056243">
          <w:marLeft w:val="0"/>
          <w:marRight w:val="0"/>
          <w:marTop w:val="0"/>
          <w:marBottom w:val="0"/>
          <w:divBdr>
            <w:top w:val="none" w:sz="0" w:space="0" w:color="auto"/>
            <w:left w:val="none" w:sz="0" w:space="0" w:color="auto"/>
            <w:bottom w:val="none" w:sz="0" w:space="0" w:color="auto"/>
            <w:right w:val="none" w:sz="0" w:space="0" w:color="auto"/>
          </w:divBdr>
        </w:div>
        <w:div w:id="1630553526">
          <w:marLeft w:val="0"/>
          <w:marRight w:val="0"/>
          <w:marTop w:val="0"/>
          <w:marBottom w:val="0"/>
          <w:divBdr>
            <w:top w:val="none" w:sz="0" w:space="0" w:color="auto"/>
            <w:left w:val="none" w:sz="0" w:space="0" w:color="auto"/>
            <w:bottom w:val="none" w:sz="0" w:space="0" w:color="auto"/>
            <w:right w:val="none" w:sz="0" w:space="0" w:color="auto"/>
          </w:divBdr>
        </w:div>
        <w:div w:id="94598096">
          <w:marLeft w:val="0"/>
          <w:marRight w:val="0"/>
          <w:marTop w:val="0"/>
          <w:marBottom w:val="0"/>
          <w:divBdr>
            <w:top w:val="none" w:sz="0" w:space="0" w:color="auto"/>
            <w:left w:val="none" w:sz="0" w:space="0" w:color="auto"/>
            <w:bottom w:val="none" w:sz="0" w:space="0" w:color="auto"/>
            <w:right w:val="none" w:sz="0" w:space="0" w:color="auto"/>
          </w:divBdr>
        </w:div>
        <w:div w:id="748232864">
          <w:marLeft w:val="0"/>
          <w:marRight w:val="0"/>
          <w:marTop w:val="0"/>
          <w:marBottom w:val="0"/>
          <w:divBdr>
            <w:top w:val="none" w:sz="0" w:space="0" w:color="auto"/>
            <w:left w:val="none" w:sz="0" w:space="0" w:color="auto"/>
            <w:bottom w:val="none" w:sz="0" w:space="0" w:color="auto"/>
            <w:right w:val="none" w:sz="0" w:space="0" w:color="auto"/>
          </w:divBdr>
        </w:div>
        <w:div w:id="415246465">
          <w:marLeft w:val="0"/>
          <w:marRight w:val="0"/>
          <w:marTop w:val="0"/>
          <w:marBottom w:val="0"/>
          <w:divBdr>
            <w:top w:val="none" w:sz="0" w:space="0" w:color="auto"/>
            <w:left w:val="none" w:sz="0" w:space="0" w:color="auto"/>
            <w:bottom w:val="none" w:sz="0" w:space="0" w:color="auto"/>
            <w:right w:val="none" w:sz="0" w:space="0" w:color="auto"/>
          </w:divBdr>
        </w:div>
        <w:div w:id="1753894085">
          <w:marLeft w:val="0"/>
          <w:marRight w:val="0"/>
          <w:marTop w:val="0"/>
          <w:marBottom w:val="0"/>
          <w:divBdr>
            <w:top w:val="none" w:sz="0" w:space="0" w:color="auto"/>
            <w:left w:val="none" w:sz="0" w:space="0" w:color="auto"/>
            <w:bottom w:val="none" w:sz="0" w:space="0" w:color="auto"/>
            <w:right w:val="none" w:sz="0" w:space="0" w:color="auto"/>
          </w:divBdr>
        </w:div>
        <w:div w:id="904071696">
          <w:marLeft w:val="0"/>
          <w:marRight w:val="0"/>
          <w:marTop w:val="0"/>
          <w:marBottom w:val="0"/>
          <w:divBdr>
            <w:top w:val="none" w:sz="0" w:space="0" w:color="auto"/>
            <w:left w:val="none" w:sz="0" w:space="0" w:color="auto"/>
            <w:bottom w:val="none" w:sz="0" w:space="0" w:color="auto"/>
            <w:right w:val="none" w:sz="0" w:space="0" w:color="auto"/>
          </w:divBdr>
        </w:div>
        <w:div w:id="429546178">
          <w:marLeft w:val="0"/>
          <w:marRight w:val="0"/>
          <w:marTop w:val="0"/>
          <w:marBottom w:val="0"/>
          <w:divBdr>
            <w:top w:val="none" w:sz="0" w:space="0" w:color="auto"/>
            <w:left w:val="none" w:sz="0" w:space="0" w:color="auto"/>
            <w:bottom w:val="none" w:sz="0" w:space="0" w:color="auto"/>
            <w:right w:val="none" w:sz="0" w:space="0" w:color="auto"/>
          </w:divBdr>
        </w:div>
        <w:div w:id="1473063770">
          <w:marLeft w:val="0"/>
          <w:marRight w:val="0"/>
          <w:marTop w:val="0"/>
          <w:marBottom w:val="0"/>
          <w:divBdr>
            <w:top w:val="none" w:sz="0" w:space="0" w:color="auto"/>
            <w:left w:val="none" w:sz="0" w:space="0" w:color="auto"/>
            <w:bottom w:val="none" w:sz="0" w:space="0" w:color="auto"/>
            <w:right w:val="none" w:sz="0" w:space="0" w:color="auto"/>
          </w:divBdr>
        </w:div>
        <w:div w:id="609512354">
          <w:marLeft w:val="0"/>
          <w:marRight w:val="0"/>
          <w:marTop w:val="0"/>
          <w:marBottom w:val="0"/>
          <w:divBdr>
            <w:top w:val="none" w:sz="0" w:space="0" w:color="auto"/>
            <w:left w:val="none" w:sz="0" w:space="0" w:color="auto"/>
            <w:bottom w:val="none" w:sz="0" w:space="0" w:color="auto"/>
            <w:right w:val="none" w:sz="0" w:space="0" w:color="auto"/>
          </w:divBdr>
        </w:div>
        <w:div w:id="1309700499">
          <w:marLeft w:val="0"/>
          <w:marRight w:val="0"/>
          <w:marTop w:val="0"/>
          <w:marBottom w:val="0"/>
          <w:divBdr>
            <w:top w:val="none" w:sz="0" w:space="0" w:color="auto"/>
            <w:left w:val="none" w:sz="0" w:space="0" w:color="auto"/>
            <w:bottom w:val="none" w:sz="0" w:space="0" w:color="auto"/>
            <w:right w:val="none" w:sz="0" w:space="0" w:color="auto"/>
          </w:divBdr>
        </w:div>
        <w:div w:id="1219825099">
          <w:marLeft w:val="0"/>
          <w:marRight w:val="0"/>
          <w:marTop w:val="0"/>
          <w:marBottom w:val="0"/>
          <w:divBdr>
            <w:top w:val="none" w:sz="0" w:space="0" w:color="auto"/>
            <w:left w:val="none" w:sz="0" w:space="0" w:color="auto"/>
            <w:bottom w:val="none" w:sz="0" w:space="0" w:color="auto"/>
            <w:right w:val="none" w:sz="0" w:space="0" w:color="auto"/>
          </w:divBdr>
        </w:div>
        <w:div w:id="905993845">
          <w:marLeft w:val="0"/>
          <w:marRight w:val="0"/>
          <w:marTop w:val="0"/>
          <w:marBottom w:val="0"/>
          <w:divBdr>
            <w:top w:val="none" w:sz="0" w:space="0" w:color="auto"/>
            <w:left w:val="none" w:sz="0" w:space="0" w:color="auto"/>
            <w:bottom w:val="none" w:sz="0" w:space="0" w:color="auto"/>
            <w:right w:val="none" w:sz="0" w:space="0" w:color="auto"/>
          </w:divBdr>
        </w:div>
        <w:div w:id="1138259569">
          <w:marLeft w:val="0"/>
          <w:marRight w:val="0"/>
          <w:marTop w:val="0"/>
          <w:marBottom w:val="0"/>
          <w:divBdr>
            <w:top w:val="none" w:sz="0" w:space="0" w:color="auto"/>
            <w:left w:val="none" w:sz="0" w:space="0" w:color="auto"/>
            <w:bottom w:val="none" w:sz="0" w:space="0" w:color="auto"/>
            <w:right w:val="none" w:sz="0" w:space="0" w:color="auto"/>
          </w:divBdr>
        </w:div>
        <w:div w:id="1866748337">
          <w:marLeft w:val="0"/>
          <w:marRight w:val="0"/>
          <w:marTop w:val="0"/>
          <w:marBottom w:val="0"/>
          <w:divBdr>
            <w:top w:val="none" w:sz="0" w:space="0" w:color="auto"/>
            <w:left w:val="none" w:sz="0" w:space="0" w:color="auto"/>
            <w:bottom w:val="none" w:sz="0" w:space="0" w:color="auto"/>
            <w:right w:val="none" w:sz="0" w:space="0" w:color="auto"/>
          </w:divBdr>
        </w:div>
        <w:div w:id="544097106">
          <w:marLeft w:val="0"/>
          <w:marRight w:val="0"/>
          <w:marTop w:val="0"/>
          <w:marBottom w:val="0"/>
          <w:divBdr>
            <w:top w:val="none" w:sz="0" w:space="0" w:color="auto"/>
            <w:left w:val="none" w:sz="0" w:space="0" w:color="auto"/>
            <w:bottom w:val="none" w:sz="0" w:space="0" w:color="auto"/>
            <w:right w:val="none" w:sz="0" w:space="0" w:color="auto"/>
          </w:divBdr>
        </w:div>
        <w:div w:id="1102190849">
          <w:marLeft w:val="0"/>
          <w:marRight w:val="0"/>
          <w:marTop w:val="0"/>
          <w:marBottom w:val="0"/>
          <w:divBdr>
            <w:top w:val="none" w:sz="0" w:space="0" w:color="auto"/>
            <w:left w:val="none" w:sz="0" w:space="0" w:color="auto"/>
            <w:bottom w:val="none" w:sz="0" w:space="0" w:color="auto"/>
            <w:right w:val="none" w:sz="0" w:space="0" w:color="auto"/>
          </w:divBdr>
        </w:div>
        <w:div w:id="1284579831">
          <w:marLeft w:val="0"/>
          <w:marRight w:val="0"/>
          <w:marTop w:val="0"/>
          <w:marBottom w:val="0"/>
          <w:divBdr>
            <w:top w:val="none" w:sz="0" w:space="0" w:color="auto"/>
            <w:left w:val="none" w:sz="0" w:space="0" w:color="auto"/>
            <w:bottom w:val="none" w:sz="0" w:space="0" w:color="auto"/>
            <w:right w:val="none" w:sz="0" w:space="0" w:color="auto"/>
          </w:divBdr>
        </w:div>
        <w:div w:id="579800535">
          <w:marLeft w:val="0"/>
          <w:marRight w:val="0"/>
          <w:marTop w:val="0"/>
          <w:marBottom w:val="0"/>
          <w:divBdr>
            <w:top w:val="none" w:sz="0" w:space="0" w:color="auto"/>
            <w:left w:val="none" w:sz="0" w:space="0" w:color="auto"/>
            <w:bottom w:val="none" w:sz="0" w:space="0" w:color="auto"/>
            <w:right w:val="none" w:sz="0" w:space="0" w:color="auto"/>
          </w:divBdr>
        </w:div>
        <w:div w:id="1922524441">
          <w:marLeft w:val="0"/>
          <w:marRight w:val="0"/>
          <w:marTop w:val="0"/>
          <w:marBottom w:val="0"/>
          <w:divBdr>
            <w:top w:val="none" w:sz="0" w:space="0" w:color="auto"/>
            <w:left w:val="none" w:sz="0" w:space="0" w:color="auto"/>
            <w:bottom w:val="none" w:sz="0" w:space="0" w:color="auto"/>
            <w:right w:val="none" w:sz="0" w:space="0" w:color="auto"/>
          </w:divBdr>
        </w:div>
        <w:div w:id="450057763">
          <w:marLeft w:val="0"/>
          <w:marRight w:val="0"/>
          <w:marTop w:val="0"/>
          <w:marBottom w:val="0"/>
          <w:divBdr>
            <w:top w:val="none" w:sz="0" w:space="0" w:color="auto"/>
            <w:left w:val="none" w:sz="0" w:space="0" w:color="auto"/>
            <w:bottom w:val="none" w:sz="0" w:space="0" w:color="auto"/>
            <w:right w:val="none" w:sz="0" w:space="0" w:color="auto"/>
          </w:divBdr>
        </w:div>
        <w:div w:id="321855143">
          <w:marLeft w:val="0"/>
          <w:marRight w:val="0"/>
          <w:marTop w:val="0"/>
          <w:marBottom w:val="0"/>
          <w:divBdr>
            <w:top w:val="none" w:sz="0" w:space="0" w:color="auto"/>
            <w:left w:val="none" w:sz="0" w:space="0" w:color="auto"/>
            <w:bottom w:val="none" w:sz="0" w:space="0" w:color="auto"/>
            <w:right w:val="none" w:sz="0" w:space="0" w:color="auto"/>
          </w:divBdr>
        </w:div>
        <w:div w:id="2062514242">
          <w:marLeft w:val="0"/>
          <w:marRight w:val="0"/>
          <w:marTop w:val="0"/>
          <w:marBottom w:val="0"/>
          <w:divBdr>
            <w:top w:val="none" w:sz="0" w:space="0" w:color="auto"/>
            <w:left w:val="none" w:sz="0" w:space="0" w:color="auto"/>
            <w:bottom w:val="none" w:sz="0" w:space="0" w:color="auto"/>
            <w:right w:val="none" w:sz="0" w:space="0" w:color="auto"/>
          </w:divBdr>
        </w:div>
      </w:divsChild>
    </w:div>
    <w:div w:id="509609982">
      <w:bodyDiv w:val="1"/>
      <w:marLeft w:val="0"/>
      <w:marRight w:val="0"/>
      <w:marTop w:val="0"/>
      <w:marBottom w:val="0"/>
      <w:divBdr>
        <w:top w:val="none" w:sz="0" w:space="0" w:color="auto"/>
        <w:left w:val="none" w:sz="0" w:space="0" w:color="auto"/>
        <w:bottom w:val="none" w:sz="0" w:space="0" w:color="auto"/>
        <w:right w:val="none" w:sz="0" w:space="0" w:color="auto"/>
      </w:divBdr>
    </w:div>
    <w:div w:id="514392471">
      <w:bodyDiv w:val="1"/>
      <w:marLeft w:val="0"/>
      <w:marRight w:val="0"/>
      <w:marTop w:val="0"/>
      <w:marBottom w:val="0"/>
      <w:divBdr>
        <w:top w:val="none" w:sz="0" w:space="0" w:color="auto"/>
        <w:left w:val="none" w:sz="0" w:space="0" w:color="auto"/>
        <w:bottom w:val="none" w:sz="0" w:space="0" w:color="auto"/>
        <w:right w:val="none" w:sz="0" w:space="0" w:color="auto"/>
      </w:divBdr>
      <w:divsChild>
        <w:div w:id="2136752567">
          <w:marLeft w:val="0"/>
          <w:marRight w:val="0"/>
          <w:marTop w:val="0"/>
          <w:marBottom w:val="0"/>
          <w:divBdr>
            <w:top w:val="none" w:sz="0" w:space="0" w:color="auto"/>
            <w:left w:val="none" w:sz="0" w:space="0" w:color="auto"/>
            <w:bottom w:val="none" w:sz="0" w:space="0" w:color="auto"/>
            <w:right w:val="none" w:sz="0" w:space="0" w:color="auto"/>
          </w:divBdr>
        </w:div>
        <w:div w:id="453597541">
          <w:marLeft w:val="0"/>
          <w:marRight w:val="0"/>
          <w:marTop w:val="0"/>
          <w:marBottom w:val="0"/>
          <w:divBdr>
            <w:top w:val="none" w:sz="0" w:space="0" w:color="auto"/>
            <w:left w:val="none" w:sz="0" w:space="0" w:color="auto"/>
            <w:bottom w:val="none" w:sz="0" w:space="0" w:color="auto"/>
            <w:right w:val="none" w:sz="0" w:space="0" w:color="auto"/>
          </w:divBdr>
        </w:div>
        <w:div w:id="645398898">
          <w:marLeft w:val="0"/>
          <w:marRight w:val="0"/>
          <w:marTop w:val="0"/>
          <w:marBottom w:val="0"/>
          <w:divBdr>
            <w:top w:val="none" w:sz="0" w:space="0" w:color="auto"/>
            <w:left w:val="none" w:sz="0" w:space="0" w:color="auto"/>
            <w:bottom w:val="none" w:sz="0" w:space="0" w:color="auto"/>
            <w:right w:val="none" w:sz="0" w:space="0" w:color="auto"/>
          </w:divBdr>
        </w:div>
        <w:div w:id="91245363">
          <w:marLeft w:val="0"/>
          <w:marRight w:val="0"/>
          <w:marTop w:val="0"/>
          <w:marBottom w:val="0"/>
          <w:divBdr>
            <w:top w:val="none" w:sz="0" w:space="0" w:color="auto"/>
            <w:left w:val="none" w:sz="0" w:space="0" w:color="auto"/>
            <w:bottom w:val="none" w:sz="0" w:space="0" w:color="auto"/>
            <w:right w:val="none" w:sz="0" w:space="0" w:color="auto"/>
          </w:divBdr>
        </w:div>
        <w:div w:id="2138178613">
          <w:marLeft w:val="0"/>
          <w:marRight w:val="0"/>
          <w:marTop w:val="0"/>
          <w:marBottom w:val="0"/>
          <w:divBdr>
            <w:top w:val="none" w:sz="0" w:space="0" w:color="auto"/>
            <w:left w:val="none" w:sz="0" w:space="0" w:color="auto"/>
            <w:bottom w:val="none" w:sz="0" w:space="0" w:color="auto"/>
            <w:right w:val="none" w:sz="0" w:space="0" w:color="auto"/>
          </w:divBdr>
        </w:div>
        <w:div w:id="1915625378">
          <w:marLeft w:val="0"/>
          <w:marRight w:val="0"/>
          <w:marTop w:val="0"/>
          <w:marBottom w:val="0"/>
          <w:divBdr>
            <w:top w:val="none" w:sz="0" w:space="0" w:color="auto"/>
            <w:left w:val="none" w:sz="0" w:space="0" w:color="auto"/>
            <w:bottom w:val="none" w:sz="0" w:space="0" w:color="auto"/>
            <w:right w:val="none" w:sz="0" w:space="0" w:color="auto"/>
          </w:divBdr>
        </w:div>
        <w:div w:id="225386572">
          <w:marLeft w:val="0"/>
          <w:marRight w:val="0"/>
          <w:marTop w:val="0"/>
          <w:marBottom w:val="0"/>
          <w:divBdr>
            <w:top w:val="none" w:sz="0" w:space="0" w:color="auto"/>
            <w:left w:val="none" w:sz="0" w:space="0" w:color="auto"/>
            <w:bottom w:val="none" w:sz="0" w:space="0" w:color="auto"/>
            <w:right w:val="none" w:sz="0" w:space="0" w:color="auto"/>
          </w:divBdr>
        </w:div>
        <w:div w:id="518659912">
          <w:marLeft w:val="0"/>
          <w:marRight w:val="0"/>
          <w:marTop w:val="0"/>
          <w:marBottom w:val="0"/>
          <w:divBdr>
            <w:top w:val="none" w:sz="0" w:space="0" w:color="auto"/>
            <w:left w:val="none" w:sz="0" w:space="0" w:color="auto"/>
            <w:bottom w:val="none" w:sz="0" w:space="0" w:color="auto"/>
            <w:right w:val="none" w:sz="0" w:space="0" w:color="auto"/>
          </w:divBdr>
        </w:div>
        <w:div w:id="724913214">
          <w:marLeft w:val="0"/>
          <w:marRight w:val="0"/>
          <w:marTop w:val="0"/>
          <w:marBottom w:val="0"/>
          <w:divBdr>
            <w:top w:val="none" w:sz="0" w:space="0" w:color="auto"/>
            <w:left w:val="none" w:sz="0" w:space="0" w:color="auto"/>
            <w:bottom w:val="none" w:sz="0" w:space="0" w:color="auto"/>
            <w:right w:val="none" w:sz="0" w:space="0" w:color="auto"/>
          </w:divBdr>
        </w:div>
        <w:div w:id="391004159">
          <w:marLeft w:val="0"/>
          <w:marRight w:val="0"/>
          <w:marTop w:val="0"/>
          <w:marBottom w:val="0"/>
          <w:divBdr>
            <w:top w:val="none" w:sz="0" w:space="0" w:color="auto"/>
            <w:left w:val="none" w:sz="0" w:space="0" w:color="auto"/>
            <w:bottom w:val="none" w:sz="0" w:space="0" w:color="auto"/>
            <w:right w:val="none" w:sz="0" w:space="0" w:color="auto"/>
          </w:divBdr>
        </w:div>
        <w:div w:id="1204833083">
          <w:marLeft w:val="0"/>
          <w:marRight w:val="0"/>
          <w:marTop w:val="0"/>
          <w:marBottom w:val="0"/>
          <w:divBdr>
            <w:top w:val="none" w:sz="0" w:space="0" w:color="auto"/>
            <w:left w:val="none" w:sz="0" w:space="0" w:color="auto"/>
            <w:bottom w:val="none" w:sz="0" w:space="0" w:color="auto"/>
            <w:right w:val="none" w:sz="0" w:space="0" w:color="auto"/>
          </w:divBdr>
        </w:div>
        <w:div w:id="860750177">
          <w:marLeft w:val="0"/>
          <w:marRight w:val="0"/>
          <w:marTop w:val="0"/>
          <w:marBottom w:val="0"/>
          <w:divBdr>
            <w:top w:val="none" w:sz="0" w:space="0" w:color="auto"/>
            <w:left w:val="none" w:sz="0" w:space="0" w:color="auto"/>
            <w:bottom w:val="none" w:sz="0" w:space="0" w:color="auto"/>
            <w:right w:val="none" w:sz="0" w:space="0" w:color="auto"/>
          </w:divBdr>
        </w:div>
        <w:div w:id="1805350679">
          <w:marLeft w:val="0"/>
          <w:marRight w:val="0"/>
          <w:marTop w:val="0"/>
          <w:marBottom w:val="0"/>
          <w:divBdr>
            <w:top w:val="none" w:sz="0" w:space="0" w:color="auto"/>
            <w:left w:val="none" w:sz="0" w:space="0" w:color="auto"/>
            <w:bottom w:val="none" w:sz="0" w:space="0" w:color="auto"/>
            <w:right w:val="none" w:sz="0" w:space="0" w:color="auto"/>
          </w:divBdr>
        </w:div>
        <w:div w:id="1607689480">
          <w:marLeft w:val="0"/>
          <w:marRight w:val="0"/>
          <w:marTop w:val="0"/>
          <w:marBottom w:val="0"/>
          <w:divBdr>
            <w:top w:val="none" w:sz="0" w:space="0" w:color="auto"/>
            <w:left w:val="none" w:sz="0" w:space="0" w:color="auto"/>
            <w:bottom w:val="none" w:sz="0" w:space="0" w:color="auto"/>
            <w:right w:val="none" w:sz="0" w:space="0" w:color="auto"/>
          </w:divBdr>
        </w:div>
        <w:div w:id="2102141351">
          <w:marLeft w:val="0"/>
          <w:marRight w:val="0"/>
          <w:marTop w:val="0"/>
          <w:marBottom w:val="0"/>
          <w:divBdr>
            <w:top w:val="none" w:sz="0" w:space="0" w:color="auto"/>
            <w:left w:val="none" w:sz="0" w:space="0" w:color="auto"/>
            <w:bottom w:val="none" w:sz="0" w:space="0" w:color="auto"/>
            <w:right w:val="none" w:sz="0" w:space="0" w:color="auto"/>
          </w:divBdr>
        </w:div>
        <w:div w:id="629094382">
          <w:marLeft w:val="0"/>
          <w:marRight w:val="0"/>
          <w:marTop w:val="0"/>
          <w:marBottom w:val="0"/>
          <w:divBdr>
            <w:top w:val="none" w:sz="0" w:space="0" w:color="auto"/>
            <w:left w:val="none" w:sz="0" w:space="0" w:color="auto"/>
            <w:bottom w:val="none" w:sz="0" w:space="0" w:color="auto"/>
            <w:right w:val="none" w:sz="0" w:space="0" w:color="auto"/>
          </w:divBdr>
        </w:div>
        <w:div w:id="858935139">
          <w:marLeft w:val="0"/>
          <w:marRight w:val="0"/>
          <w:marTop w:val="0"/>
          <w:marBottom w:val="0"/>
          <w:divBdr>
            <w:top w:val="none" w:sz="0" w:space="0" w:color="auto"/>
            <w:left w:val="none" w:sz="0" w:space="0" w:color="auto"/>
            <w:bottom w:val="none" w:sz="0" w:space="0" w:color="auto"/>
            <w:right w:val="none" w:sz="0" w:space="0" w:color="auto"/>
          </w:divBdr>
        </w:div>
        <w:div w:id="867176920">
          <w:marLeft w:val="0"/>
          <w:marRight w:val="0"/>
          <w:marTop w:val="0"/>
          <w:marBottom w:val="0"/>
          <w:divBdr>
            <w:top w:val="none" w:sz="0" w:space="0" w:color="auto"/>
            <w:left w:val="none" w:sz="0" w:space="0" w:color="auto"/>
            <w:bottom w:val="none" w:sz="0" w:space="0" w:color="auto"/>
            <w:right w:val="none" w:sz="0" w:space="0" w:color="auto"/>
          </w:divBdr>
        </w:div>
        <w:div w:id="618075915">
          <w:marLeft w:val="0"/>
          <w:marRight w:val="0"/>
          <w:marTop w:val="0"/>
          <w:marBottom w:val="0"/>
          <w:divBdr>
            <w:top w:val="none" w:sz="0" w:space="0" w:color="auto"/>
            <w:left w:val="none" w:sz="0" w:space="0" w:color="auto"/>
            <w:bottom w:val="none" w:sz="0" w:space="0" w:color="auto"/>
            <w:right w:val="none" w:sz="0" w:space="0" w:color="auto"/>
          </w:divBdr>
        </w:div>
        <w:div w:id="558321669">
          <w:marLeft w:val="0"/>
          <w:marRight w:val="0"/>
          <w:marTop w:val="0"/>
          <w:marBottom w:val="0"/>
          <w:divBdr>
            <w:top w:val="none" w:sz="0" w:space="0" w:color="auto"/>
            <w:left w:val="none" w:sz="0" w:space="0" w:color="auto"/>
            <w:bottom w:val="none" w:sz="0" w:space="0" w:color="auto"/>
            <w:right w:val="none" w:sz="0" w:space="0" w:color="auto"/>
          </w:divBdr>
        </w:div>
        <w:div w:id="1694721265">
          <w:marLeft w:val="0"/>
          <w:marRight w:val="0"/>
          <w:marTop w:val="0"/>
          <w:marBottom w:val="0"/>
          <w:divBdr>
            <w:top w:val="none" w:sz="0" w:space="0" w:color="auto"/>
            <w:left w:val="none" w:sz="0" w:space="0" w:color="auto"/>
            <w:bottom w:val="none" w:sz="0" w:space="0" w:color="auto"/>
            <w:right w:val="none" w:sz="0" w:space="0" w:color="auto"/>
          </w:divBdr>
        </w:div>
        <w:div w:id="326710814">
          <w:marLeft w:val="0"/>
          <w:marRight w:val="0"/>
          <w:marTop w:val="0"/>
          <w:marBottom w:val="0"/>
          <w:divBdr>
            <w:top w:val="none" w:sz="0" w:space="0" w:color="auto"/>
            <w:left w:val="none" w:sz="0" w:space="0" w:color="auto"/>
            <w:bottom w:val="none" w:sz="0" w:space="0" w:color="auto"/>
            <w:right w:val="none" w:sz="0" w:space="0" w:color="auto"/>
          </w:divBdr>
        </w:div>
        <w:div w:id="631255115">
          <w:marLeft w:val="0"/>
          <w:marRight w:val="0"/>
          <w:marTop w:val="0"/>
          <w:marBottom w:val="0"/>
          <w:divBdr>
            <w:top w:val="none" w:sz="0" w:space="0" w:color="auto"/>
            <w:left w:val="none" w:sz="0" w:space="0" w:color="auto"/>
            <w:bottom w:val="none" w:sz="0" w:space="0" w:color="auto"/>
            <w:right w:val="none" w:sz="0" w:space="0" w:color="auto"/>
          </w:divBdr>
        </w:div>
        <w:div w:id="1124082614">
          <w:marLeft w:val="0"/>
          <w:marRight w:val="0"/>
          <w:marTop w:val="0"/>
          <w:marBottom w:val="0"/>
          <w:divBdr>
            <w:top w:val="none" w:sz="0" w:space="0" w:color="auto"/>
            <w:left w:val="none" w:sz="0" w:space="0" w:color="auto"/>
            <w:bottom w:val="none" w:sz="0" w:space="0" w:color="auto"/>
            <w:right w:val="none" w:sz="0" w:space="0" w:color="auto"/>
          </w:divBdr>
        </w:div>
        <w:div w:id="455833952">
          <w:marLeft w:val="0"/>
          <w:marRight w:val="0"/>
          <w:marTop w:val="0"/>
          <w:marBottom w:val="0"/>
          <w:divBdr>
            <w:top w:val="none" w:sz="0" w:space="0" w:color="auto"/>
            <w:left w:val="none" w:sz="0" w:space="0" w:color="auto"/>
            <w:bottom w:val="none" w:sz="0" w:space="0" w:color="auto"/>
            <w:right w:val="none" w:sz="0" w:space="0" w:color="auto"/>
          </w:divBdr>
        </w:div>
        <w:div w:id="238905843">
          <w:marLeft w:val="0"/>
          <w:marRight w:val="0"/>
          <w:marTop w:val="0"/>
          <w:marBottom w:val="0"/>
          <w:divBdr>
            <w:top w:val="none" w:sz="0" w:space="0" w:color="auto"/>
            <w:left w:val="none" w:sz="0" w:space="0" w:color="auto"/>
            <w:bottom w:val="none" w:sz="0" w:space="0" w:color="auto"/>
            <w:right w:val="none" w:sz="0" w:space="0" w:color="auto"/>
          </w:divBdr>
        </w:div>
        <w:div w:id="884413749">
          <w:marLeft w:val="0"/>
          <w:marRight w:val="0"/>
          <w:marTop w:val="0"/>
          <w:marBottom w:val="0"/>
          <w:divBdr>
            <w:top w:val="none" w:sz="0" w:space="0" w:color="auto"/>
            <w:left w:val="none" w:sz="0" w:space="0" w:color="auto"/>
            <w:bottom w:val="none" w:sz="0" w:space="0" w:color="auto"/>
            <w:right w:val="none" w:sz="0" w:space="0" w:color="auto"/>
          </w:divBdr>
        </w:div>
        <w:div w:id="239677325">
          <w:marLeft w:val="0"/>
          <w:marRight w:val="0"/>
          <w:marTop w:val="0"/>
          <w:marBottom w:val="0"/>
          <w:divBdr>
            <w:top w:val="none" w:sz="0" w:space="0" w:color="auto"/>
            <w:left w:val="none" w:sz="0" w:space="0" w:color="auto"/>
            <w:bottom w:val="none" w:sz="0" w:space="0" w:color="auto"/>
            <w:right w:val="none" w:sz="0" w:space="0" w:color="auto"/>
          </w:divBdr>
        </w:div>
        <w:div w:id="1161123332">
          <w:marLeft w:val="0"/>
          <w:marRight w:val="0"/>
          <w:marTop w:val="0"/>
          <w:marBottom w:val="0"/>
          <w:divBdr>
            <w:top w:val="none" w:sz="0" w:space="0" w:color="auto"/>
            <w:left w:val="none" w:sz="0" w:space="0" w:color="auto"/>
            <w:bottom w:val="none" w:sz="0" w:space="0" w:color="auto"/>
            <w:right w:val="none" w:sz="0" w:space="0" w:color="auto"/>
          </w:divBdr>
        </w:div>
        <w:div w:id="2130973429">
          <w:marLeft w:val="0"/>
          <w:marRight w:val="0"/>
          <w:marTop w:val="0"/>
          <w:marBottom w:val="0"/>
          <w:divBdr>
            <w:top w:val="none" w:sz="0" w:space="0" w:color="auto"/>
            <w:left w:val="none" w:sz="0" w:space="0" w:color="auto"/>
            <w:bottom w:val="none" w:sz="0" w:space="0" w:color="auto"/>
            <w:right w:val="none" w:sz="0" w:space="0" w:color="auto"/>
          </w:divBdr>
        </w:div>
        <w:div w:id="1351369215">
          <w:marLeft w:val="0"/>
          <w:marRight w:val="0"/>
          <w:marTop w:val="0"/>
          <w:marBottom w:val="0"/>
          <w:divBdr>
            <w:top w:val="none" w:sz="0" w:space="0" w:color="auto"/>
            <w:left w:val="none" w:sz="0" w:space="0" w:color="auto"/>
            <w:bottom w:val="none" w:sz="0" w:space="0" w:color="auto"/>
            <w:right w:val="none" w:sz="0" w:space="0" w:color="auto"/>
          </w:divBdr>
        </w:div>
        <w:div w:id="1780682011">
          <w:marLeft w:val="0"/>
          <w:marRight w:val="0"/>
          <w:marTop w:val="0"/>
          <w:marBottom w:val="0"/>
          <w:divBdr>
            <w:top w:val="none" w:sz="0" w:space="0" w:color="auto"/>
            <w:left w:val="none" w:sz="0" w:space="0" w:color="auto"/>
            <w:bottom w:val="none" w:sz="0" w:space="0" w:color="auto"/>
            <w:right w:val="none" w:sz="0" w:space="0" w:color="auto"/>
          </w:divBdr>
        </w:div>
        <w:div w:id="1400712529">
          <w:marLeft w:val="0"/>
          <w:marRight w:val="0"/>
          <w:marTop w:val="0"/>
          <w:marBottom w:val="0"/>
          <w:divBdr>
            <w:top w:val="none" w:sz="0" w:space="0" w:color="auto"/>
            <w:left w:val="none" w:sz="0" w:space="0" w:color="auto"/>
            <w:bottom w:val="none" w:sz="0" w:space="0" w:color="auto"/>
            <w:right w:val="none" w:sz="0" w:space="0" w:color="auto"/>
          </w:divBdr>
        </w:div>
        <w:div w:id="353307628">
          <w:marLeft w:val="0"/>
          <w:marRight w:val="0"/>
          <w:marTop w:val="0"/>
          <w:marBottom w:val="0"/>
          <w:divBdr>
            <w:top w:val="none" w:sz="0" w:space="0" w:color="auto"/>
            <w:left w:val="none" w:sz="0" w:space="0" w:color="auto"/>
            <w:bottom w:val="none" w:sz="0" w:space="0" w:color="auto"/>
            <w:right w:val="none" w:sz="0" w:space="0" w:color="auto"/>
          </w:divBdr>
        </w:div>
        <w:div w:id="1536698320">
          <w:marLeft w:val="0"/>
          <w:marRight w:val="0"/>
          <w:marTop w:val="0"/>
          <w:marBottom w:val="0"/>
          <w:divBdr>
            <w:top w:val="none" w:sz="0" w:space="0" w:color="auto"/>
            <w:left w:val="none" w:sz="0" w:space="0" w:color="auto"/>
            <w:bottom w:val="none" w:sz="0" w:space="0" w:color="auto"/>
            <w:right w:val="none" w:sz="0" w:space="0" w:color="auto"/>
          </w:divBdr>
        </w:div>
        <w:div w:id="1530989313">
          <w:marLeft w:val="0"/>
          <w:marRight w:val="0"/>
          <w:marTop w:val="0"/>
          <w:marBottom w:val="0"/>
          <w:divBdr>
            <w:top w:val="none" w:sz="0" w:space="0" w:color="auto"/>
            <w:left w:val="none" w:sz="0" w:space="0" w:color="auto"/>
            <w:bottom w:val="none" w:sz="0" w:space="0" w:color="auto"/>
            <w:right w:val="none" w:sz="0" w:space="0" w:color="auto"/>
          </w:divBdr>
        </w:div>
      </w:divsChild>
    </w:div>
    <w:div w:id="518549085">
      <w:bodyDiv w:val="1"/>
      <w:marLeft w:val="0"/>
      <w:marRight w:val="0"/>
      <w:marTop w:val="0"/>
      <w:marBottom w:val="0"/>
      <w:divBdr>
        <w:top w:val="none" w:sz="0" w:space="0" w:color="auto"/>
        <w:left w:val="none" w:sz="0" w:space="0" w:color="auto"/>
        <w:bottom w:val="none" w:sz="0" w:space="0" w:color="auto"/>
        <w:right w:val="none" w:sz="0" w:space="0" w:color="auto"/>
      </w:divBdr>
    </w:div>
    <w:div w:id="527912604">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0454593">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96136141">
      <w:bodyDiv w:val="1"/>
      <w:marLeft w:val="0"/>
      <w:marRight w:val="0"/>
      <w:marTop w:val="0"/>
      <w:marBottom w:val="0"/>
      <w:divBdr>
        <w:top w:val="none" w:sz="0" w:space="0" w:color="auto"/>
        <w:left w:val="none" w:sz="0" w:space="0" w:color="auto"/>
        <w:bottom w:val="none" w:sz="0" w:space="0" w:color="auto"/>
        <w:right w:val="none" w:sz="0" w:space="0" w:color="auto"/>
      </w:divBdr>
    </w:div>
    <w:div w:id="621882471">
      <w:bodyDiv w:val="1"/>
      <w:marLeft w:val="0"/>
      <w:marRight w:val="0"/>
      <w:marTop w:val="0"/>
      <w:marBottom w:val="0"/>
      <w:divBdr>
        <w:top w:val="none" w:sz="0" w:space="0" w:color="auto"/>
        <w:left w:val="none" w:sz="0" w:space="0" w:color="auto"/>
        <w:bottom w:val="none" w:sz="0" w:space="0" w:color="auto"/>
        <w:right w:val="none" w:sz="0" w:space="0" w:color="auto"/>
      </w:divBdr>
    </w:div>
    <w:div w:id="626736125">
      <w:bodyDiv w:val="1"/>
      <w:marLeft w:val="0"/>
      <w:marRight w:val="0"/>
      <w:marTop w:val="0"/>
      <w:marBottom w:val="0"/>
      <w:divBdr>
        <w:top w:val="none" w:sz="0" w:space="0" w:color="auto"/>
        <w:left w:val="none" w:sz="0" w:space="0" w:color="auto"/>
        <w:bottom w:val="none" w:sz="0" w:space="0" w:color="auto"/>
        <w:right w:val="none" w:sz="0" w:space="0" w:color="auto"/>
      </w:divBdr>
      <w:divsChild>
        <w:div w:id="1793135127">
          <w:marLeft w:val="0"/>
          <w:marRight w:val="0"/>
          <w:marTop w:val="0"/>
          <w:marBottom w:val="0"/>
          <w:divBdr>
            <w:top w:val="none" w:sz="0" w:space="0" w:color="auto"/>
            <w:left w:val="none" w:sz="0" w:space="0" w:color="auto"/>
            <w:bottom w:val="none" w:sz="0" w:space="0" w:color="auto"/>
            <w:right w:val="none" w:sz="0" w:space="0" w:color="auto"/>
          </w:divBdr>
        </w:div>
        <w:div w:id="451485554">
          <w:marLeft w:val="0"/>
          <w:marRight w:val="0"/>
          <w:marTop w:val="0"/>
          <w:marBottom w:val="0"/>
          <w:divBdr>
            <w:top w:val="none" w:sz="0" w:space="0" w:color="auto"/>
            <w:left w:val="none" w:sz="0" w:space="0" w:color="auto"/>
            <w:bottom w:val="none" w:sz="0" w:space="0" w:color="auto"/>
            <w:right w:val="none" w:sz="0" w:space="0" w:color="auto"/>
          </w:divBdr>
        </w:div>
        <w:div w:id="2005744973">
          <w:marLeft w:val="0"/>
          <w:marRight w:val="0"/>
          <w:marTop w:val="0"/>
          <w:marBottom w:val="0"/>
          <w:divBdr>
            <w:top w:val="none" w:sz="0" w:space="0" w:color="auto"/>
            <w:left w:val="none" w:sz="0" w:space="0" w:color="auto"/>
            <w:bottom w:val="none" w:sz="0" w:space="0" w:color="auto"/>
            <w:right w:val="none" w:sz="0" w:space="0" w:color="auto"/>
          </w:divBdr>
        </w:div>
        <w:div w:id="1515683229">
          <w:marLeft w:val="0"/>
          <w:marRight w:val="0"/>
          <w:marTop w:val="0"/>
          <w:marBottom w:val="0"/>
          <w:divBdr>
            <w:top w:val="none" w:sz="0" w:space="0" w:color="auto"/>
            <w:left w:val="none" w:sz="0" w:space="0" w:color="auto"/>
            <w:bottom w:val="none" w:sz="0" w:space="0" w:color="auto"/>
            <w:right w:val="none" w:sz="0" w:space="0" w:color="auto"/>
          </w:divBdr>
        </w:div>
        <w:div w:id="698817110">
          <w:marLeft w:val="0"/>
          <w:marRight w:val="0"/>
          <w:marTop w:val="0"/>
          <w:marBottom w:val="0"/>
          <w:divBdr>
            <w:top w:val="none" w:sz="0" w:space="0" w:color="auto"/>
            <w:left w:val="none" w:sz="0" w:space="0" w:color="auto"/>
            <w:bottom w:val="none" w:sz="0" w:space="0" w:color="auto"/>
            <w:right w:val="none" w:sz="0" w:space="0" w:color="auto"/>
          </w:divBdr>
        </w:div>
        <w:div w:id="1605385656">
          <w:marLeft w:val="0"/>
          <w:marRight w:val="0"/>
          <w:marTop w:val="0"/>
          <w:marBottom w:val="0"/>
          <w:divBdr>
            <w:top w:val="none" w:sz="0" w:space="0" w:color="auto"/>
            <w:left w:val="none" w:sz="0" w:space="0" w:color="auto"/>
            <w:bottom w:val="none" w:sz="0" w:space="0" w:color="auto"/>
            <w:right w:val="none" w:sz="0" w:space="0" w:color="auto"/>
          </w:divBdr>
        </w:div>
        <w:div w:id="1346250595">
          <w:marLeft w:val="0"/>
          <w:marRight w:val="0"/>
          <w:marTop w:val="0"/>
          <w:marBottom w:val="0"/>
          <w:divBdr>
            <w:top w:val="none" w:sz="0" w:space="0" w:color="auto"/>
            <w:left w:val="none" w:sz="0" w:space="0" w:color="auto"/>
            <w:bottom w:val="none" w:sz="0" w:space="0" w:color="auto"/>
            <w:right w:val="none" w:sz="0" w:space="0" w:color="auto"/>
          </w:divBdr>
        </w:div>
        <w:div w:id="62531387">
          <w:marLeft w:val="0"/>
          <w:marRight w:val="0"/>
          <w:marTop w:val="0"/>
          <w:marBottom w:val="0"/>
          <w:divBdr>
            <w:top w:val="none" w:sz="0" w:space="0" w:color="auto"/>
            <w:left w:val="none" w:sz="0" w:space="0" w:color="auto"/>
            <w:bottom w:val="none" w:sz="0" w:space="0" w:color="auto"/>
            <w:right w:val="none" w:sz="0" w:space="0" w:color="auto"/>
          </w:divBdr>
        </w:div>
        <w:div w:id="658458848">
          <w:marLeft w:val="0"/>
          <w:marRight w:val="0"/>
          <w:marTop w:val="0"/>
          <w:marBottom w:val="0"/>
          <w:divBdr>
            <w:top w:val="none" w:sz="0" w:space="0" w:color="auto"/>
            <w:left w:val="none" w:sz="0" w:space="0" w:color="auto"/>
            <w:bottom w:val="none" w:sz="0" w:space="0" w:color="auto"/>
            <w:right w:val="none" w:sz="0" w:space="0" w:color="auto"/>
          </w:divBdr>
        </w:div>
        <w:div w:id="1203127719">
          <w:marLeft w:val="0"/>
          <w:marRight w:val="0"/>
          <w:marTop w:val="0"/>
          <w:marBottom w:val="0"/>
          <w:divBdr>
            <w:top w:val="none" w:sz="0" w:space="0" w:color="auto"/>
            <w:left w:val="none" w:sz="0" w:space="0" w:color="auto"/>
            <w:bottom w:val="none" w:sz="0" w:space="0" w:color="auto"/>
            <w:right w:val="none" w:sz="0" w:space="0" w:color="auto"/>
          </w:divBdr>
        </w:div>
        <w:div w:id="1144354625">
          <w:marLeft w:val="0"/>
          <w:marRight w:val="0"/>
          <w:marTop w:val="0"/>
          <w:marBottom w:val="0"/>
          <w:divBdr>
            <w:top w:val="none" w:sz="0" w:space="0" w:color="auto"/>
            <w:left w:val="none" w:sz="0" w:space="0" w:color="auto"/>
            <w:bottom w:val="none" w:sz="0" w:space="0" w:color="auto"/>
            <w:right w:val="none" w:sz="0" w:space="0" w:color="auto"/>
          </w:divBdr>
        </w:div>
        <w:div w:id="641737923">
          <w:marLeft w:val="0"/>
          <w:marRight w:val="0"/>
          <w:marTop w:val="0"/>
          <w:marBottom w:val="0"/>
          <w:divBdr>
            <w:top w:val="none" w:sz="0" w:space="0" w:color="auto"/>
            <w:left w:val="none" w:sz="0" w:space="0" w:color="auto"/>
            <w:bottom w:val="none" w:sz="0" w:space="0" w:color="auto"/>
            <w:right w:val="none" w:sz="0" w:space="0" w:color="auto"/>
          </w:divBdr>
        </w:div>
        <w:div w:id="1782650558">
          <w:marLeft w:val="0"/>
          <w:marRight w:val="0"/>
          <w:marTop w:val="0"/>
          <w:marBottom w:val="0"/>
          <w:divBdr>
            <w:top w:val="none" w:sz="0" w:space="0" w:color="auto"/>
            <w:left w:val="none" w:sz="0" w:space="0" w:color="auto"/>
            <w:bottom w:val="none" w:sz="0" w:space="0" w:color="auto"/>
            <w:right w:val="none" w:sz="0" w:space="0" w:color="auto"/>
          </w:divBdr>
        </w:div>
        <w:div w:id="179511018">
          <w:marLeft w:val="0"/>
          <w:marRight w:val="0"/>
          <w:marTop w:val="0"/>
          <w:marBottom w:val="0"/>
          <w:divBdr>
            <w:top w:val="none" w:sz="0" w:space="0" w:color="auto"/>
            <w:left w:val="none" w:sz="0" w:space="0" w:color="auto"/>
            <w:bottom w:val="none" w:sz="0" w:space="0" w:color="auto"/>
            <w:right w:val="none" w:sz="0" w:space="0" w:color="auto"/>
          </w:divBdr>
        </w:div>
        <w:div w:id="2128348403">
          <w:marLeft w:val="0"/>
          <w:marRight w:val="0"/>
          <w:marTop w:val="0"/>
          <w:marBottom w:val="0"/>
          <w:divBdr>
            <w:top w:val="none" w:sz="0" w:space="0" w:color="auto"/>
            <w:left w:val="none" w:sz="0" w:space="0" w:color="auto"/>
            <w:bottom w:val="none" w:sz="0" w:space="0" w:color="auto"/>
            <w:right w:val="none" w:sz="0" w:space="0" w:color="auto"/>
          </w:divBdr>
        </w:div>
        <w:div w:id="1730684949">
          <w:marLeft w:val="0"/>
          <w:marRight w:val="0"/>
          <w:marTop w:val="0"/>
          <w:marBottom w:val="0"/>
          <w:divBdr>
            <w:top w:val="none" w:sz="0" w:space="0" w:color="auto"/>
            <w:left w:val="none" w:sz="0" w:space="0" w:color="auto"/>
            <w:bottom w:val="none" w:sz="0" w:space="0" w:color="auto"/>
            <w:right w:val="none" w:sz="0" w:space="0" w:color="auto"/>
          </w:divBdr>
        </w:div>
        <w:div w:id="959267276">
          <w:marLeft w:val="0"/>
          <w:marRight w:val="0"/>
          <w:marTop w:val="0"/>
          <w:marBottom w:val="0"/>
          <w:divBdr>
            <w:top w:val="none" w:sz="0" w:space="0" w:color="auto"/>
            <w:left w:val="none" w:sz="0" w:space="0" w:color="auto"/>
            <w:bottom w:val="none" w:sz="0" w:space="0" w:color="auto"/>
            <w:right w:val="none" w:sz="0" w:space="0" w:color="auto"/>
          </w:divBdr>
        </w:div>
        <w:div w:id="1099910024">
          <w:marLeft w:val="0"/>
          <w:marRight w:val="0"/>
          <w:marTop w:val="0"/>
          <w:marBottom w:val="0"/>
          <w:divBdr>
            <w:top w:val="none" w:sz="0" w:space="0" w:color="auto"/>
            <w:left w:val="none" w:sz="0" w:space="0" w:color="auto"/>
            <w:bottom w:val="none" w:sz="0" w:space="0" w:color="auto"/>
            <w:right w:val="none" w:sz="0" w:space="0" w:color="auto"/>
          </w:divBdr>
        </w:div>
        <w:div w:id="1200821983">
          <w:marLeft w:val="0"/>
          <w:marRight w:val="0"/>
          <w:marTop w:val="0"/>
          <w:marBottom w:val="0"/>
          <w:divBdr>
            <w:top w:val="none" w:sz="0" w:space="0" w:color="auto"/>
            <w:left w:val="none" w:sz="0" w:space="0" w:color="auto"/>
            <w:bottom w:val="none" w:sz="0" w:space="0" w:color="auto"/>
            <w:right w:val="none" w:sz="0" w:space="0" w:color="auto"/>
          </w:divBdr>
        </w:div>
        <w:div w:id="1708485623">
          <w:marLeft w:val="0"/>
          <w:marRight w:val="0"/>
          <w:marTop w:val="0"/>
          <w:marBottom w:val="0"/>
          <w:divBdr>
            <w:top w:val="none" w:sz="0" w:space="0" w:color="auto"/>
            <w:left w:val="none" w:sz="0" w:space="0" w:color="auto"/>
            <w:bottom w:val="none" w:sz="0" w:space="0" w:color="auto"/>
            <w:right w:val="none" w:sz="0" w:space="0" w:color="auto"/>
          </w:divBdr>
        </w:div>
        <w:div w:id="2095396418">
          <w:marLeft w:val="0"/>
          <w:marRight w:val="0"/>
          <w:marTop w:val="0"/>
          <w:marBottom w:val="0"/>
          <w:divBdr>
            <w:top w:val="none" w:sz="0" w:space="0" w:color="auto"/>
            <w:left w:val="none" w:sz="0" w:space="0" w:color="auto"/>
            <w:bottom w:val="none" w:sz="0" w:space="0" w:color="auto"/>
            <w:right w:val="none" w:sz="0" w:space="0" w:color="auto"/>
          </w:divBdr>
        </w:div>
        <w:div w:id="244999681">
          <w:marLeft w:val="0"/>
          <w:marRight w:val="0"/>
          <w:marTop w:val="0"/>
          <w:marBottom w:val="0"/>
          <w:divBdr>
            <w:top w:val="none" w:sz="0" w:space="0" w:color="auto"/>
            <w:left w:val="none" w:sz="0" w:space="0" w:color="auto"/>
            <w:bottom w:val="none" w:sz="0" w:space="0" w:color="auto"/>
            <w:right w:val="none" w:sz="0" w:space="0" w:color="auto"/>
          </w:divBdr>
        </w:div>
        <w:div w:id="1479376584">
          <w:marLeft w:val="0"/>
          <w:marRight w:val="0"/>
          <w:marTop w:val="0"/>
          <w:marBottom w:val="0"/>
          <w:divBdr>
            <w:top w:val="none" w:sz="0" w:space="0" w:color="auto"/>
            <w:left w:val="none" w:sz="0" w:space="0" w:color="auto"/>
            <w:bottom w:val="none" w:sz="0" w:space="0" w:color="auto"/>
            <w:right w:val="none" w:sz="0" w:space="0" w:color="auto"/>
          </w:divBdr>
        </w:div>
        <w:div w:id="2092852490">
          <w:marLeft w:val="0"/>
          <w:marRight w:val="0"/>
          <w:marTop w:val="0"/>
          <w:marBottom w:val="0"/>
          <w:divBdr>
            <w:top w:val="none" w:sz="0" w:space="0" w:color="auto"/>
            <w:left w:val="none" w:sz="0" w:space="0" w:color="auto"/>
            <w:bottom w:val="none" w:sz="0" w:space="0" w:color="auto"/>
            <w:right w:val="none" w:sz="0" w:space="0" w:color="auto"/>
          </w:divBdr>
        </w:div>
        <w:div w:id="1629046081">
          <w:marLeft w:val="0"/>
          <w:marRight w:val="0"/>
          <w:marTop w:val="0"/>
          <w:marBottom w:val="0"/>
          <w:divBdr>
            <w:top w:val="none" w:sz="0" w:space="0" w:color="auto"/>
            <w:left w:val="none" w:sz="0" w:space="0" w:color="auto"/>
            <w:bottom w:val="none" w:sz="0" w:space="0" w:color="auto"/>
            <w:right w:val="none" w:sz="0" w:space="0" w:color="auto"/>
          </w:divBdr>
        </w:div>
        <w:div w:id="1857309453">
          <w:marLeft w:val="0"/>
          <w:marRight w:val="0"/>
          <w:marTop w:val="0"/>
          <w:marBottom w:val="0"/>
          <w:divBdr>
            <w:top w:val="none" w:sz="0" w:space="0" w:color="auto"/>
            <w:left w:val="none" w:sz="0" w:space="0" w:color="auto"/>
            <w:bottom w:val="none" w:sz="0" w:space="0" w:color="auto"/>
            <w:right w:val="none" w:sz="0" w:space="0" w:color="auto"/>
          </w:divBdr>
        </w:div>
        <w:div w:id="1559626494">
          <w:marLeft w:val="0"/>
          <w:marRight w:val="0"/>
          <w:marTop w:val="0"/>
          <w:marBottom w:val="0"/>
          <w:divBdr>
            <w:top w:val="none" w:sz="0" w:space="0" w:color="auto"/>
            <w:left w:val="none" w:sz="0" w:space="0" w:color="auto"/>
            <w:bottom w:val="none" w:sz="0" w:space="0" w:color="auto"/>
            <w:right w:val="none" w:sz="0" w:space="0" w:color="auto"/>
          </w:divBdr>
        </w:div>
        <w:div w:id="1514998660">
          <w:marLeft w:val="0"/>
          <w:marRight w:val="0"/>
          <w:marTop w:val="0"/>
          <w:marBottom w:val="0"/>
          <w:divBdr>
            <w:top w:val="none" w:sz="0" w:space="0" w:color="auto"/>
            <w:left w:val="none" w:sz="0" w:space="0" w:color="auto"/>
            <w:bottom w:val="none" w:sz="0" w:space="0" w:color="auto"/>
            <w:right w:val="none" w:sz="0" w:space="0" w:color="auto"/>
          </w:divBdr>
        </w:div>
        <w:div w:id="1489713896">
          <w:marLeft w:val="0"/>
          <w:marRight w:val="0"/>
          <w:marTop w:val="0"/>
          <w:marBottom w:val="0"/>
          <w:divBdr>
            <w:top w:val="none" w:sz="0" w:space="0" w:color="auto"/>
            <w:left w:val="none" w:sz="0" w:space="0" w:color="auto"/>
            <w:bottom w:val="none" w:sz="0" w:space="0" w:color="auto"/>
            <w:right w:val="none" w:sz="0" w:space="0" w:color="auto"/>
          </w:divBdr>
        </w:div>
        <w:div w:id="1856575715">
          <w:marLeft w:val="0"/>
          <w:marRight w:val="0"/>
          <w:marTop w:val="0"/>
          <w:marBottom w:val="0"/>
          <w:divBdr>
            <w:top w:val="none" w:sz="0" w:space="0" w:color="auto"/>
            <w:left w:val="none" w:sz="0" w:space="0" w:color="auto"/>
            <w:bottom w:val="none" w:sz="0" w:space="0" w:color="auto"/>
            <w:right w:val="none" w:sz="0" w:space="0" w:color="auto"/>
          </w:divBdr>
        </w:div>
        <w:div w:id="1281179371">
          <w:marLeft w:val="0"/>
          <w:marRight w:val="0"/>
          <w:marTop w:val="0"/>
          <w:marBottom w:val="0"/>
          <w:divBdr>
            <w:top w:val="none" w:sz="0" w:space="0" w:color="auto"/>
            <w:left w:val="none" w:sz="0" w:space="0" w:color="auto"/>
            <w:bottom w:val="none" w:sz="0" w:space="0" w:color="auto"/>
            <w:right w:val="none" w:sz="0" w:space="0" w:color="auto"/>
          </w:divBdr>
        </w:div>
        <w:div w:id="1319965743">
          <w:marLeft w:val="0"/>
          <w:marRight w:val="0"/>
          <w:marTop w:val="0"/>
          <w:marBottom w:val="0"/>
          <w:divBdr>
            <w:top w:val="none" w:sz="0" w:space="0" w:color="auto"/>
            <w:left w:val="none" w:sz="0" w:space="0" w:color="auto"/>
            <w:bottom w:val="none" w:sz="0" w:space="0" w:color="auto"/>
            <w:right w:val="none" w:sz="0" w:space="0" w:color="auto"/>
          </w:divBdr>
        </w:div>
        <w:div w:id="1638074104">
          <w:marLeft w:val="0"/>
          <w:marRight w:val="0"/>
          <w:marTop w:val="0"/>
          <w:marBottom w:val="0"/>
          <w:divBdr>
            <w:top w:val="none" w:sz="0" w:space="0" w:color="auto"/>
            <w:left w:val="none" w:sz="0" w:space="0" w:color="auto"/>
            <w:bottom w:val="none" w:sz="0" w:space="0" w:color="auto"/>
            <w:right w:val="none" w:sz="0" w:space="0" w:color="auto"/>
          </w:divBdr>
        </w:div>
        <w:div w:id="1445690508">
          <w:marLeft w:val="0"/>
          <w:marRight w:val="0"/>
          <w:marTop w:val="0"/>
          <w:marBottom w:val="0"/>
          <w:divBdr>
            <w:top w:val="none" w:sz="0" w:space="0" w:color="auto"/>
            <w:left w:val="none" w:sz="0" w:space="0" w:color="auto"/>
            <w:bottom w:val="none" w:sz="0" w:space="0" w:color="auto"/>
            <w:right w:val="none" w:sz="0" w:space="0" w:color="auto"/>
          </w:divBdr>
        </w:div>
        <w:div w:id="924261533">
          <w:marLeft w:val="0"/>
          <w:marRight w:val="0"/>
          <w:marTop w:val="0"/>
          <w:marBottom w:val="0"/>
          <w:divBdr>
            <w:top w:val="none" w:sz="0" w:space="0" w:color="auto"/>
            <w:left w:val="none" w:sz="0" w:space="0" w:color="auto"/>
            <w:bottom w:val="none" w:sz="0" w:space="0" w:color="auto"/>
            <w:right w:val="none" w:sz="0" w:space="0" w:color="auto"/>
          </w:divBdr>
        </w:div>
        <w:div w:id="1218280291">
          <w:marLeft w:val="0"/>
          <w:marRight w:val="0"/>
          <w:marTop w:val="0"/>
          <w:marBottom w:val="0"/>
          <w:divBdr>
            <w:top w:val="none" w:sz="0" w:space="0" w:color="auto"/>
            <w:left w:val="none" w:sz="0" w:space="0" w:color="auto"/>
            <w:bottom w:val="none" w:sz="0" w:space="0" w:color="auto"/>
            <w:right w:val="none" w:sz="0" w:space="0" w:color="auto"/>
          </w:divBdr>
        </w:div>
      </w:divsChild>
    </w:div>
    <w:div w:id="628516657">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3948865">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49755025">
      <w:bodyDiv w:val="1"/>
      <w:marLeft w:val="0"/>
      <w:marRight w:val="0"/>
      <w:marTop w:val="0"/>
      <w:marBottom w:val="0"/>
      <w:divBdr>
        <w:top w:val="none" w:sz="0" w:space="0" w:color="auto"/>
        <w:left w:val="none" w:sz="0" w:space="0" w:color="auto"/>
        <w:bottom w:val="none" w:sz="0" w:space="0" w:color="auto"/>
        <w:right w:val="none" w:sz="0" w:space="0" w:color="auto"/>
      </w:divBdr>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67709729">
      <w:bodyDiv w:val="1"/>
      <w:marLeft w:val="0"/>
      <w:marRight w:val="0"/>
      <w:marTop w:val="0"/>
      <w:marBottom w:val="0"/>
      <w:divBdr>
        <w:top w:val="none" w:sz="0" w:space="0" w:color="auto"/>
        <w:left w:val="none" w:sz="0" w:space="0" w:color="auto"/>
        <w:bottom w:val="none" w:sz="0" w:space="0" w:color="auto"/>
        <w:right w:val="none" w:sz="0" w:space="0" w:color="auto"/>
      </w:divBdr>
      <w:divsChild>
        <w:div w:id="819922582">
          <w:marLeft w:val="0"/>
          <w:marRight w:val="0"/>
          <w:marTop w:val="0"/>
          <w:marBottom w:val="0"/>
          <w:divBdr>
            <w:top w:val="none" w:sz="0" w:space="0" w:color="auto"/>
            <w:left w:val="none" w:sz="0" w:space="0" w:color="auto"/>
            <w:bottom w:val="none" w:sz="0" w:space="0" w:color="auto"/>
            <w:right w:val="none" w:sz="0" w:space="0" w:color="auto"/>
          </w:divBdr>
          <w:divsChild>
            <w:div w:id="1213426990">
              <w:marLeft w:val="0"/>
              <w:marRight w:val="0"/>
              <w:marTop w:val="0"/>
              <w:marBottom w:val="0"/>
              <w:divBdr>
                <w:top w:val="none" w:sz="0" w:space="0" w:color="auto"/>
                <w:left w:val="none" w:sz="0" w:space="0" w:color="auto"/>
                <w:bottom w:val="none" w:sz="0" w:space="0" w:color="auto"/>
                <w:right w:val="none" w:sz="0" w:space="0" w:color="auto"/>
              </w:divBdr>
              <w:divsChild>
                <w:div w:id="14725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202853">
      <w:bodyDiv w:val="1"/>
      <w:marLeft w:val="0"/>
      <w:marRight w:val="0"/>
      <w:marTop w:val="0"/>
      <w:marBottom w:val="0"/>
      <w:divBdr>
        <w:top w:val="none" w:sz="0" w:space="0" w:color="auto"/>
        <w:left w:val="none" w:sz="0" w:space="0" w:color="auto"/>
        <w:bottom w:val="none" w:sz="0" w:space="0" w:color="auto"/>
        <w:right w:val="none" w:sz="0" w:space="0" w:color="auto"/>
      </w:divBdr>
    </w:div>
    <w:div w:id="686058632">
      <w:bodyDiv w:val="1"/>
      <w:marLeft w:val="0"/>
      <w:marRight w:val="0"/>
      <w:marTop w:val="0"/>
      <w:marBottom w:val="0"/>
      <w:divBdr>
        <w:top w:val="none" w:sz="0" w:space="0" w:color="auto"/>
        <w:left w:val="none" w:sz="0" w:space="0" w:color="auto"/>
        <w:bottom w:val="none" w:sz="0" w:space="0" w:color="auto"/>
        <w:right w:val="none" w:sz="0" w:space="0" w:color="auto"/>
      </w:divBdr>
    </w:div>
    <w:div w:id="697393080">
      <w:bodyDiv w:val="1"/>
      <w:marLeft w:val="0"/>
      <w:marRight w:val="0"/>
      <w:marTop w:val="0"/>
      <w:marBottom w:val="0"/>
      <w:divBdr>
        <w:top w:val="none" w:sz="0" w:space="0" w:color="auto"/>
        <w:left w:val="none" w:sz="0" w:space="0" w:color="auto"/>
        <w:bottom w:val="none" w:sz="0" w:space="0" w:color="auto"/>
        <w:right w:val="none" w:sz="0" w:space="0" w:color="auto"/>
      </w:divBdr>
    </w:div>
    <w:div w:id="699941225">
      <w:bodyDiv w:val="1"/>
      <w:marLeft w:val="0"/>
      <w:marRight w:val="0"/>
      <w:marTop w:val="0"/>
      <w:marBottom w:val="0"/>
      <w:divBdr>
        <w:top w:val="none" w:sz="0" w:space="0" w:color="auto"/>
        <w:left w:val="none" w:sz="0" w:space="0" w:color="auto"/>
        <w:bottom w:val="none" w:sz="0" w:space="0" w:color="auto"/>
        <w:right w:val="none" w:sz="0" w:space="0" w:color="auto"/>
      </w:divBdr>
    </w:div>
    <w:div w:id="705839473">
      <w:bodyDiv w:val="1"/>
      <w:marLeft w:val="0"/>
      <w:marRight w:val="0"/>
      <w:marTop w:val="0"/>
      <w:marBottom w:val="0"/>
      <w:divBdr>
        <w:top w:val="none" w:sz="0" w:space="0" w:color="auto"/>
        <w:left w:val="none" w:sz="0" w:space="0" w:color="auto"/>
        <w:bottom w:val="none" w:sz="0" w:space="0" w:color="auto"/>
        <w:right w:val="none" w:sz="0" w:space="0" w:color="auto"/>
      </w:divBdr>
    </w:div>
    <w:div w:id="733358049">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50199031">
      <w:bodyDiv w:val="1"/>
      <w:marLeft w:val="0"/>
      <w:marRight w:val="0"/>
      <w:marTop w:val="0"/>
      <w:marBottom w:val="0"/>
      <w:divBdr>
        <w:top w:val="none" w:sz="0" w:space="0" w:color="auto"/>
        <w:left w:val="none" w:sz="0" w:space="0" w:color="auto"/>
        <w:bottom w:val="none" w:sz="0" w:space="0" w:color="auto"/>
        <w:right w:val="none" w:sz="0" w:space="0" w:color="auto"/>
      </w:divBdr>
    </w:div>
    <w:div w:id="771322118">
      <w:bodyDiv w:val="1"/>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801119610">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081263">
      <w:bodyDiv w:val="1"/>
      <w:marLeft w:val="0"/>
      <w:marRight w:val="0"/>
      <w:marTop w:val="0"/>
      <w:marBottom w:val="0"/>
      <w:divBdr>
        <w:top w:val="none" w:sz="0" w:space="0" w:color="auto"/>
        <w:left w:val="none" w:sz="0" w:space="0" w:color="auto"/>
        <w:bottom w:val="none" w:sz="0" w:space="0" w:color="auto"/>
        <w:right w:val="none" w:sz="0" w:space="0" w:color="auto"/>
      </w:divBdr>
    </w:div>
    <w:div w:id="835414307">
      <w:bodyDiv w:val="1"/>
      <w:marLeft w:val="0"/>
      <w:marRight w:val="0"/>
      <w:marTop w:val="0"/>
      <w:marBottom w:val="0"/>
      <w:divBdr>
        <w:top w:val="none" w:sz="0" w:space="0" w:color="auto"/>
        <w:left w:val="none" w:sz="0" w:space="0" w:color="auto"/>
        <w:bottom w:val="none" w:sz="0" w:space="0" w:color="auto"/>
        <w:right w:val="none" w:sz="0" w:space="0" w:color="auto"/>
      </w:divBdr>
    </w:div>
    <w:div w:id="848132766">
      <w:bodyDiv w:val="1"/>
      <w:marLeft w:val="0"/>
      <w:marRight w:val="0"/>
      <w:marTop w:val="0"/>
      <w:marBottom w:val="0"/>
      <w:divBdr>
        <w:top w:val="none" w:sz="0" w:space="0" w:color="auto"/>
        <w:left w:val="none" w:sz="0" w:space="0" w:color="auto"/>
        <w:bottom w:val="none" w:sz="0" w:space="0" w:color="auto"/>
        <w:right w:val="none" w:sz="0" w:space="0" w:color="auto"/>
      </w:divBdr>
      <w:divsChild>
        <w:div w:id="192498472">
          <w:marLeft w:val="0"/>
          <w:marRight w:val="0"/>
          <w:marTop w:val="0"/>
          <w:marBottom w:val="0"/>
          <w:divBdr>
            <w:top w:val="none" w:sz="0" w:space="0" w:color="auto"/>
            <w:left w:val="none" w:sz="0" w:space="0" w:color="auto"/>
            <w:bottom w:val="none" w:sz="0" w:space="0" w:color="auto"/>
            <w:right w:val="none" w:sz="0" w:space="0" w:color="auto"/>
          </w:divBdr>
        </w:div>
        <w:div w:id="1522088609">
          <w:marLeft w:val="0"/>
          <w:marRight w:val="0"/>
          <w:marTop w:val="0"/>
          <w:marBottom w:val="0"/>
          <w:divBdr>
            <w:top w:val="none" w:sz="0" w:space="0" w:color="auto"/>
            <w:left w:val="none" w:sz="0" w:space="0" w:color="auto"/>
            <w:bottom w:val="none" w:sz="0" w:space="0" w:color="auto"/>
            <w:right w:val="none" w:sz="0" w:space="0" w:color="auto"/>
          </w:divBdr>
        </w:div>
        <w:div w:id="662053589">
          <w:marLeft w:val="0"/>
          <w:marRight w:val="0"/>
          <w:marTop w:val="0"/>
          <w:marBottom w:val="0"/>
          <w:divBdr>
            <w:top w:val="none" w:sz="0" w:space="0" w:color="auto"/>
            <w:left w:val="none" w:sz="0" w:space="0" w:color="auto"/>
            <w:bottom w:val="none" w:sz="0" w:space="0" w:color="auto"/>
            <w:right w:val="none" w:sz="0" w:space="0" w:color="auto"/>
          </w:divBdr>
        </w:div>
        <w:div w:id="1100954259">
          <w:marLeft w:val="0"/>
          <w:marRight w:val="0"/>
          <w:marTop w:val="0"/>
          <w:marBottom w:val="0"/>
          <w:divBdr>
            <w:top w:val="none" w:sz="0" w:space="0" w:color="auto"/>
            <w:left w:val="none" w:sz="0" w:space="0" w:color="auto"/>
            <w:bottom w:val="none" w:sz="0" w:space="0" w:color="auto"/>
            <w:right w:val="none" w:sz="0" w:space="0" w:color="auto"/>
          </w:divBdr>
        </w:div>
      </w:divsChild>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900405091">
      <w:bodyDiv w:val="1"/>
      <w:marLeft w:val="0"/>
      <w:marRight w:val="0"/>
      <w:marTop w:val="0"/>
      <w:marBottom w:val="0"/>
      <w:divBdr>
        <w:top w:val="none" w:sz="0" w:space="0" w:color="auto"/>
        <w:left w:val="none" w:sz="0" w:space="0" w:color="auto"/>
        <w:bottom w:val="none" w:sz="0" w:space="0" w:color="auto"/>
        <w:right w:val="none" w:sz="0" w:space="0" w:color="auto"/>
      </w:divBdr>
    </w:div>
    <w:div w:id="915897122">
      <w:bodyDiv w:val="1"/>
      <w:marLeft w:val="0"/>
      <w:marRight w:val="0"/>
      <w:marTop w:val="0"/>
      <w:marBottom w:val="0"/>
      <w:divBdr>
        <w:top w:val="none" w:sz="0" w:space="0" w:color="auto"/>
        <w:left w:val="none" w:sz="0" w:space="0" w:color="auto"/>
        <w:bottom w:val="none" w:sz="0" w:space="0" w:color="auto"/>
        <w:right w:val="none" w:sz="0" w:space="0" w:color="auto"/>
      </w:divBdr>
      <w:divsChild>
        <w:div w:id="31393620">
          <w:marLeft w:val="0"/>
          <w:marRight w:val="0"/>
          <w:marTop w:val="0"/>
          <w:marBottom w:val="0"/>
          <w:divBdr>
            <w:top w:val="none" w:sz="0" w:space="0" w:color="auto"/>
            <w:left w:val="none" w:sz="0" w:space="0" w:color="auto"/>
            <w:bottom w:val="none" w:sz="0" w:space="0" w:color="auto"/>
            <w:right w:val="none" w:sz="0" w:space="0" w:color="auto"/>
          </w:divBdr>
          <w:divsChild>
            <w:div w:id="226843948">
              <w:marLeft w:val="0"/>
              <w:marRight w:val="0"/>
              <w:marTop w:val="0"/>
              <w:marBottom w:val="0"/>
              <w:divBdr>
                <w:top w:val="none" w:sz="0" w:space="0" w:color="auto"/>
                <w:left w:val="none" w:sz="0" w:space="0" w:color="auto"/>
                <w:bottom w:val="none" w:sz="0" w:space="0" w:color="auto"/>
                <w:right w:val="none" w:sz="0" w:space="0" w:color="auto"/>
              </w:divBdr>
              <w:divsChild>
                <w:div w:id="14461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199698">
      <w:bodyDiv w:val="1"/>
      <w:marLeft w:val="0"/>
      <w:marRight w:val="0"/>
      <w:marTop w:val="0"/>
      <w:marBottom w:val="0"/>
      <w:divBdr>
        <w:top w:val="none" w:sz="0" w:space="0" w:color="auto"/>
        <w:left w:val="none" w:sz="0" w:space="0" w:color="auto"/>
        <w:bottom w:val="none" w:sz="0" w:space="0" w:color="auto"/>
        <w:right w:val="none" w:sz="0" w:space="0" w:color="auto"/>
      </w:divBdr>
    </w:div>
    <w:div w:id="934166493">
      <w:bodyDiv w:val="1"/>
      <w:marLeft w:val="0"/>
      <w:marRight w:val="0"/>
      <w:marTop w:val="0"/>
      <w:marBottom w:val="0"/>
      <w:divBdr>
        <w:top w:val="none" w:sz="0" w:space="0" w:color="auto"/>
        <w:left w:val="none" w:sz="0" w:space="0" w:color="auto"/>
        <w:bottom w:val="none" w:sz="0" w:space="0" w:color="auto"/>
        <w:right w:val="none" w:sz="0" w:space="0" w:color="auto"/>
      </w:divBdr>
    </w:div>
    <w:div w:id="939140632">
      <w:bodyDiv w:val="1"/>
      <w:marLeft w:val="0"/>
      <w:marRight w:val="0"/>
      <w:marTop w:val="0"/>
      <w:marBottom w:val="0"/>
      <w:divBdr>
        <w:top w:val="none" w:sz="0" w:space="0" w:color="auto"/>
        <w:left w:val="none" w:sz="0" w:space="0" w:color="auto"/>
        <w:bottom w:val="none" w:sz="0" w:space="0" w:color="auto"/>
        <w:right w:val="none" w:sz="0" w:space="0" w:color="auto"/>
      </w:divBdr>
      <w:divsChild>
        <w:div w:id="192309350">
          <w:marLeft w:val="0"/>
          <w:marRight w:val="0"/>
          <w:marTop w:val="0"/>
          <w:marBottom w:val="0"/>
          <w:divBdr>
            <w:top w:val="none" w:sz="0" w:space="0" w:color="auto"/>
            <w:left w:val="none" w:sz="0" w:space="0" w:color="auto"/>
            <w:bottom w:val="none" w:sz="0" w:space="0" w:color="auto"/>
            <w:right w:val="none" w:sz="0" w:space="0" w:color="auto"/>
          </w:divBdr>
          <w:divsChild>
            <w:div w:id="1176069551">
              <w:marLeft w:val="0"/>
              <w:marRight w:val="0"/>
              <w:marTop w:val="0"/>
              <w:marBottom w:val="0"/>
              <w:divBdr>
                <w:top w:val="none" w:sz="0" w:space="0" w:color="auto"/>
                <w:left w:val="none" w:sz="0" w:space="0" w:color="auto"/>
                <w:bottom w:val="none" w:sz="0" w:space="0" w:color="auto"/>
                <w:right w:val="none" w:sz="0" w:space="0" w:color="auto"/>
              </w:divBdr>
              <w:divsChild>
                <w:div w:id="16236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9657">
      <w:bodyDiv w:val="1"/>
      <w:marLeft w:val="0"/>
      <w:marRight w:val="0"/>
      <w:marTop w:val="0"/>
      <w:marBottom w:val="0"/>
      <w:divBdr>
        <w:top w:val="none" w:sz="0" w:space="0" w:color="auto"/>
        <w:left w:val="none" w:sz="0" w:space="0" w:color="auto"/>
        <w:bottom w:val="none" w:sz="0" w:space="0" w:color="auto"/>
        <w:right w:val="none" w:sz="0" w:space="0" w:color="auto"/>
      </w:divBdr>
    </w:div>
    <w:div w:id="954867160">
      <w:bodyDiv w:val="1"/>
      <w:marLeft w:val="0"/>
      <w:marRight w:val="0"/>
      <w:marTop w:val="0"/>
      <w:marBottom w:val="0"/>
      <w:divBdr>
        <w:top w:val="none" w:sz="0" w:space="0" w:color="auto"/>
        <w:left w:val="none" w:sz="0" w:space="0" w:color="auto"/>
        <w:bottom w:val="none" w:sz="0" w:space="0" w:color="auto"/>
        <w:right w:val="none" w:sz="0" w:space="0" w:color="auto"/>
      </w:divBdr>
    </w:div>
    <w:div w:id="963921583">
      <w:bodyDiv w:val="1"/>
      <w:marLeft w:val="0"/>
      <w:marRight w:val="0"/>
      <w:marTop w:val="0"/>
      <w:marBottom w:val="0"/>
      <w:divBdr>
        <w:top w:val="none" w:sz="0" w:space="0" w:color="auto"/>
        <w:left w:val="none" w:sz="0" w:space="0" w:color="auto"/>
        <w:bottom w:val="none" w:sz="0" w:space="0" w:color="auto"/>
        <w:right w:val="none" w:sz="0" w:space="0" w:color="auto"/>
      </w:divBdr>
    </w:div>
    <w:div w:id="972179959">
      <w:bodyDiv w:val="1"/>
      <w:marLeft w:val="0"/>
      <w:marRight w:val="0"/>
      <w:marTop w:val="0"/>
      <w:marBottom w:val="0"/>
      <w:divBdr>
        <w:top w:val="none" w:sz="0" w:space="0" w:color="auto"/>
        <w:left w:val="none" w:sz="0" w:space="0" w:color="auto"/>
        <w:bottom w:val="none" w:sz="0" w:space="0" w:color="auto"/>
        <w:right w:val="none" w:sz="0" w:space="0" w:color="auto"/>
      </w:divBdr>
    </w:div>
    <w:div w:id="977107825">
      <w:bodyDiv w:val="1"/>
      <w:marLeft w:val="0"/>
      <w:marRight w:val="0"/>
      <w:marTop w:val="0"/>
      <w:marBottom w:val="0"/>
      <w:divBdr>
        <w:top w:val="none" w:sz="0" w:space="0" w:color="auto"/>
        <w:left w:val="none" w:sz="0" w:space="0" w:color="auto"/>
        <w:bottom w:val="none" w:sz="0" w:space="0" w:color="auto"/>
        <w:right w:val="none" w:sz="0" w:space="0" w:color="auto"/>
      </w:divBdr>
      <w:divsChild>
        <w:div w:id="1107385612">
          <w:marLeft w:val="0"/>
          <w:marRight w:val="0"/>
          <w:marTop w:val="0"/>
          <w:marBottom w:val="0"/>
          <w:divBdr>
            <w:top w:val="none" w:sz="0" w:space="0" w:color="auto"/>
            <w:left w:val="none" w:sz="0" w:space="0" w:color="auto"/>
            <w:bottom w:val="none" w:sz="0" w:space="0" w:color="auto"/>
            <w:right w:val="none" w:sz="0" w:space="0" w:color="auto"/>
          </w:divBdr>
          <w:divsChild>
            <w:div w:id="1388992376">
              <w:marLeft w:val="0"/>
              <w:marRight w:val="0"/>
              <w:marTop w:val="0"/>
              <w:marBottom w:val="0"/>
              <w:divBdr>
                <w:top w:val="none" w:sz="0" w:space="0" w:color="auto"/>
                <w:left w:val="none" w:sz="0" w:space="0" w:color="auto"/>
                <w:bottom w:val="none" w:sz="0" w:space="0" w:color="auto"/>
                <w:right w:val="none" w:sz="0" w:space="0" w:color="auto"/>
              </w:divBdr>
              <w:divsChild>
                <w:div w:id="38719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94598">
      <w:bodyDiv w:val="1"/>
      <w:marLeft w:val="0"/>
      <w:marRight w:val="0"/>
      <w:marTop w:val="0"/>
      <w:marBottom w:val="0"/>
      <w:divBdr>
        <w:top w:val="none" w:sz="0" w:space="0" w:color="auto"/>
        <w:left w:val="none" w:sz="0" w:space="0" w:color="auto"/>
        <w:bottom w:val="none" w:sz="0" w:space="0" w:color="auto"/>
        <w:right w:val="none" w:sz="0" w:space="0" w:color="auto"/>
      </w:divBdr>
    </w:div>
    <w:div w:id="982806794">
      <w:bodyDiv w:val="1"/>
      <w:marLeft w:val="0"/>
      <w:marRight w:val="0"/>
      <w:marTop w:val="0"/>
      <w:marBottom w:val="0"/>
      <w:divBdr>
        <w:top w:val="none" w:sz="0" w:space="0" w:color="auto"/>
        <w:left w:val="none" w:sz="0" w:space="0" w:color="auto"/>
        <w:bottom w:val="none" w:sz="0" w:space="0" w:color="auto"/>
        <w:right w:val="none" w:sz="0" w:space="0" w:color="auto"/>
      </w:divBdr>
    </w:div>
    <w:div w:id="1003582863">
      <w:bodyDiv w:val="1"/>
      <w:marLeft w:val="0"/>
      <w:marRight w:val="0"/>
      <w:marTop w:val="0"/>
      <w:marBottom w:val="0"/>
      <w:divBdr>
        <w:top w:val="none" w:sz="0" w:space="0" w:color="auto"/>
        <w:left w:val="none" w:sz="0" w:space="0" w:color="auto"/>
        <w:bottom w:val="none" w:sz="0" w:space="0" w:color="auto"/>
        <w:right w:val="none" w:sz="0" w:space="0" w:color="auto"/>
      </w:divBdr>
      <w:divsChild>
        <w:div w:id="1381780058">
          <w:marLeft w:val="0"/>
          <w:marRight w:val="0"/>
          <w:marTop w:val="0"/>
          <w:marBottom w:val="0"/>
          <w:divBdr>
            <w:top w:val="none" w:sz="0" w:space="0" w:color="auto"/>
            <w:left w:val="none" w:sz="0" w:space="0" w:color="auto"/>
            <w:bottom w:val="none" w:sz="0" w:space="0" w:color="auto"/>
            <w:right w:val="none" w:sz="0" w:space="0" w:color="auto"/>
          </w:divBdr>
        </w:div>
        <w:div w:id="2124962148">
          <w:marLeft w:val="0"/>
          <w:marRight w:val="0"/>
          <w:marTop w:val="0"/>
          <w:marBottom w:val="0"/>
          <w:divBdr>
            <w:top w:val="none" w:sz="0" w:space="0" w:color="auto"/>
            <w:left w:val="none" w:sz="0" w:space="0" w:color="auto"/>
            <w:bottom w:val="none" w:sz="0" w:space="0" w:color="auto"/>
            <w:right w:val="none" w:sz="0" w:space="0" w:color="auto"/>
          </w:divBdr>
        </w:div>
        <w:div w:id="1994290293">
          <w:marLeft w:val="0"/>
          <w:marRight w:val="0"/>
          <w:marTop w:val="0"/>
          <w:marBottom w:val="0"/>
          <w:divBdr>
            <w:top w:val="none" w:sz="0" w:space="0" w:color="auto"/>
            <w:left w:val="none" w:sz="0" w:space="0" w:color="auto"/>
            <w:bottom w:val="none" w:sz="0" w:space="0" w:color="auto"/>
            <w:right w:val="none" w:sz="0" w:space="0" w:color="auto"/>
          </w:divBdr>
        </w:div>
        <w:div w:id="1265964237">
          <w:marLeft w:val="0"/>
          <w:marRight w:val="0"/>
          <w:marTop w:val="0"/>
          <w:marBottom w:val="0"/>
          <w:divBdr>
            <w:top w:val="none" w:sz="0" w:space="0" w:color="auto"/>
            <w:left w:val="none" w:sz="0" w:space="0" w:color="auto"/>
            <w:bottom w:val="none" w:sz="0" w:space="0" w:color="auto"/>
            <w:right w:val="none" w:sz="0" w:space="0" w:color="auto"/>
          </w:divBdr>
        </w:div>
        <w:div w:id="448203875">
          <w:marLeft w:val="0"/>
          <w:marRight w:val="0"/>
          <w:marTop w:val="0"/>
          <w:marBottom w:val="0"/>
          <w:divBdr>
            <w:top w:val="none" w:sz="0" w:space="0" w:color="auto"/>
            <w:left w:val="none" w:sz="0" w:space="0" w:color="auto"/>
            <w:bottom w:val="none" w:sz="0" w:space="0" w:color="auto"/>
            <w:right w:val="none" w:sz="0" w:space="0" w:color="auto"/>
          </w:divBdr>
        </w:div>
        <w:div w:id="1132092769">
          <w:marLeft w:val="0"/>
          <w:marRight w:val="0"/>
          <w:marTop w:val="0"/>
          <w:marBottom w:val="0"/>
          <w:divBdr>
            <w:top w:val="none" w:sz="0" w:space="0" w:color="auto"/>
            <w:left w:val="none" w:sz="0" w:space="0" w:color="auto"/>
            <w:bottom w:val="none" w:sz="0" w:space="0" w:color="auto"/>
            <w:right w:val="none" w:sz="0" w:space="0" w:color="auto"/>
          </w:divBdr>
        </w:div>
        <w:div w:id="1700549332">
          <w:marLeft w:val="0"/>
          <w:marRight w:val="0"/>
          <w:marTop w:val="0"/>
          <w:marBottom w:val="0"/>
          <w:divBdr>
            <w:top w:val="none" w:sz="0" w:space="0" w:color="auto"/>
            <w:left w:val="none" w:sz="0" w:space="0" w:color="auto"/>
            <w:bottom w:val="none" w:sz="0" w:space="0" w:color="auto"/>
            <w:right w:val="none" w:sz="0" w:space="0" w:color="auto"/>
          </w:divBdr>
        </w:div>
        <w:div w:id="865289556">
          <w:marLeft w:val="0"/>
          <w:marRight w:val="0"/>
          <w:marTop w:val="0"/>
          <w:marBottom w:val="0"/>
          <w:divBdr>
            <w:top w:val="none" w:sz="0" w:space="0" w:color="auto"/>
            <w:left w:val="none" w:sz="0" w:space="0" w:color="auto"/>
            <w:bottom w:val="none" w:sz="0" w:space="0" w:color="auto"/>
            <w:right w:val="none" w:sz="0" w:space="0" w:color="auto"/>
          </w:divBdr>
        </w:div>
        <w:div w:id="898710758">
          <w:marLeft w:val="0"/>
          <w:marRight w:val="0"/>
          <w:marTop w:val="0"/>
          <w:marBottom w:val="0"/>
          <w:divBdr>
            <w:top w:val="none" w:sz="0" w:space="0" w:color="auto"/>
            <w:left w:val="none" w:sz="0" w:space="0" w:color="auto"/>
            <w:bottom w:val="none" w:sz="0" w:space="0" w:color="auto"/>
            <w:right w:val="none" w:sz="0" w:space="0" w:color="auto"/>
          </w:divBdr>
        </w:div>
        <w:div w:id="1672680293">
          <w:marLeft w:val="0"/>
          <w:marRight w:val="0"/>
          <w:marTop w:val="0"/>
          <w:marBottom w:val="0"/>
          <w:divBdr>
            <w:top w:val="none" w:sz="0" w:space="0" w:color="auto"/>
            <w:left w:val="none" w:sz="0" w:space="0" w:color="auto"/>
            <w:bottom w:val="none" w:sz="0" w:space="0" w:color="auto"/>
            <w:right w:val="none" w:sz="0" w:space="0" w:color="auto"/>
          </w:divBdr>
        </w:div>
        <w:div w:id="427315650">
          <w:marLeft w:val="0"/>
          <w:marRight w:val="0"/>
          <w:marTop w:val="0"/>
          <w:marBottom w:val="0"/>
          <w:divBdr>
            <w:top w:val="none" w:sz="0" w:space="0" w:color="auto"/>
            <w:left w:val="none" w:sz="0" w:space="0" w:color="auto"/>
            <w:bottom w:val="none" w:sz="0" w:space="0" w:color="auto"/>
            <w:right w:val="none" w:sz="0" w:space="0" w:color="auto"/>
          </w:divBdr>
        </w:div>
        <w:div w:id="281377486">
          <w:marLeft w:val="0"/>
          <w:marRight w:val="0"/>
          <w:marTop w:val="0"/>
          <w:marBottom w:val="0"/>
          <w:divBdr>
            <w:top w:val="none" w:sz="0" w:space="0" w:color="auto"/>
            <w:left w:val="none" w:sz="0" w:space="0" w:color="auto"/>
            <w:bottom w:val="none" w:sz="0" w:space="0" w:color="auto"/>
            <w:right w:val="none" w:sz="0" w:space="0" w:color="auto"/>
          </w:divBdr>
        </w:div>
        <w:div w:id="1315456089">
          <w:marLeft w:val="0"/>
          <w:marRight w:val="0"/>
          <w:marTop w:val="0"/>
          <w:marBottom w:val="0"/>
          <w:divBdr>
            <w:top w:val="none" w:sz="0" w:space="0" w:color="auto"/>
            <w:left w:val="none" w:sz="0" w:space="0" w:color="auto"/>
            <w:bottom w:val="none" w:sz="0" w:space="0" w:color="auto"/>
            <w:right w:val="none" w:sz="0" w:space="0" w:color="auto"/>
          </w:divBdr>
        </w:div>
        <w:div w:id="436566265">
          <w:marLeft w:val="0"/>
          <w:marRight w:val="0"/>
          <w:marTop w:val="0"/>
          <w:marBottom w:val="0"/>
          <w:divBdr>
            <w:top w:val="none" w:sz="0" w:space="0" w:color="auto"/>
            <w:left w:val="none" w:sz="0" w:space="0" w:color="auto"/>
            <w:bottom w:val="none" w:sz="0" w:space="0" w:color="auto"/>
            <w:right w:val="none" w:sz="0" w:space="0" w:color="auto"/>
          </w:divBdr>
        </w:div>
        <w:div w:id="170728447">
          <w:marLeft w:val="0"/>
          <w:marRight w:val="0"/>
          <w:marTop w:val="0"/>
          <w:marBottom w:val="0"/>
          <w:divBdr>
            <w:top w:val="none" w:sz="0" w:space="0" w:color="auto"/>
            <w:left w:val="none" w:sz="0" w:space="0" w:color="auto"/>
            <w:bottom w:val="none" w:sz="0" w:space="0" w:color="auto"/>
            <w:right w:val="none" w:sz="0" w:space="0" w:color="auto"/>
          </w:divBdr>
        </w:div>
        <w:div w:id="63963967">
          <w:marLeft w:val="0"/>
          <w:marRight w:val="0"/>
          <w:marTop w:val="0"/>
          <w:marBottom w:val="0"/>
          <w:divBdr>
            <w:top w:val="none" w:sz="0" w:space="0" w:color="auto"/>
            <w:left w:val="none" w:sz="0" w:space="0" w:color="auto"/>
            <w:bottom w:val="none" w:sz="0" w:space="0" w:color="auto"/>
            <w:right w:val="none" w:sz="0" w:space="0" w:color="auto"/>
          </w:divBdr>
        </w:div>
        <w:div w:id="330136272">
          <w:marLeft w:val="0"/>
          <w:marRight w:val="0"/>
          <w:marTop w:val="0"/>
          <w:marBottom w:val="0"/>
          <w:divBdr>
            <w:top w:val="none" w:sz="0" w:space="0" w:color="auto"/>
            <w:left w:val="none" w:sz="0" w:space="0" w:color="auto"/>
            <w:bottom w:val="none" w:sz="0" w:space="0" w:color="auto"/>
            <w:right w:val="none" w:sz="0" w:space="0" w:color="auto"/>
          </w:divBdr>
        </w:div>
        <w:div w:id="680353567">
          <w:marLeft w:val="0"/>
          <w:marRight w:val="0"/>
          <w:marTop w:val="0"/>
          <w:marBottom w:val="0"/>
          <w:divBdr>
            <w:top w:val="none" w:sz="0" w:space="0" w:color="auto"/>
            <w:left w:val="none" w:sz="0" w:space="0" w:color="auto"/>
            <w:bottom w:val="none" w:sz="0" w:space="0" w:color="auto"/>
            <w:right w:val="none" w:sz="0" w:space="0" w:color="auto"/>
          </w:divBdr>
        </w:div>
        <w:div w:id="1511724324">
          <w:marLeft w:val="0"/>
          <w:marRight w:val="0"/>
          <w:marTop w:val="0"/>
          <w:marBottom w:val="0"/>
          <w:divBdr>
            <w:top w:val="none" w:sz="0" w:space="0" w:color="auto"/>
            <w:left w:val="none" w:sz="0" w:space="0" w:color="auto"/>
            <w:bottom w:val="none" w:sz="0" w:space="0" w:color="auto"/>
            <w:right w:val="none" w:sz="0" w:space="0" w:color="auto"/>
          </w:divBdr>
        </w:div>
        <w:div w:id="615715107">
          <w:marLeft w:val="0"/>
          <w:marRight w:val="0"/>
          <w:marTop w:val="0"/>
          <w:marBottom w:val="0"/>
          <w:divBdr>
            <w:top w:val="none" w:sz="0" w:space="0" w:color="auto"/>
            <w:left w:val="none" w:sz="0" w:space="0" w:color="auto"/>
            <w:bottom w:val="none" w:sz="0" w:space="0" w:color="auto"/>
            <w:right w:val="none" w:sz="0" w:space="0" w:color="auto"/>
          </w:divBdr>
        </w:div>
        <w:div w:id="1939630482">
          <w:marLeft w:val="0"/>
          <w:marRight w:val="0"/>
          <w:marTop w:val="0"/>
          <w:marBottom w:val="0"/>
          <w:divBdr>
            <w:top w:val="none" w:sz="0" w:space="0" w:color="auto"/>
            <w:left w:val="none" w:sz="0" w:space="0" w:color="auto"/>
            <w:bottom w:val="none" w:sz="0" w:space="0" w:color="auto"/>
            <w:right w:val="none" w:sz="0" w:space="0" w:color="auto"/>
          </w:divBdr>
        </w:div>
        <w:div w:id="568730837">
          <w:marLeft w:val="0"/>
          <w:marRight w:val="0"/>
          <w:marTop w:val="0"/>
          <w:marBottom w:val="0"/>
          <w:divBdr>
            <w:top w:val="none" w:sz="0" w:space="0" w:color="auto"/>
            <w:left w:val="none" w:sz="0" w:space="0" w:color="auto"/>
            <w:bottom w:val="none" w:sz="0" w:space="0" w:color="auto"/>
            <w:right w:val="none" w:sz="0" w:space="0" w:color="auto"/>
          </w:divBdr>
        </w:div>
        <w:div w:id="364140456">
          <w:marLeft w:val="0"/>
          <w:marRight w:val="0"/>
          <w:marTop w:val="0"/>
          <w:marBottom w:val="0"/>
          <w:divBdr>
            <w:top w:val="none" w:sz="0" w:space="0" w:color="auto"/>
            <w:left w:val="none" w:sz="0" w:space="0" w:color="auto"/>
            <w:bottom w:val="none" w:sz="0" w:space="0" w:color="auto"/>
            <w:right w:val="none" w:sz="0" w:space="0" w:color="auto"/>
          </w:divBdr>
        </w:div>
        <w:div w:id="1519344817">
          <w:marLeft w:val="0"/>
          <w:marRight w:val="0"/>
          <w:marTop w:val="0"/>
          <w:marBottom w:val="0"/>
          <w:divBdr>
            <w:top w:val="none" w:sz="0" w:space="0" w:color="auto"/>
            <w:left w:val="none" w:sz="0" w:space="0" w:color="auto"/>
            <w:bottom w:val="none" w:sz="0" w:space="0" w:color="auto"/>
            <w:right w:val="none" w:sz="0" w:space="0" w:color="auto"/>
          </w:divBdr>
        </w:div>
        <w:div w:id="364798263">
          <w:marLeft w:val="0"/>
          <w:marRight w:val="0"/>
          <w:marTop w:val="0"/>
          <w:marBottom w:val="0"/>
          <w:divBdr>
            <w:top w:val="none" w:sz="0" w:space="0" w:color="auto"/>
            <w:left w:val="none" w:sz="0" w:space="0" w:color="auto"/>
            <w:bottom w:val="none" w:sz="0" w:space="0" w:color="auto"/>
            <w:right w:val="none" w:sz="0" w:space="0" w:color="auto"/>
          </w:divBdr>
        </w:div>
        <w:div w:id="330372513">
          <w:marLeft w:val="0"/>
          <w:marRight w:val="0"/>
          <w:marTop w:val="0"/>
          <w:marBottom w:val="0"/>
          <w:divBdr>
            <w:top w:val="none" w:sz="0" w:space="0" w:color="auto"/>
            <w:left w:val="none" w:sz="0" w:space="0" w:color="auto"/>
            <w:bottom w:val="none" w:sz="0" w:space="0" w:color="auto"/>
            <w:right w:val="none" w:sz="0" w:space="0" w:color="auto"/>
          </w:divBdr>
        </w:div>
        <w:div w:id="1157843661">
          <w:marLeft w:val="0"/>
          <w:marRight w:val="0"/>
          <w:marTop w:val="0"/>
          <w:marBottom w:val="0"/>
          <w:divBdr>
            <w:top w:val="none" w:sz="0" w:space="0" w:color="auto"/>
            <w:left w:val="none" w:sz="0" w:space="0" w:color="auto"/>
            <w:bottom w:val="none" w:sz="0" w:space="0" w:color="auto"/>
            <w:right w:val="none" w:sz="0" w:space="0" w:color="auto"/>
          </w:divBdr>
        </w:div>
        <w:div w:id="1263684712">
          <w:marLeft w:val="0"/>
          <w:marRight w:val="0"/>
          <w:marTop w:val="0"/>
          <w:marBottom w:val="0"/>
          <w:divBdr>
            <w:top w:val="none" w:sz="0" w:space="0" w:color="auto"/>
            <w:left w:val="none" w:sz="0" w:space="0" w:color="auto"/>
            <w:bottom w:val="none" w:sz="0" w:space="0" w:color="auto"/>
            <w:right w:val="none" w:sz="0" w:space="0" w:color="auto"/>
          </w:divBdr>
        </w:div>
        <w:div w:id="1117722680">
          <w:marLeft w:val="0"/>
          <w:marRight w:val="0"/>
          <w:marTop w:val="0"/>
          <w:marBottom w:val="0"/>
          <w:divBdr>
            <w:top w:val="none" w:sz="0" w:space="0" w:color="auto"/>
            <w:left w:val="none" w:sz="0" w:space="0" w:color="auto"/>
            <w:bottom w:val="none" w:sz="0" w:space="0" w:color="auto"/>
            <w:right w:val="none" w:sz="0" w:space="0" w:color="auto"/>
          </w:divBdr>
        </w:div>
        <w:div w:id="917598915">
          <w:marLeft w:val="0"/>
          <w:marRight w:val="0"/>
          <w:marTop w:val="0"/>
          <w:marBottom w:val="0"/>
          <w:divBdr>
            <w:top w:val="none" w:sz="0" w:space="0" w:color="auto"/>
            <w:left w:val="none" w:sz="0" w:space="0" w:color="auto"/>
            <w:bottom w:val="none" w:sz="0" w:space="0" w:color="auto"/>
            <w:right w:val="none" w:sz="0" w:space="0" w:color="auto"/>
          </w:divBdr>
        </w:div>
        <w:div w:id="1346592533">
          <w:marLeft w:val="0"/>
          <w:marRight w:val="0"/>
          <w:marTop w:val="0"/>
          <w:marBottom w:val="0"/>
          <w:divBdr>
            <w:top w:val="none" w:sz="0" w:space="0" w:color="auto"/>
            <w:left w:val="none" w:sz="0" w:space="0" w:color="auto"/>
            <w:bottom w:val="none" w:sz="0" w:space="0" w:color="auto"/>
            <w:right w:val="none" w:sz="0" w:space="0" w:color="auto"/>
          </w:divBdr>
        </w:div>
        <w:div w:id="1541815661">
          <w:marLeft w:val="0"/>
          <w:marRight w:val="0"/>
          <w:marTop w:val="0"/>
          <w:marBottom w:val="0"/>
          <w:divBdr>
            <w:top w:val="none" w:sz="0" w:space="0" w:color="auto"/>
            <w:left w:val="none" w:sz="0" w:space="0" w:color="auto"/>
            <w:bottom w:val="none" w:sz="0" w:space="0" w:color="auto"/>
            <w:right w:val="none" w:sz="0" w:space="0" w:color="auto"/>
          </w:divBdr>
        </w:div>
        <w:div w:id="150560756">
          <w:marLeft w:val="0"/>
          <w:marRight w:val="0"/>
          <w:marTop w:val="0"/>
          <w:marBottom w:val="0"/>
          <w:divBdr>
            <w:top w:val="none" w:sz="0" w:space="0" w:color="auto"/>
            <w:left w:val="none" w:sz="0" w:space="0" w:color="auto"/>
            <w:bottom w:val="none" w:sz="0" w:space="0" w:color="auto"/>
            <w:right w:val="none" w:sz="0" w:space="0" w:color="auto"/>
          </w:divBdr>
        </w:div>
        <w:div w:id="1074162167">
          <w:marLeft w:val="0"/>
          <w:marRight w:val="0"/>
          <w:marTop w:val="0"/>
          <w:marBottom w:val="0"/>
          <w:divBdr>
            <w:top w:val="none" w:sz="0" w:space="0" w:color="auto"/>
            <w:left w:val="none" w:sz="0" w:space="0" w:color="auto"/>
            <w:bottom w:val="none" w:sz="0" w:space="0" w:color="auto"/>
            <w:right w:val="none" w:sz="0" w:space="0" w:color="auto"/>
          </w:divBdr>
        </w:div>
        <w:div w:id="1403526620">
          <w:marLeft w:val="0"/>
          <w:marRight w:val="0"/>
          <w:marTop w:val="0"/>
          <w:marBottom w:val="0"/>
          <w:divBdr>
            <w:top w:val="none" w:sz="0" w:space="0" w:color="auto"/>
            <w:left w:val="none" w:sz="0" w:space="0" w:color="auto"/>
            <w:bottom w:val="none" w:sz="0" w:space="0" w:color="auto"/>
            <w:right w:val="none" w:sz="0" w:space="0" w:color="auto"/>
          </w:divBdr>
        </w:div>
        <w:div w:id="268709622">
          <w:marLeft w:val="0"/>
          <w:marRight w:val="0"/>
          <w:marTop w:val="0"/>
          <w:marBottom w:val="0"/>
          <w:divBdr>
            <w:top w:val="none" w:sz="0" w:space="0" w:color="auto"/>
            <w:left w:val="none" w:sz="0" w:space="0" w:color="auto"/>
            <w:bottom w:val="none" w:sz="0" w:space="0" w:color="auto"/>
            <w:right w:val="none" w:sz="0" w:space="0" w:color="auto"/>
          </w:divBdr>
        </w:div>
      </w:divsChild>
    </w:div>
    <w:div w:id="1015957401">
      <w:bodyDiv w:val="1"/>
      <w:marLeft w:val="0"/>
      <w:marRight w:val="0"/>
      <w:marTop w:val="0"/>
      <w:marBottom w:val="0"/>
      <w:divBdr>
        <w:top w:val="none" w:sz="0" w:space="0" w:color="auto"/>
        <w:left w:val="none" w:sz="0" w:space="0" w:color="auto"/>
        <w:bottom w:val="none" w:sz="0" w:space="0" w:color="auto"/>
        <w:right w:val="none" w:sz="0" w:space="0" w:color="auto"/>
      </w:divBdr>
      <w:divsChild>
        <w:div w:id="521359537">
          <w:marLeft w:val="0"/>
          <w:marRight w:val="0"/>
          <w:marTop w:val="0"/>
          <w:marBottom w:val="0"/>
          <w:divBdr>
            <w:top w:val="none" w:sz="0" w:space="0" w:color="auto"/>
            <w:left w:val="none" w:sz="0" w:space="0" w:color="auto"/>
            <w:bottom w:val="none" w:sz="0" w:space="0" w:color="auto"/>
            <w:right w:val="none" w:sz="0" w:space="0" w:color="auto"/>
          </w:divBdr>
          <w:divsChild>
            <w:div w:id="1925070570">
              <w:marLeft w:val="0"/>
              <w:marRight w:val="0"/>
              <w:marTop w:val="0"/>
              <w:marBottom w:val="0"/>
              <w:divBdr>
                <w:top w:val="none" w:sz="0" w:space="0" w:color="auto"/>
                <w:left w:val="none" w:sz="0" w:space="0" w:color="auto"/>
                <w:bottom w:val="none" w:sz="0" w:space="0" w:color="auto"/>
                <w:right w:val="none" w:sz="0" w:space="0" w:color="auto"/>
              </w:divBdr>
              <w:divsChild>
                <w:div w:id="156625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964209">
      <w:bodyDiv w:val="1"/>
      <w:marLeft w:val="0"/>
      <w:marRight w:val="0"/>
      <w:marTop w:val="0"/>
      <w:marBottom w:val="0"/>
      <w:divBdr>
        <w:top w:val="none" w:sz="0" w:space="0" w:color="auto"/>
        <w:left w:val="none" w:sz="0" w:space="0" w:color="auto"/>
        <w:bottom w:val="none" w:sz="0" w:space="0" w:color="auto"/>
        <w:right w:val="none" w:sz="0" w:space="0" w:color="auto"/>
      </w:divBdr>
      <w:divsChild>
        <w:div w:id="2082674460">
          <w:marLeft w:val="0"/>
          <w:marRight w:val="0"/>
          <w:marTop w:val="0"/>
          <w:marBottom w:val="0"/>
          <w:divBdr>
            <w:top w:val="none" w:sz="0" w:space="0" w:color="auto"/>
            <w:left w:val="none" w:sz="0" w:space="0" w:color="auto"/>
            <w:bottom w:val="none" w:sz="0" w:space="0" w:color="auto"/>
            <w:right w:val="none" w:sz="0" w:space="0" w:color="auto"/>
          </w:divBdr>
        </w:div>
        <w:div w:id="761799510">
          <w:marLeft w:val="0"/>
          <w:marRight w:val="0"/>
          <w:marTop w:val="0"/>
          <w:marBottom w:val="0"/>
          <w:divBdr>
            <w:top w:val="none" w:sz="0" w:space="0" w:color="auto"/>
            <w:left w:val="none" w:sz="0" w:space="0" w:color="auto"/>
            <w:bottom w:val="none" w:sz="0" w:space="0" w:color="auto"/>
            <w:right w:val="none" w:sz="0" w:space="0" w:color="auto"/>
          </w:divBdr>
        </w:div>
        <w:div w:id="605313888">
          <w:marLeft w:val="0"/>
          <w:marRight w:val="0"/>
          <w:marTop w:val="0"/>
          <w:marBottom w:val="0"/>
          <w:divBdr>
            <w:top w:val="none" w:sz="0" w:space="0" w:color="auto"/>
            <w:left w:val="none" w:sz="0" w:space="0" w:color="auto"/>
            <w:bottom w:val="none" w:sz="0" w:space="0" w:color="auto"/>
            <w:right w:val="none" w:sz="0" w:space="0" w:color="auto"/>
          </w:divBdr>
        </w:div>
        <w:div w:id="1737126119">
          <w:marLeft w:val="0"/>
          <w:marRight w:val="0"/>
          <w:marTop w:val="0"/>
          <w:marBottom w:val="0"/>
          <w:divBdr>
            <w:top w:val="none" w:sz="0" w:space="0" w:color="auto"/>
            <w:left w:val="none" w:sz="0" w:space="0" w:color="auto"/>
            <w:bottom w:val="none" w:sz="0" w:space="0" w:color="auto"/>
            <w:right w:val="none" w:sz="0" w:space="0" w:color="auto"/>
          </w:divBdr>
        </w:div>
        <w:div w:id="1538740253">
          <w:marLeft w:val="0"/>
          <w:marRight w:val="0"/>
          <w:marTop w:val="0"/>
          <w:marBottom w:val="0"/>
          <w:divBdr>
            <w:top w:val="none" w:sz="0" w:space="0" w:color="auto"/>
            <w:left w:val="none" w:sz="0" w:space="0" w:color="auto"/>
            <w:bottom w:val="none" w:sz="0" w:space="0" w:color="auto"/>
            <w:right w:val="none" w:sz="0" w:space="0" w:color="auto"/>
          </w:divBdr>
        </w:div>
      </w:divsChild>
    </w:div>
    <w:div w:id="1050230990">
      <w:bodyDiv w:val="1"/>
      <w:marLeft w:val="0"/>
      <w:marRight w:val="0"/>
      <w:marTop w:val="0"/>
      <w:marBottom w:val="0"/>
      <w:divBdr>
        <w:top w:val="none" w:sz="0" w:space="0" w:color="auto"/>
        <w:left w:val="none" w:sz="0" w:space="0" w:color="auto"/>
        <w:bottom w:val="none" w:sz="0" w:space="0" w:color="auto"/>
        <w:right w:val="none" w:sz="0" w:space="0" w:color="auto"/>
      </w:divBdr>
    </w:div>
    <w:div w:id="1050494136">
      <w:bodyDiv w:val="1"/>
      <w:marLeft w:val="0"/>
      <w:marRight w:val="0"/>
      <w:marTop w:val="0"/>
      <w:marBottom w:val="0"/>
      <w:divBdr>
        <w:top w:val="none" w:sz="0" w:space="0" w:color="auto"/>
        <w:left w:val="none" w:sz="0" w:space="0" w:color="auto"/>
        <w:bottom w:val="none" w:sz="0" w:space="0" w:color="auto"/>
        <w:right w:val="none" w:sz="0" w:space="0" w:color="auto"/>
      </w:divBdr>
    </w:div>
    <w:div w:id="1064370597">
      <w:bodyDiv w:val="1"/>
      <w:marLeft w:val="0"/>
      <w:marRight w:val="0"/>
      <w:marTop w:val="0"/>
      <w:marBottom w:val="0"/>
      <w:divBdr>
        <w:top w:val="none" w:sz="0" w:space="0" w:color="auto"/>
        <w:left w:val="none" w:sz="0" w:space="0" w:color="auto"/>
        <w:bottom w:val="none" w:sz="0" w:space="0" w:color="auto"/>
        <w:right w:val="none" w:sz="0" w:space="0" w:color="auto"/>
      </w:divBdr>
    </w:div>
    <w:div w:id="1087651389">
      <w:bodyDiv w:val="1"/>
      <w:marLeft w:val="0"/>
      <w:marRight w:val="0"/>
      <w:marTop w:val="0"/>
      <w:marBottom w:val="0"/>
      <w:divBdr>
        <w:top w:val="none" w:sz="0" w:space="0" w:color="auto"/>
        <w:left w:val="none" w:sz="0" w:space="0" w:color="auto"/>
        <w:bottom w:val="none" w:sz="0" w:space="0" w:color="auto"/>
        <w:right w:val="none" w:sz="0" w:space="0" w:color="auto"/>
      </w:divBdr>
    </w:div>
    <w:div w:id="1099061889">
      <w:bodyDiv w:val="1"/>
      <w:marLeft w:val="0"/>
      <w:marRight w:val="0"/>
      <w:marTop w:val="0"/>
      <w:marBottom w:val="0"/>
      <w:divBdr>
        <w:top w:val="none" w:sz="0" w:space="0" w:color="auto"/>
        <w:left w:val="none" w:sz="0" w:space="0" w:color="auto"/>
        <w:bottom w:val="none" w:sz="0" w:space="0" w:color="auto"/>
        <w:right w:val="none" w:sz="0" w:space="0" w:color="auto"/>
      </w:divBdr>
      <w:divsChild>
        <w:div w:id="1583567492">
          <w:marLeft w:val="0"/>
          <w:marRight w:val="0"/>
          <w:marTop w:val="0"/>
          <w:marBottom w:val="0"/>
          <w:divBdr>
            <w:top w:val="none" w:sz="0" w:space="0" w:color="auto"/>
            <w:left w:val="none" w:sz="0" w:space="0" w:color="auto"/>
            <w:bottom w:val="none" w:sz="0" w:space="0" w:color="auto"/>
            <w:right w:val="none" w:sz="0" w:space="0" w:color="auto"/>
          </w:divBdr>
        </w:div>
        <w:div w:id="1101486464">
          <w:marLeft w:val="0"/>
          <w:marRight w:val="0"/>
          <w:marTop w:val="0"/>
          <w:marBottom w:val="0"/>
          <w:divBdr>
            <w:top w:val="none" w:sz="0" w:space="0" w:color="auto"/>
            <w:left w:val="none" w:sz="0" w:space="0" w:color="auto"/>
            <w:bottom w:val="none" w:sz="0" w:space="0" w:color="auto"/>
            <w:right w:val="none" w:sz="0" w:space="0" w:color="auto"/>
          </w:divBdr>
        </w:div>
        <w:div w:id="703482183">
          <w:marLeft w:val="0"/>
          <w:marRight w:val="0"/>
          <w:marTop w:val="0"/>
          <w:marBottom w:val="0"/>
          <w:divBdr>
            <w:top w:val="none" w:sz="0" w:space="0" w:color="auto"/>
            <w:left w:val="none" w:sz="0" w:space="0" w:color="auto"/>
            <w:bottom w:val="none" w:sz="0" w:space="0" w:color="auto"/>
            <w:right w:val="none" w:sz="0" w:space="0" w:color="auto"/>
          </w:divBdr>
        </w:div>
        <w:div w:id="915749149">
          <w:marLeft w:val="0"/>
          <w:marRight w:val="0"/>
          <w:marTop w:val="0"/>
          <w:marBottom w:val="0"/>
          <w:divBdr>
            <w:top w:val="none" w:sz="0" w:space="0" w:color="auto"/>
            <w:left w:val="none" w:sz="0" w:space="0" w:color="auto"/>
            <w:bottom w:val="none" w:sz="0" w:space="0" w:color="auto"/>
            <w:right w:val="none" w:sz="0" w:space="0" w:color="auto"/>
          </w:divBdr>
        </w:div>
        <w:div w:id="932056912">
          <w:marLeft w:val="0"/>
          <w:marRight w:val="0"/>
          <w:marTop w:val="0"/>
          <w:marBottom w:val="0"/>
          <w:divBdr>
            <w:top w:val="none" w:sz="0" w:space="0" w:color="auto"/>
            <w:left w:val="none" w:sz="0" w:space="0" w:color="auto"/>
            <w:bottom w:val="none" w:sz="0" w:space="0" w:color="auto"/>
            <w:right w:val="none" w:sz="0" w:space="0" w:color="auto"/>
          </w:divBdr>
        </w:div>
        <w:div w:id="259721366">
          <w:marLeft w:val="0"/>
          <w:marRight w:val="0"/>
          <w:marTop w:val="0"/>
          <w:marBottom w:val="0"/>
          <w:divBdr>
            <w:top w:val="none" w:sz="0" w:space="0" w:color="auto"/>
            <w:left w:val="none" w:sz="0" w:space="0" w:color="auto"/>
            <w:bottom w:val="none" w:sz="0" w:space="0" w:color="auto"/>
            <w:right w:val="none" w:sz="0" w:space="0" w:color="auto"/>
          </w:divBdr>
        </w:div>
        <w:div w:id="2052724793">
          <w:marLeft w:val="0"/>
          <w:marRight w:val="0"/>
          <w:marTop w:val="0"/>
          <w:marBottom w:val="0"/>
          <w:divBdr>
            <w:top w:val="none" w:sz="0" w:space="0" w:color="auto"/>
            <w:left w:val="none" w:sz="0" w:space="0" w:color="auto"/>
            <w:bottom w:val="none" w:sz="0" w:space="0" w:color="auto"/>
            <w:right w:val="none" w:sz="0" w:space="0" w:color="auto"/>
          </w:divBdr>
        </w:div>
        <w:div w:id="1515067953">
          <w:marLeft w:val="0"/>
          <w:marRight w:val="0"/>
          <w:marTop w:val="0"/>
          <w:marBottom w:val="0"/>
          <w:divBdr>
            <w:top w:val="none" w:sz="0" w:space="0" w:color="auto"/>
            <w:left w:val="none" w:sz="0" w:space="0" w:color="auto"/>
            <w:bottom w:val="none" w:sz="0" w:space="0" w:color="auto"/>
            <w:right w:val="none" w:sz="0" w:space="0" w:color="auto"/>
          </w:divBdr>
        </w:div>
        <w:div w:id="1754205611">
          <w:marLeft w:val="0"/>
          <w:marRight w:val="0"/>
          <w:marTop w:val="0"/>
          <w:marBottom w:val="0"/>
          <w:divBdr>
            <w:top w:val="none" w:sz="0" w:space="0" w:color="auto"/>
            <w:left w:val="none" w:sz="0" w:space="0" w:color="auto"/>
            <w:bottom w:val="none" w:sz="0" w:space="0" w:color="auto"/>
            <w:right w:val="none" w:sz="0" w:space="0" w:color="auto"/>
          </w:divBdr>
        </w:div>
        <w:div w:id="1732652804">
          <w:marLeft w:val="0"/>
          <w:marRight w:val="0"/>
          <w:marTop w:val="0"/>
          <w:marBottom w:val="0"/>
          <w:divBdr>
            <w:top w:val="none" w:sz="0" w:space="0" w:color="auto"/>
            <w:left w:val="none" w:sz="0" w:space="0" w:color="auto"/>
            <w:bottom w:val="none" w:sz="0" w:space="0" w:color="auto"/>
            <w:right w:val="none" w:sz="0" w:space="0" w:color="auto"/>
          </w:divBdr>
        </w:div>
        <w:div w:id="807549268">
          <w:marLeft w:val="0"/>
          <w:marRight w:val="0"/>
          <w:marTop w:val="0"/>
          <w:marBottom w:val="0"/>
          <w:divBdr>
            <w:top w:val="none" w:sz="0" w:space="0" w:color="auto"/>
            <w:left w:val="none" w:sz="0" w:space="0" w:color="auto"/>
            <w:bottom w:val="none" w:sz="0" w:space="0" w:color="auto"/>
            <w:right w:val="none" w:sz="0" w:space="0" w:color="auto"/>
          </w:divBdr>
        </w:div>
        <w:div w:id="1403065724">
          <w:marLeft w:val="0"/>
          <w:marRight w:val="0"/>
          <w:marTop w:val="0"/>
          <w:marBottom w:val="0"/>
          <w:divBdr>
            <w:top w:val="none" w:sz="0" w:space="0" w:color="auto"/>
            <w:left w:val="none" w:sz="0" w:space="0" w:color="auto"/>
            <w:bottom w:val="none" w:sz="0" w:space="0" w:color="auto"/>
            <w:right w:val="none" w:sz="0" w:space="0" w:color="auto"/>
          </w:divBdr>
        </w:div>
        <w:div w:id="1325890846">
          <w:marLeft w:val="0"/>
          <w:marRight w:val="0"/>
          <w:marTop w:val="0"/>
          <w:marBottom w:val="0"/>
          <w:divBdr>
            <w:top w:val="none" w:sz="0" w:space="0" w:color="auto"/>
            <w:left w:val="none" w:sz="0" w:space="0" w:color="auto"/>
            <w:bottom w:val="none" w:sz="0" w:space="0" w:color="auto"/>
            <w:right w:val="none" w:sz="0" w:space="0" w:color="auto"/>
          </w:divBdr>
        </w:div>
        <w:div w:id="427312061">
          <w:marLeft w:val="0"/>
          <w:marRight w:val="0"/>
          <w:marTop w:val="0"/>
          <w:marBottom w:val="0"/>
          <w:divBdr>
            <w:top w:val="none" w:sz="0" w:space="0" w:color="auto"/>
            <w:left w:val="none" w:sz="0" w:space="0" w:color="auto"/>
            <w:bottom w:val="none" w:sz="0" w:space="0" w:color="auto"/>
            <w:right w:val="none" w:sz="0" w:space="0" w:color="auto"/>
          </w:divBdr>
        </w:div>
        <w:div w:id="937911274">
          <w:marLeft w:val="0"/>
          <w:marRight w:val="0"/>
          <w:marTop w:val="0"/>
          <w:marBottom w:val="0"/>
          <w:divBdr>
            <w:top w:val="none" w:sz="0" w:space="0" w:color="auto"/>
            <w:left w:val="none" w:sz="0" w:space="0" w:color="auto"/>
            <w:bottom w:val="none" w:sz="0" w:space="0" w:color="auto"/>
            <w:right w:val="none" w:sz="0" w:space="0" w:color="auto"/>
          </w:divBdr>
        </w:div>
        <w:div w:id="986713952">
          <w:marLeft w:val="0"/>
          <w:marRight w:val="0"/>
          <w:marTop w:val="0"/>
          <w:marBottom w:val="0"/>
          <w:divBdr>
            <w:top w:val="none" w:sz="0" w:space="0" w:color="auto"/>
            <w:left w:val="none" w:sz="0" w:space="0" w:color="auto"/>
            <w:bottom w:val="none" w:sz="0" w:space="0" w:color="auto"/>
            <w:right w:val="none" w:sz="0" w:space="0" w:color="auto"/>
          </w:divBdr>
        </w:div>
        <w:div w:id="1731489912">
          <w:marLeft w:val="0"/>
          <w:marRight w:val="0"/>
          <w:marTop w:val="0"/>
          <w:marBottom w:val="0"/>
          <w:divBdr>
            <w:top w:val="none" w:sz="0" w:space="0" w:color="auto"/>
            <w:left w:val="none" w:sz="0" w:space="0" w:color="auto"/>
            <w:bottom w:val="none" w:sz="0" w:space="0" w:color="auto"/>
            <w:right w:val="none" w:sz="0" w:space="0" w:color="auto"/>
          </w:divBdr>
        </w:div>
        <w:div w:id="1392265028">
          <w:marLeft w:val="0"/>
          <w:marRight w:val="0"/>
          <w:marTop w:val="0"/>
          <w:marBottom w:val="0"/>
          <w:divBdr>
            <w:top w:val="none" w:sz="0" w:space="0" w:color="auto"/>
            <w:left w:val="none" w:sz="0" w:space="0" w:color="auto"/>
            <w:bottom w:val="none" w:sz="0" w:space="0" w:color="auto"/>
            <w:right w:val="none" w:sz="0" w:space="0" w:color="auto"/>
          </w:divBdr>
        </w:div>
        <w:div w:id="181551916">
          <w:marLeft w:val="0"/>
          <w:marRight w:val="0"/>
          <w:marTop w:val="0"/>
          <w:marBottom w:val="0"/>
          <w:divBdr>
            <w:top w:val="none" w:sz="0" w:space="0" w:color="auto"/>
            <w:left w:val="none" w:sz="0" w:space="0" w:color="auto"/>
            <w:bottom w:val="none" w:sz="0" w:space="0" w:color="auto"/>
            <w:right w:val="none" w:sz="0" w:space="0" w:color="auto"/>
          </w:divBdr>
        </w:div>
        <w:div w:id="2014141527">
          <w:marLeft w:val="0"/>
          <w:marRight w:val="0"/>
          <w:marTop w:val="0"/>
          <w:marBottom w:val="0"/>
          <w:divBdr>
            <w:top w:val="none" w:sz="0" w:space="0" w:color="auto"/>
            <w:left w:val="none" w:sz="0" w:space="0" w:color="auto"/>
            <w:bottom w:val="none" w:sz="0" w:space="0" w:color="auto"/>
            <w:right w:val="none" w:sz="0" w:space="0" w:color="auto"/>
          </w:divBdr>
        </w:div>
        <w:div w:id="289287123">
          <w:marLeft w:val="0"/>
          <w:marRight w:val="0"/>
          <w:marTop w:val="0"/>
          <w:marBottom w:val="0"/>
          <w:divBdr>
            <w:top w:val="none" w:sz="0" w:space="0" w:color="auto"/>
            <w:left w:val="none" w:sz="0" w:space="0" w:color="auto"/>
            <w:bottom w:val="none" w:sz="0" w:space="0" w:color="auto"/>
            <w:right w:val="none" w:sz="0" w:space="0" w:color="auto"/>
          </w:divBdr>
        </w:div>
        <w:div w:id="1216313000">
          <w:marLeft w:val="0"/>
          <w:marRight w:val="0"/>
          <w:marTop w:val="0"/>
          <w:marBottom w:val="0"/>
          <w:divBdr>
            <w:top w:val="none" w:sz="0" w:space="0" w:color="auto"/>
            <w:left w:val="none" w:sz="0" w:space="0" w:color="auto"/>
            <w:bottom w:val="none" w:sz="0" w:space="0" w:color="auto"/>
            <w:right w:val="none" w:sz="0" w:space="0" w:color="auto"/>
          </w:divBdr>
        </w:div>
        <w:div w:id="1000353794">
          <w:marLeft w:val="0"/>
          <w:marRight w:val="0"/>
          <w:marTop w:val="0"/>
          <w:marBottom w:val="0"/>
          <w:divBdr>
            <w:top w:val="none" w:sz="0" w:space="0" w:color="auto"/>
            <w:left w:val="none" w:sz="0" w:space="0" w:color="auto"/>
            <w:bottom w:val="none" w:sz="0" w:space="0" w:color="auto"/>
            <w:right w:val="none" w:sz="0" w:space="0" w:color="auto"/>
          </w:divBdr>
        </w:div>
        <w:div w:id="1650793101">
          <w:marLeft w:val="0"/>
          <w:marRight w:val="0"/>
          <w:marTop w:val="0"/>
          <w:marBottom w:val="0"/>
          <w:divBdr>
            <w:top w:val="none" w:sz="0" w:space="0" w:color="auto"/>
            <w:left w:val="none" w:sz="0" w:space="0" w:color="auto"/>
            <w:bottom w:val="none" w:sz="0" w:space="0" w:color="auto"/>
            <w:right w:val="none" w:sz="0" w:space="0" w:color="auto"/>
          </w:divBdr>
        </w:div>
        <w:div w:id="761413298">
          <w:marLeft w:val="0"/>
          <w:marRight w:val="0"/>
          <w:marTop w:val="0"/>
          <w:marBottom w:val="0"/>
          <w:divBdr>
            <w:top w:val="none" w:sz="0" w:space="0" w:color="auto"/>
            <w:left w:val="none" w:sz="0" w:space="0" w:color="auto"/>
            <w:bottom w:val="none" w:sz="0" w:space="0" w:color="auto"/>
            <w:right w:val="none" w:sz="0" w:space="0" w:color="auto"/>
          </w:divBdr>
        </w:div>
        <w:div w:id="1495610956">
          <w:marLeft w:val="0"/>
          <w:marRight w:val="0"/>
          <w:marTop w:val="0"/>
          <w:marBottom w:val="0"/>
          <w:divBdr>
            <w:top w:val="none" w:sz="0" w:space="0" w:color="auto"/>
            <w:left w:val="none" w:sz="0" w:space="0" w:color="auto"/>
            <w:bottom w:val="none" w:sz="0" w:space="0" w:color="auto"/>
            <w:right w:val="none" w:sz="0" w:space="0" w:color="auto"/>
          </w:divBdr>
        </w:div>
        <w:div w:id="371349669">
          <w:marLeft w:val="0"/>
          <w:marRight w:val="0"/>
          <w:marTop w:val="0"/>
          <w:marBottom w:val="0"/>
          <w:divBdr>
            <w:top w:val="none" w:sz="0" w:space="0" w:color="auto"/>
            <w:left w:val="none" w:sz="0" w:space="0" w:color="auto"/>
            <w:bottom w:val="none" w:sz="0" w:space="0" w:color="auto"/>
            <w:right w:val="none" w:sz="0" w:space="0" w:color="auto"/>
          </w:divBdr>
        </w:div>
        <w:div w:id="1201868029">
          <w:marLeft w:val="0"/>
          <w:marRight w:val="0"/>
          <w:marTop w:val="0"/>
          <w:marBottom w:val="0"/>
          <w:divBdr>
            <w:top w:val="none" w:sz="0" w:space="0" w:color="auto"/>
            <w:left w:val="none" w:sz="0" w:space="0" w:color="auto"/>
            <w:bottom w:val="none" w:sz="0" w:space="0" w:color="auto"/>
            <w:right w:val="none" w:sz="0" w:space="0" w:color="auto"/>
          </w:divBdr>
        </w:div>
        <w:div w:id="1614094496">
          <w:marLeft w:val="0"/>
          <w:marRight w:val="0"/>
          <w:marTop w:val="0"/>
          <w:marBottom w:val="0"/>
          <w:divBdr>
            <w:top w:val="none" w:sz="0" w:space="0" w:color="auto"/>
            <w:left w:val="none" w:sz="0" w:space="0" w:color="auto"/>
            <w:bottom w:val="none" w:sz="0" w:space="0" w:color="auto"/>
            <w:right w:val="none" w:sz="0" w:space="0" w:color="auto"/>
          </w:divBdr>
        </w:div>
        <w:div w:id="731924917">
          <w:marLeft w:val="0"/>
          <w:marRight w:val="0"/>
          <w:marTop w:val="0"/>
          <w:marBottom w:val="0"/>
          <w:divBdr>
            <w:top w:val="none" w:sz="0" w:space="0" w:color="auto"/>
            <w:left w:val="none" w:sz="0" w:space="0" w:color="auto"/>
            <w:bottom w:val="none" w:sz="0" w:space="0" w:color="auto"/>
            <w:right w:val="none" w:sz="0" w:space="0" w:color="auto"/>
          </w:divBdr>
        </w:div>
        <w:div w:id="959602790">
          <w:marLeft w:val="0"/>
          <w:marRight w:val="0"/>
          <w:marTop w:val="0"/>
          <w:marBottom w:val="0"/>
          <w:divBdr>
            <w:top w:val="none" w:sz="0" w:space="0" w:color="auto"/>
            <w:left w:val="none" w:sz="0" w:space="0" w:color="auto"/>
            <w:bottom w:val="none" w:sz="0" w:space="0" w:color="auto"/>
            <w:right w:val="none" w:sz="0" w:space="0" w:color="auto"/>
          </w:divBdr>
        </w:div>
        <w:div w:id="1177231740">
          <w:marLeft w:val="0"/>
          <w:marRight w:val="0"/>
          <w:marTop w:val="0"/>
          <w:marBottom w:val="0"/>
          <w:divBdr>
            <w:top w:val="none" w:sz="0" w:space="0" w:color="auto"/>
            <w:left w:val="none" w:sz="0" w:space="0" w:color="auto"/>
            <w:bottom w:val="none" w:sz="0" w:space="0" w:color="auto"/>
            <w:right w:val="none" w:sz="0" w:space="0" w:color="auto"/>
          </w:divBdr>
        </w:div>
        <w:div w:id="863515687">
          <w:marLeft w:val="0"/>
          <w:marRight w:val="0"/>
          <w:marTop w:val="0"/>
          <w:marBottom w:val="0"/>
          <w:divBdr>
            <w:top w:val="none" w:sz="0" w:space="0" w:color="auto"/>
            <w:left w:val="none" w:sz="0" w:space="0" w:color="auto"/>
            <w:bottom w:val="none" w:sz="0" w:space="0" w:color="auto"/>
            <w:right w:val="none" w:sz="0" w:space="0" w:color="auto"/>
          </w:divBdr>
        </w:div>
        <w:div w:id="1384018578">
          <w:marLeft w:val="0"/>
          <w:marRight w:val="0"/>
          <w:marTop w:val="0"/>
          <w:marBottom w:val="0"/>
          <w:divBdr>
            <w:top w:val="none" w:sz="0" w:space="0" w:color="auto"/>
            <w:left w:val="none" w:sz="0" w:space="0" w:color="auto"/>
            <w:bottom w:val="none" w:sz="0" w:space="0" w:color="auto"/>
            <w:right w:val="none" w:sz="0" w:space="0" w:color="auto"/>
          </w:divBdr>
        </w:div>
        <w:div w:id="1856916665">
          <w:marLeft w:val="0"/>
          <w:marRight w:val="0"/>
          <w:marTop w:val="0"/>
          <w:marBottom w:val="0"/>
          <w:divBdr>
            <w:top w:val="none" w:sz="0" w:space="0" w:color="auto"/>
            <w:left w:val="none" w:sz="0" w:space="0" w:color="auto"/>
            <w:bottom w:val="none" w:sz="0" w:space="0" w:color="auto"/>
            <w:right w:val="none" w:sz="0" w:space="0" w:color="auto"/>
          </w:divBdr>
        </w:div>
        <w:div w:id="2014452576">
          <w:marLeft w:val="0"/>
          <w:marRight w:val="0"/>
          <w:marTop w:val="0"/>
          <w:marBottom w:val="0"/>
          <w:divBdr>
            <w:top w:val="none" w:sz="0" w:space="0" w:color="auto"/>
            <w:left w:val="none" w:sz="0" w:space="0" w:color="auto"/>
            <w:bottom w:val="none" w:sz="0" w:space="0" w:color="auto"/>
            <w:right w:val="none" w:sz="0" w:space="0" w:color="auto"/>
          </w:divBdr>
        </w:div>
      </w:divsChild>
    </w:div>
    <w:div w:id="1102992193">
      <w:bodyDiv w:val="1"/>
      <w:marLeft w:val="0"/>
      <w:marRight w:val="0"/>
      <w:marTop w:val="0"/>
      <w:marBottom w:val="0"/>
      <w:divBdr>
        <w:top w:val="none" w:sz="0" w:space="0" w:color="auto"/>
        <w:left w:val="none" w:sz="0" w:space="0" w:color="auto"/>
        <w:bottom w:val="none" w:sz="0" w:space="0" w:color="auto"/>
        <w:right w:val="none" w:sz="0" w:space="0" w:color="auto"/>
      </w:divBdr>
    </w:div>
    <w:div w:id="1105884255">
      <w:bodyDiv w:val="1"/>
      <w:marLeft w:val="0"/>
      <w:marRight w:val="0"/>
      <w:marTop w:val="0"/>
      <w:marBottom w:val="0"/>
      <w:divBdr>
        <w:top w:val="none" w:sz="0" w:space="0" w:color="auto"/>
        <w:left w:val="none" w:sz="0" w:space="0" w:color="auto"/>
        <w:bottom w:val="none" w:sz="0" w:space="0" w:color="auto"/>
        <w:right w:val="none" w:sz="0" w:space="0" w:color="auto"/>
      </w:divBdr>
      <w:divsChild>
        <w:div w:id="56707317">
          <w:marLeft w:val="0"/>
          <w:marRight w:val="0"/>
          <w:marTop w:val="0"/>
          <w:marBottom w:val="0"/>
          <w:divBdr>
            <w:top w:val="none" w:sz="0" w:space="0" w:color="auto"/>
            <w:left w:val="none" w:sz="0" w:space="0" w:color="auto"/>
            <w:bottom w:val="none" w:sz="0" w:space="0" w:color="auto"/>
            <w:right w:val="none" w:sz="0" w:space="0" w:color="auto"/>
          </w:divBdr>
        </w:div>
        <w:div w:id="492719614">
          <w:marLeft w:val="0"/>
          <w:marRight w:val="0"/>
          <w:marTop w:val="0"/>
          <w:marBottom w:val="0"/>
          <w:divBdr>
            <w:top w:val="none" w:sz="0" w:space="0" w:color="auto"/>
            <w:left w:val="none" w:sz="0" w:space="0" w:color="auto"/>
            <w:bottom w:val="none" w:sz="0" w:space="0" w:color="auto"/>
            <w:right w:val="none" w:sz="0" w:space="0" w:color="auto"/>
          </w:divBdr>
        </w:div>
        <w:div w:id="1880891538">
          <w:marLeft w:val="0"/>
          <w:marRight w:val="0"/>
          <w:marTop w:val="0"/>
          <w:marBottom w:val="0"/>
          <w:divBdr>
            <w:top w:val="none" w:sz="0" w:space="0" w:color="auto"/>
            <w:left w:val="none" w:sz="0" w:space="0" w:color="auto"/>
            <w:bottom w:val="none" w:sz="0" w:space="0" w:color="auto"/>
            <w:right w:val="none" w:sz="0" w:space="0" w:color="auto"/>
          </w:divBdr>
        </w:div>
        <w:div w:id="190605409">
          <w:marLeft w:val="0"/>
          <w:marRight w:val="0"/>
          <w:marTop w:val="0"/>
          <w:marBottom w:val="0"/>
          <w:divBdr>
            <w:top w:val="none" w:sz="0" w:space="0" w:color="auto"/>
            <w:left w:val="none" w:sz="0" w:space="0" w:color="auto"/>
            <w:bottom w:val="none" w:sz="0" w:space="0" w:color="auto"/>
            <w:right w:val="none" w:sz="0" w:space="0" w:color="auto"/>
          </w:divBdr>
        </w:div>
        <w:div w:id="169492794">
          <w:marLeft w:val="0"/>
          <w:marRight w:val="0"/>
          <w:marTop w:val="0"/>
          <w:marBottom w:val="0"/>
          <w:divBdr>
            <w:top w:val="none" w:sz="0" w:space="0" w:color="auto"/>
            <w:left w:val="none" w:sz="0" w:space="0" w:color="auto"/>
            <w:bottom w:val="none" w:sz="0" w:space="0" w:color="auto"/>
            <w:right w:val="none" w:sz="0" w:space="0" w:color="auto"/>
          </w:divBdr>
        </w:div>
        <w:div w:id="1294364500">
          <w:marLeft w:val="0"/>
          <w:marRight w:val="0"/>
          <w:marTop w:val="0"/>
          <w:marBottom w:val="0"/>
          <w:divBdr>
            <w:top w:val="none" w:sz="0" w:space="0" w:color="auto"/>
            <w:left w:val="none" w:sz="0" w:space="0" w:color="auto"/>
            <w:bottom w:val="none" w:sz="0" w:space="0" w:color="auto"/>
            <w:right w:val="none" w:sz="0" w:space="0" w:color="auto"/>
          </w:divBdr>
        </w:div>
      </w:divsChild>
    </w:div>
    <w:div w:id="1110204340">
      <w:bodyDiv w:val="1"/>
      <w:marLeft w:val="0"/>
      <w:marRight w:val="0"/>
      <w:marTop w:val="0"/>
      <w:marBottom w:val="0"/>
      <w:divBdr>
        <w:top w:val="none" w:sz="0" w:space="0" w:color="auto"/>
        <w:left w:val="none" w:sz="0" w:space="0" w:color="auto"/>
        <w:bottom w:val="none" w:sz="0" w:space="0" w:color="auto"/>
        <w:right w:val="none" w:sz="0" w:space="0" w:color="auto"/>
      </w:divBdr>
      <w:divsChild>
        <w:div w:id="747506817">
          <w:marLeft w:val="0"/>
          <w:marRight w:val="0"/>
          <w:marTop w:val="0"/>
          <w:marBottom w:val="0"/>
          <w:divBdr>
            <w:top w:val="none" w:sz="0" w:space="0" w:color="auto"/>
            <w:left w:val="none" w:sz="0" w:space="0" w:color="auto"/>
            <w:bottom w:val="none" w:sz="0" w:space="0" w:color="auto"/>
            <w:right w:val="none" w:sz="0" w:space="0" w:color="auto"/>
          </w:divBdr>
        </w:div>
        <w:div w:id="1118380708">
          <w:marLeft w:val="0"/>
          <w:marRight w:val="0"/>
          <w:marTop w:val="0"/>
          <w:marBottom w:val="0"/>
          <w:divBdr>
            <w:top w:val="none" w:sz="0" w:space="0" w:color="auto"/>
            <w:left w:val="none" w:sz="0" w:space="0" w:color="auto"/>
            <w:bottom w:val="none" w:sz="0" w:space="0" w:color="auto"/>
            <w:right w:val="none" w:sz="0" w:space="0" w:color="auto"/>
          </w:divBdr>
        </w:div>
        <w:div w:id="226840912">
          <w:marLeft w:val="0"/>
          <w:marRight w:val="0"/>
          <w:marTop w:val="0"/>
          <w:marBottom w:val="0"/>
          <w:divBdr>
            <w:top w:val="none" w:sz="0" w:space="0" w:color="auto"/>
            <w:left w:val="none" w:sz="0" w:space="0" w:color="auto"/>
            <w:bottom w:val="none" w:sz="0" w:space="0" w:color="auto"/>
            <w:right w:val="none" w:sz="0" w:space="0" w:color="auto"/>
          </w:divBdr>
        </w:div>
        <w:div w:id="82147036">
          <w:marLeft w:val="0"/>
          <w:marRight w:val="0"/>
          <w:marTop w:val="0"/>
          <w:marBottom w:val="0"/>
          <w:divBdr>
            <w:top w:val="none" w:sz="0" w:space="0" w:color="auto"/>
            <w:left w:val="none" w:sz="0" w:space="0" w:color="auto"/>
            <w:bottom w:val="none" w:sz="0" w:space="0" w:color="auto"/>
            <w:right w:val="none" w:sz="0" w:space="0" w:color="auto"/>
          </w:divBdr>
        </w:div>
        <w:div w:id="1895968075">
          <w:marLeft w:val="0"/>
          <w:marRight w:val="0"/>
          <w:marTop w:val="0"/>
          <w:marBottom w:val="0"/>
          <w:divBdr>
            <w:top w:val="none" w:sz="0" w:space="0" w:color="auto"/>
            <w:left w:val="none" w:sz="0" w:space="0" w:color="auto"/>
            <w:bottom w:val="none" w:sz="0" w:space="0" w:color="auto"/>
            <w:right w:val="none" w:sz="0" w:space="0" w:color="auto"/>
          </w:divBdr>
        </w:div>
        <w:div w:id="850530898">
          <w:marLeft w:val="0"/>
          <w:marRight w:val="0"/>
          <w:marTop w:val="0"/>
          <w:marBottom w:val="0"/>
          <w:divBdr>
            <w:top w:val="none" w:sz="0" w:space="0" w:color="auto"/>
            <w:left w:val="none" w:sz="0" w:space="0" w:color="auto"/>
            <w:bottom w:val="none" w:sz="0" w:space="0" w:color="auto"/>
            <w:right w:val="none" w:sz="0" w:space="0" w:color="auto"/>
          </w:divBdr>
        </w:div>
        <w:div w:id="1691952620">
          <w:marLeft w:val="0"/>
          <w:marRight w:val="0"/>
          <w:marTop w:val="0"/>
          <w:marBottom w:val="0"/>
          <w:divBdr>
            <w:top w:val="none" w:sz="0" w:space="0" w:color="auto"/>
            <w:left w:val="none" w:sz="0" w:space="0" w:color="auto"/>
            <w:bottom w:val="none" w:sz="0" w:space="0" w:color="auto"/>
            <w:right w:val="none" w:sz="0" w:space="0" w:color="auto"/>
          </w:divBdr>
        </w:div>
        <w:div w:id="1586569677">
          <w:marLeft w:val="0"/>
          <w:marRight w:val="0"/>
          <w:marTop w:val="0"/>
          <w:marBottom w:val="0"/>
          <w:divBdr>
            <w:top w:val="none" w:sz="0" w:space="0" w:color="auto"/>
            <w:left w:val="none" w:sz="0" w:space="0" w:color="auto"/>
            <w:bottom w:val="none" w:sz="0" w:space="0" w:color="auto"/>
            <w:right w:val="none" w:sz="0" w:space="0" w:color="auto"/>
          </w:divBdr>
        </w:div>
        <w:div w:id="1324162250">
          <w:marLeft w:val="0"/>
          <w:marRight w:val="0"/>
          <w:marTop w:val="0"/>
          <w:marBottom w:val="0"/>
          <w:divBdr>
            <w:top w:val="none" w:sz="0" w:space="0" w:color="auto"/>
            <w:left w:val="none" w:sz="0" w:space="0" w:color="auto"/>
            <w:bottom w:val="none" w:sz="0" w:space="0" w:color="auto"/>
            <w:right w:val="none" w:sz="0" w:space="0" w:color="auto"/>
          </w:divBdr>
        </w:div>
        <w:div w:id="2041662778">
          <w:marLeft w:val="0"/>
          <w:marRight w:val="0"/>
          <w:marTop w:val="0"/>
          <w:marBottom w:val="0"/>
          <w:divBdr>
            <w:top w:val="none" w:sz="0" w:space="0" w:color="auto"/>
            <w:left w:val="none" w:sz="0" w:space="0" w:color="auto"/>
            <w:bottom w:val="none" w:sz="0" w:space="0" w:color="auto"/>
            <w:right w:val="none" w:sz="0" w:space="0" w:color="auto"/>
          </w:divBdr>
        </w:div>
        <w:div w:id="1139999496">
          <w:marLeft w:val="0"/>
          <w:marRight w:val="0"/>
          <w:marTop w:val="0"/>
          <w:marBottom w:val="0"/>
          <w:divBdr>
            <w:top w:val="none" w:sz="0" w:space="0" w:color="auto"/>
            <w:left w:val="none" w:sz="0" w:space="0" w:color="auto"/>
            <w:bottom w:val="none" w:sz="0" w:space="0" w:color="auto"/>
            <w:right w:val="none" w:sz="0" w:space="0" w:color="auto"/>
          </w:divBdr>
        </w:div>
        <w:div w:id="1481464870">
          <w:marLeft w:val="0"/>
          <w:marRight w:val="0"/>
          <w:marTop w:val="0"/>
          <w:marBottom w:val="0"/>
          <w:divBdr>
            <w:top w:val="none" w:sz="0" w:space="0" w:color="auto"/>
            <w:left w:val="none" w:sz="0" w:space="0" w:color="auto"/>
            <w:bottom w:val="none" w:sz="0" w:space="0" w:color="auto"/>
            <w:right w:val="none" w:sz="0" w:space="0" w:color="auto"/>
          </w:divBdr>
        </w:div>
        <w:div w:id="791510234">
          <w:marLeft w:val="0"/>
          <w:marRight w:val="0"/>
          <w:marTop w:val="0"/>
          <w:marBottom w:val="0"/>
          <w:divBdr>
            <w:top w:val="none" w:sz="0" w:space="0" w:color="auto"/>
            <w:left w:val="none" w:sz="0" w:space="0" w:color="auto"/>
            <w:bottom w:val="none" w:sz="0" w:space="0" w:color="auto"/>
            <w:right w:val="none" w:sz="0" w:space="0" w:color="auto"/>
          </w:divBdr>
        </w:div>
        <w:div w:id="1388839428">
          <w:marLeft w:val="0"/>
          <w:marRight w:val="0"/>
          <w:marTop w:val="0"/>
          <w:marBottom w:val="0"/>
          <w:divBdr>
            <w:top w:val="none" w:sz="0" w:space="0" w:color="auto"/>
            <w:left w:val="none" w:sz="0" w:space="0" w:color="auto"/>
            <w:bottom w:val="none" w:sz="0" w:space="0" w:color="auto"/>
            <w:right w:val="none" w:sz="0" w:space="0" w:color="auto"/>
          </w:divBdr>
        </w:div>
        <w:div w:id="1463234273">
          <w:marLeft w:val="0"/>
          <w:marRight w:val="0"/>
          <w:marTop w:val="0"/>
          <w:marBottom w:val="0"/>
          <w:divBdr>
            <w:top w:val="none" w:sz="0" w:space="0" w:color="auto"/>
            <w:left w:val="none" w:sz="0" w:space="0" w:color="auto"/>
            <w:bottom w:val="none" w:sz="0" w:space="0" w:color="auto"/>
            <w:right w:val="none" w:sz="0" w:space="0" w:color="auto"/>
          </w:divBdr>
        </w:div>
        <w:div w:id="130945887">
          <w:marLeft w:val="0"/>
          <w:marRight w:val="0"/>
          <w:marTop w:val="0"/>
          <w:marBottom w:val="0"/>
          <w:divBdr>
            <w:top w:val="none" w:sz="0" w:space="0" w:color="auto"/>
            <w:left w:val="none" w:sz="0" w:space="0" w:color="auto"/>
            <w:bottom w:val="none" w:sz="0" w:space="0" w:color="auto"/>
            <w:right w:val="none" w:sz="0" w:space="0" w:color="auto"/>
          </w:divBdr>
        </w:div>
        <w:div w:id="992955084">
          <w:marLeft w:val="0"/>
          <w:marRight w:val="0"/>
          <w:marTop w:val="0"/>
          <w:marBottom w:val="0"/>
          <w:divBdr>
            <w:top w:val="none" w:sz="0" w:space="0" w:color="auto"/>
            <w:left w:val="none" w:sz="0" w:space="0" w:color="auto"/>
            <w:bottom w:val="none" w:sz="0" w:space="0" w:color="auto"/>
            <w:right w:val="none" w:sz="0" w:space="0" w:color="auto"/>
          </w:divBdr>
        </w:div>
        <w:div w:id="211893008">
          <w:marLeft w:val="0"/>
          <w:marRight w:val="0"/>
          <w:marTop w:val="0"/>
          <w:marBottom w:val="0"/>
          <w:divBdr>
            <w:top w:val="none" w:sz="0" w:space="0" w:color="auto"/>
            <w:left w:val="none" w:sz="0" w:space="0" w:color="auto"/>
            <w:bottom w:val="none" w:sz="0" w:space="0" w:color="auto"/>
            <w:right w:val="none" w:sz="0" w:space="0" w:color="auto"/>
          </w:divBdr>
        </w:div>
        <w:div w:id="1850680670">
          <w:marLeft w:val="0"/>
          <w:marRight w:val="0"/>
          <w:marTop w:val="0"/>
          <w:marBottom w:val="0"/>
          <w:divBdr>
            <w:top w:val="none" w:sz="0" w:space="0" w:color="auto"/>
            <w:left w:val="none" w:sz="0" w:space="0" w:color="auto"/>
            <w:bottom w:val="none" w:sz="0" w:space="0" w:color="auto"/>
            <w:right w:val="none" w:sz="0" w:space="0" w:color="auto"/>
          </w:divBdr>
        </w:div>
        <w:div w:id="597444800">
          <w:marLeft w:val="0"/>
          <w:marRight w:val="0"/>
          <w:marTop w:val="0"/>
          <w:marBottom w:val="0"/>
          <w:divBdr>
            <w:top w:val="none" w:sz="0" w:space="0" w:color="auto"/>
            <w:left w:val="none" w:sz="0" w:space="0" w:color="auto"/>
            <w:bottom w:val="none" w:sz="0" w:space="0" w:color="auto"/>
            <w:right w:val="none" w:sz="0" w:space="0" w:color="auto"/>
          </w:divBdr>
        </w:div>
        <w:div w:id="493567267">
          <w:marLeft w:val="0"/>
          <w:marRight w:val="0"/>
          <w:marTop w:val="0"/>
          <w:marBottom w:val="0"/>
          <w:divBdr>
            <w:top w:val="none" w:sz="0" w:space="0" w:color="auto"/>
            <w:left w:val="none" w:sz="0" w:space="0" w:color="auto"/>
            <w:bottom w:val="none" w:sz="0" w:space="0" w:color="auto"/>
            <w:right w:val="none" w:sz="0" w:space="0" w:color="auto"/>
          </w:divBdr>
        </w:div>
        <w:div w:id="2084450769">
          <w:marLeft w:val="0"/>
          <w:marRight w:val="0"/>
          <w:marTop w:val="0"/>
          <w:marBottom w:val="0"/>
          <w:divBdr>
            <w:top w:val="none" w:sz="0" w:space="0" w:color="auto"/>
            <w:left w:val="none" w:sz="0" w:space="0" w:color="auto"/>
            <w:bottom w:val="none" w:sz="0" w:space="0" w:color="auto"/>
            <w:right w:val="none" w:sz="0" w:space="0" w:color="auto"/>
          </w:divBdr>
        </w:div>
        <w:div w:id="737629877">
          <w:marLeft w:val="0"/>
          <w:marRight w:val="0"/>
          <w:marTop w:val="0"/>
          <w:marBottom w:val="0"/>
          <w:divBdr>
            <w:top w:val="none" w:sz="0" w:space="0" w:color="auto"/>
            <w:left w:val="none" w:sz="0" w:space="0" w:color="auto"/>
            <w:bottom w:val="none" w:sz="0" w:space="0" w:color="auto"/>
            <w:right w:val="none" w:sz="0" w:space="0" w:color="auto"/>
          </w:divBdr>
        </w:div>
        <w:div w:id="288974940">
          <w:marLeft w:val="0"/>
          <w:marRight w:val="0"/>
          <w:marTop w:val="0"/>
          <w:marBottom w:val="0"/>
          <w:divBdr>
            <w:top w:val="none" w:sz="0" w:space="0" w:color="auto"/>
            <w:left w:val="none" w:sz="0" w:space="0" w:color="auto"/>
            <w:bottom w:val="none" w:sz="0" w:space="0" w:color="auto"/>
            <w:right w:val="none" w:sz="0" w:space="0" w:color="auto"/>
          </w:divBdr>
        </w:div>
        <w:div w:id="871113281">
          <w:marLeft w:val="0"/>
          <w:marRight w:val="0"/>
          <w:marTop w:val="0"/>
          <w:marBottom w:val="0"/>
          <w:divBdr>
            <w:top w:val="none" w:sz="0" w:space="0" w:color="auto"/>
            <w:left w:val="none" w:sz="0" w:space="0" w:color="auto"/>
            <w:bottom w:val="none" w:sz="0" w:space="0" w:color="auto"/>
            <w:right w:val="none" w:sz="0" w:space="0" w:color="auto"/>
          </w:divBdr>
        </w:div>
        <w:div w:id="907233209">
          <w:marLeft w:val="0"/>
          <w:marRight w:val="0"/>
          <w:marTop w:val="0"/>
          <w:marBottom w:val="0"/>
          <w:divBdr>
            <w:top w:val="none" w:sz="0" w:space="0" w:color="auto"/>
            <w:left w:val="none" w:sz="0" w:space="0" w:color="auto"/>
            <w:bottom w:val="none" w:sz="0" w:space="0" w:color="auto"/>
            <w:right w:val="none" w:sz="0" w:space="0" w:color="auto"/>
          </w:divBdr>
        </w:div>
        <w:div w:id="299041821">
          <w:marLeft w:val="0"/>
          <w:marRight w:val="0"/>
          <w:marTop w:val="0"/>
          <w:marBottom w:val="0"/>
          <w:divBdr>
            <w:top w:val="none" w:sz="0" w:space="0" w:color="auto"/>
            <w:left w:val="none" w:sz="0" w:space="0" w:color="auto"/>
            <w:bottom w:val="none" w:sz="0" w:space="0" w:color="auto"/>
            <w:right w:val="none" w:sz="0" w:space="0" w:color="auto"/>
          </w:divBdr>
        </w:div>
        <w:div w:id="1729839476">
          <w:marLeft w:val="0"/>
          <w:marRight w:val="0"/>
          <w:marTop w:val="0"/>
          <w:marBottom w:val="0"/>
          <w:divBdr>
            <w:top w:val="none" w:sz="0" w:space="0" w:color="auto"/>
            <w:left w:val="none" w:sz="0" w:space="0" w:color="auto"/>
            <w:bottom w:val="none" w:sz="0" w:space="0" w:color="auto"/>
            <w:right w:val="none" w:sz="0" w:space="0" w:color="auto"/>
          </w:divBdr>
        </w:div>
        <w:div w:id="129903165">
          <w:marLeft w:val="0"/>
          <w:marRight w:val="0"/>
          <w:marTop w:val="0"/>
          <w:marBottom w:val="0"/>
          <w:divBdr>
            <w:top w:val="none" w:sz="0" w:space="0" w:color="auto"/>
            <w:left w:val="none" w:sz="0" w:space="0" w:color="auto"/>
            <w:bottom w:val="none" w:sz="0" w:space="0" w:color="auto"/>
            <w:right w:val="none" w:sz="0" w:space="0" w:color="auto"/>
          </w:divBdr>
        </w:div>
        <w:div w:id="1837265311">
          <w:marLeft w:val="0"/>
          <w:marRight w:val="0"/>
          <w:marTop w:val="0"/>
          <w:marBottom w:val="0"/>
          <w:divBdr>
            <w:top w:val="none" w:sz="0" w:space="0" w:color="auto"/>
            <w:left w:val="none" w:sz="0" w:space="0" w:color="auto"/>
            <w:bottom w:val="none" w:sz="0" w:space="0" w:color="auto"/>
            <w:right w:val="none" w:sz="0" w:space="0" w:color="auto"/>
          </w:divBdr>
        </w:div>
        <w:div w:id="443502152">
          <w:marLeft w:val="0"/>
          <w:marRight w:val="0"/>
          <w:marTop w:val="0"/>
          <w:marBottom w:val="0"/>
          <w:divBdr>
            <w:top w:val="none" w:sz="0" w:space="0" w:color="auto"/>
            <w:left w:val="none" w:sz="0" w:space="0" w:color="auto"/>
            <w:bottom w:val="none" w:sz="0" w:space="0" w:color="auto"/>
            <w:right w:val="none" w:sz="0" w:space="0" w:color="auto"/>
          </w:divBdr>
        </w:div>
        <w:div w:id="1086878182">
          <w:marLeft w:val="0"/>
          <w:marRight w:val="0"/>
          <w:marTop w:val="0"/>
          <w:marBottom w:val="0"/>
          <w:divBdr>
            <w:top w:val="none" w:sz="0" w:space="0" w:color="auto"/>
            <w:left w:val="none" w:sz="0" w:space="0" w:color="auto"/>
            <w:bottom w:val="none" w:sz="0" w:space="0" w:color="auto"/>
            <w:right w:val="none" w:sz="0" w:space="0" w:color="auto"/>
          </w:divBdr>
        </w:div>
        <w:div w:id="777453653">
          <w:marLeft w:val="0"/>
          <w:marRight w:val="0"/>
          <w:marTop w:val="0"/>
          <w:marBottom w:val="0"/>
          <w:divBdr>
            <w:top w:val="none" w:sz="0" w:space="0" w:color="auto"/>
            <w:left w:val="none" w:sz="0" w:space="0" w:color="auto"/>
            <w:bottom w:val="none" w:sz="0" w:space="0" w:color="auto"/>
            <w:right w:val="none" w:sz="0" w:space="0" w:color="auto"/>
          </w:divBdr>
        </w:div>
        <w:div w:id="1049525492">
          <w:marLeft w:val="0"/>
          <w:marRight w:val="0"/>
          <w:marTop w:val="0"/>
          <w:marBottom w:val="0"/>
          <w:divBdr>
            <w:top w:val="none" w:sz="0" w:space="0" w:color="auto"/>
            <w:left w:val="none" w:sz="0" w:space="0" w:color="auto"/>
            <w:bottom w:val="none" w:sz="0" w:space="0" w:color="auto"/>
            <w:right w:val="none" w:sz="0" w:space="0" w:color="auto"/>
          </w:divBdr>
        </w:div>
        <w:div w:id="1184899996">
          <w:marLeft w:val="0"/>
          <w:marRight w:val="0"/>
          <w:marTop w:val="0"/>
          <w:marBottom w:val="0"/>
          <w:divBdr>
            <w:top w:val="none" w:sz="0" w:space="0" w:color="auto"/>
            <w:left w:val="none" w:sz="0" w:space="0" w:color="auto"/>
            <w:bottom w:val="none" w:sz="0" w:space="0" w:color="auto"/>
            <w:right w:val="none" w:sz="0" w:space="0" w:color="auto"/>
          </w:divBdr>
        </w:div>
        <w:div w:id="882212094">
          <w:marLeft w:val="0"/>
          <w:marRight w:val="0"/>
          <w:marTop w:val="0"/>
          <w:marBottom w:val="0"/>
          <w:divBdr>
            <w:top w:val="none" w:sz="0" w:space="0" w:color="auto"/>
            <w:left w:val="none" w:sz="0" w:space="0" w:color="auto"/>
            <w:bottom w:val="none" w:sz="0" w:space="0" w:color="auto"/>
            <w:right w:val="none" w:sz="0" w:space="0" w:color="auto"/>
          </w:divBdr>
        </w:div>
      </w:divsChild>
    </w:div>
    <w:div w:id="1117211452">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6507768">
      <w:bodyDiv w:val="1"/>
      <w:marLeft w:val="0"/>
      <w:marRight w:val="0"/>
      <w:marTop w:val="0"/>
      <w:marBottom w:val="0"/>
      <w:divBdr>
        <w:top w:val="none" w:sz="0" w:space="0" w:color="auto"/>
        <w:left w:val="none" w:sz="0" w:space="0" w:color="auto"/>
        <w:bottom w:val="none" w:sz="0" w:space="0" w:color="auto"/>
        <w:right w:val="none" w:sz="0" w:space="0" w:color="auto"/>
      </w:divBdr>
    </w:div>
    <w:div w:id="1141969983">
      <w:bodyDiv w:val="1"/>
      <w:marLeft w:val="0"/>
      <w:marRight w:val="0"/>
      <w:marTop w:val="0"/>
      <w:marBottom w:val="0"/>
      <w:divBdr>
        <w:top w:val="none" w:sz="0" w:space="0" w:color="auto"/>
        <w:left w:val="none" w:sz="0" w:space="0" w:color="auto"/>
        <w:bottom w:val="none" w:sz="0" w:space="0" w:color="auto"/>
        <w:right w:val="none" w:sz="0" w:space="0" w:color="auto"/>
      </w:divBdr>
      <w:divsChild>
        <w:div w:id="1406105490">
          <w:marLeft w:val="0"/>
          <w:marRight w:val="0"/>
          <w:marTop w:val="0"/>
          <w:marBottom w:val="0"/>
          <w:divBdr>
            <w:top w:val="none" w:sz="0" w:space="0" w:color="auto"/>
            <w:left w:val="none" w:sz="0" w:space="0" w:color="auto"/>
            <w:bottom w:val="none" w:sz="0" w:space="0" w:color="auto"/>
            <w:right w:val="none" w:sz="0" w:space="0" w:color="auto"/>
          </w:divBdr>
        </w:div>
        <w:div w:id="1149784051">
          <w:marLeft w:val="0"/>
          <w:marRight w:val="0"/>
          <w:marTop w:val="0"/>
          <w:marBottom w:val="0"/>
          <w:divBdr>
            <w:top w:val="none" w:sz="0" w:space="0" w:color="auto"/>
            <w:left w:val="none" w:sz="0" w:space="0" w:color="auto"/>
            <w:bottom w:val="none" w:sz="0" w:space="0" w:color="auto"/>
            <w:right w:val="none" w:sz="0" w:space="0" w:color="auto"/>
          </w:divBdr>
        </w:div>
        <w:div w:id="1296637762">
          <w:marLeft w:val="0"/>
          <w:marRight w:val="0"/>
          <w:marTop w:val="0"/>
          <w:marBottom w:val="0"/>
          <w:divBdr>
            <w:top w:val="none" w:sz="0" w:space="0" w:color="auto"/>
            <w:left w:val="none" w:sz="0" w:space="0" w:color="auto"/>
            <w:bottom w:val="none" w:sz="0" w:space="0" w:color="auto"/>
            <w:right w:val="none" w:sz="0" w:space="0" w:color="auto"/>
          </w:divBdr>
        </w:div>
        <w:div w:id="1154224296">
          <w:marLeft w:val="0"/>
          <w:marRight w:val="0"/>
          <w:marTop w:val="0"/>
          <w:marBottom w:val="0"/>
          <w:divBdr>
            <w:top w:val="none" w:sz="0" w:space="0" w:color="auto"/>
            <w:left w:val="none" w:sz="0" w:space="0" w:color="auto"/>
            <w:bottom w:val="none" w:sz="0" w:space="0" w:color="auto"/>
            <w:right w:val="none" w:sz="0" w:space="0" w:color="auto"/>
          </w:divBdr>
        </w:div>
        <w:div w:id="481429499">
          <w:marLeft w:val="0"/>
          <w:marRight w:val="0"/>
          <w:marTop w:val="0"/>
          <w:marBottom w:val="0"/>
          <w:divBdr>
            <w:top w:val="none" w:sz="0" w:space="0" w:color="auto"/>
            <w:left w:val="none" w:sz="0" w:space="0" w:color="auto"/>
            <w:bottom w:val="none" w:sz="0" w:space="0" w:color="auto"/>
            <w:right w:val="none" w:sz="0" w:space="0" w:color="auto"/>
          </w:divBdr>
        </w:div>
        <w:div w:id="758402538">
          <w:marLeft w:val="0"/>
          <w:marRight w:val="0"/>
          <w:marTop w:val="0"/>
          <w:marBottom w:val="0"/>
          <w:divBdr>
            <w:top w:val="none" w:sz="0" w:space="0" w:color="auto"/>
            <w:left w:val="none" w:sz="0" w:space="0" w:color="auto"/>
            <w:bottom w:val="none" w:sz="0" w:space="0" w:color="auto"/>
            <w:right w:val="none" w:sz="0" w:space="0" w:color="auto"/>
          </w:divBdr>
        </w:div>
        <w:div w:id="897014990">
          <w:marLeft w:val="0"/>
          <w:marRight w:val="0"/>
          <w:marTop w:val="0"/>
          <w:marBottom w:val="0"/>
          <w:divBdr>
            <w:top w:val="none" w:sz="0" w:space="0" w:color="auto"/>
            <w:left w:val="none" w:sz="0" w:space="0" w:color="auto"/>
            <w:bottom w:val="none" w:sz="0" w:space="0" w:color="auto"/>
            <w:right w:val="none" w:sz="0" w:space="0" w:color="auto"/>
          </w:divBdr>
        </w:div>
        <w:div w:id="1773279460">
          <w:marLeft w:val="0"/>
          <w:marRight w:val="0"/>
          <w:marTop w:val="0"/>
          <w:marBottom w:val="0"/>
          <w:divBdr>
            <w:top w:val="none" w:sz="0" w:space="0" w:color="auto"/>
            <w:left w:val="none" w:sz="0" w:space="0" w:color="auto"/>
            <w:bottom w:val="none" w:sz="0" w:space="0" w:color="auto"/>
            <w:right w:val="none" w:sz="0" w:space="0" w:color="auto"/>
          </w:divBdr>
        </w:div>
        <w:div w:id="64110591">
          <w:marLeft w:val="0"/>
          <w:marRight w:val="0"/>
          <w:marTop w:val="0"/>
          <w:marBottom w:val="0"/>
          <w:divBdr>
            <w:top w:val="none" w:sz="0" w:space="0" w:color="auto"/>
            <w:left w:val="none" w:sz="0" w:space="0" w:color="auto"/>
            <w:bottom w:val="none" w:sz="0" w:space="0" w:color="auto"/>
            <w:right w:val="none" w:sz="0" w:space="0" w:color="auto"/>
          </w:divBdr>
        </w:div>
        <w:div w:id="578057355">
          <w:marLeft w:val="0"/>
          <w:marRight w:val="0"/>
          <w:marTop w:val="0"/>
          <w:marBottom w:val="0"/>
          <w:divBdr>
            <w:top w:val="none" w:sz="0" w:space="0" w:color="auto"/>
            <w:left w:val="none" w:sz="0" w:space="0" w:color="auto"/>
            <w:bottom w:val="none" w:sz="0" w:space="0" w:color="auto"/>
            <w:right w:val="none" w:sz="0" w:space="0" w:color="auto"/>
          </w:divBdr>
        </w:div>
        <w:div w:id="400980138">
          <w:marLeft w:val="0"/>
          <w:marRight w:val="0"/>
          <w:marTop w:val="0"/>
          <w:marBottom w:val="0"/>
          <w:divBdr>
            <w:top w:val="none" w:sz="0" w:space="0" w:color="auto"/>
            <w:left w:val="none" w:sz="0" w:space="0" w:color="auto"/>
            <w:bottom w:val="none" w:sz="0" w:space="0" w:color="auto"/>
            <w:right w:val="none" w:sz="0" w:space="0" w:color="auto"/>
          </w:divBdr>
        </w:div>
        <w:div w:id="740252917">
          <w:marLeft w:val="0"/>
          <w:marRight w:val="0"/>
          <w:marTop w:val="0"/>
          <w:marBottom w:val="0"/>
          <w:divBdr>
            <w:top w:val="none" w:sz="0" w:space="0" w:color="auto"/>
            <w:left w:val="none" w:sz="0" w:space="0" w:color="auto"/>
            <w:bottom w:val="none" w:sz="0" w:space="0" w:color="auto"/>
            <w:right w:val="none" w:sz="0" w:space="0" w:color="auto"/>
          </w:divBdr>
        </w:div>
        <w:div w:id="1069965158">
          <w:marLeft w:val="0"/>
          <w:marRight w:val="0"/>
          <w:marTop w:val="0"/>
          <w:marBottom w:val="0"/>
          <w:divBdr>
            <w:top w:val="none" w:sz="0" w:space="0" w:color="auto"/>
            <w:left w:val="none" w:sz="0" w:space="0" w:color="auto"/>
            <w:bottom w:val="none" w:sz="0" w:space="0" w:color="auto"/>
            <w:right w:val="none" w:sz="0" w:space="0" w:color="auto"/>
          </w:divBdr>
        </w:div>
        <w:div w:id="1984968459">
          <w:marLeft w:val="0"/>
          <w:marRight w:val="0"/>
          <w:marTop w:val="0"/>
          <w:marBottom w:val="0"/>
          <w:divBdr>
            <w:top w:val="none" w:sz="0" w:space="0" w:color="auto"/>
            <w:left w:val="none" w:sz="0" w:space="0" w:color="auto"/>
            <w:bottom w:val="none" w:sz="0" w:space="0" w:color="auto"/>
            <w:right w:val="none" w:sz="0" w:space="0" w:color="auto"/>
          </w:divBdr>
        </w:div>
        <w:div w:id="857353902">
          <w:marLeft w:val="0"/>
          <w:marRight w:val="0"/>
          <w:marTop w:val="0"/>
          <w:marBottom w:val="0"/>
          <w:divBdr>
            <w:top w:val="none" w:sz="0" w:space="0" w:color="auto"/>
            <w:left w:val="none" w:sz="0" w:space="0" w:color="auto"/>
            <w:bottom w:val="none" w:sz="0" w:space="0" w:color="auto"/>
            <w:right w:val="none" w:sz="0" w:space="0" w:color="auto"/>
          </w:divBdr>
        </w:div>
        <w:div w:id="1282610033">
          <w:marLeft w:val="0"/>
          <w:marRight w:val="0"/>
          <w:marTop w:val="0"/>
          <w:marBottom w:val="0"/>
          <w:divBdr>
            <w:top w:val="none" w:sz="0" w:space="0" w:color="auto"/>
            <w:left w:val="none" w:sz="0" w:space="0" w:color="auto"/>
            <w:bottom w:val="none" w:sz="0" w:space="0" w:color="auto"/>
            <w:right w:val="none" w:sz="0" w:space="0" w:color="auto"/>
          </w:divBdr>
        </w:div>
        <w:div w:id="1616254022">
          <w:marLeft w:val="0"/>
          <w:marRight w:val="0"/>
          <w:marTop w:val="0"/>
          <w:marBottom w:val="0"/>
          <w:divBdr>
            <w:top w:val="none" w:sz="0" w:space="0" w:color="auto"/>
            <w:left w:val="none" w:sz="0" w:space="0" w:color="auto"/>
            <w:bottom w:val="none" w:sz="0" w:space="0" w:color="auto"/>
            <w:right w:val="none" w:sz="0" w:space="0" w:color="auto"/>
          </w:divBdr>
        </w:div>
        <w:div w:id="1330250676">
          <w:marLeft w:val="0"/>
          <w:marRight w:val="0"/>
          <w:marTop w:val="0"/>
          <w:marBottom w:val="0"/>
          <w:divBdr>
            <w:top w:val="none" w:sz="0" w:space="0" w:color="auto"/>
            <w:left w:val="none" w:sz="0" w:space="0" w:color="auto"/>
            <w:bottom w:val="none" w:sz="0" w:space="0" w:color="auto"/>
            <w:right w:val="none" w:sz="0" w:space="0" w:color="auto"/>
          </w:divBdr>
        </w:div>
        <w:div w:id="191304603">
          <w:marLeft w:val="0"/>
          <w:marRight w:val="0"/>
          <w:marTop w:val="0"/>
          <w:marBottom w:val="0"/>
          <w:divBdr>
            <w:top w:val="none" w:sz="0" w:space="0" w:color="auto"/>
            <w:left w:val="none" w:sz="0" w:space="0" w:color="auto"/>
            <w:bottom w:val="none" w:sz="0" w:space="0" w:color="auto"/>
            <w:right w:val="none" w:sz="0" w:space="0" w:color="auto"/>
          </w:divBdr>
        </w:div>
        <w:div w:id="864902455">
          <w:marLeft w:val="0"/>
          <w:marRight w:val="0"/>
          <w:marTop w:val="0"/>
          <w:marBottom w:val="0"/>
          <w:divBdr>
            <w:top w:val="none" w:sz="0" w:space="0" w:color="auto"/>
            <w:left w:val="none" w:sz="0" w:space="0" w:color="auto"/>
            <w:bottom w:val="none" w:sz="0" w:space="0" w:color="auto"/>
            <w:right w:val="none" w:sz="0" w:space="0" w:color="auto"/>
          </w:divBdr>
        </w:div>
        <w:div w:id="773749375">
          <w:marLeft w:val="0"/>
          <w:marRight w:val="0"/>
          <w:marTop w:val="0"/>
          <w:marBottom w:val="0"/>
          <w:divBdr>
            <w:top w:val="none" w:sz="0" w:space="0" w:color="auto"/>
            <w:left w:val="none" w:sz="0" w:space="0" w:color="auto"/>
            <w:bottom w:val="none" w:sz="0" w:space="0" w:color="auto"/>
            <w:right w:val="none" w:sz="0" w:space="0" w:color="auto"/>
          </w:divBdr>
        </w:div>
        <w:div w:id="1946185474">
          <w:marLeft w:val="0"/>
          <w:marRight w:val="0"/>
          <w:marTop w:val="0"/>
          <w:marBottom w:val="0"/>
          <w:divBdr>
            <w:top w:val="none" w:sz="0" w:space="0" w:color="auto"/>
            <w:left w:val="none" w:sz="0" w:space="0" w:color="auto"/>
            <w:bottom w:val="none" w:sz="0" w:space="0" w:color="auto"/>
            <w:right w:val="none" w:sz="0" w:space="0" w:color="auto"/>
          </w:divBdr>
        </w:div>
        <w:div w:id="1248727189">
          <w:marLeft w:val="0"/>
          <w:marRight w:val="0"/>
          <w:marTop w:val="0"/>
          <w:marBottom w:val="0"/>
          <w:divBdr>
            <w:top w:val="none" w:sz="0" w:space="0" w:color="auto"/>
            <w:left w:val="none" w:sz="0" w:space="0" w:color="auto"/>
            <w:bottom w:val="none" w:sz="0" w:space="0" w:color="auto"/>
            <w:right w:val="none" w:sz="0" w:space="0" w:color="auto"/>
          </w:divBdr>
        </w:div>
        <w:div w:id="892277632">
          <w:marLeft w:val="0"/>
          <w:marRight w:val="0"/>
          <w:marTop w:val="0"/>
          <w:marBottom w:val="0"/>
          <w:divBdr>
            <w:top w:val="none" w:sz="0" w:space="0" w:color="auto"/>
            <w:left w:val="none" w:sz="0" w:space="0" w:color="auto"/>
            <w:bottom w:val="none" w:sz="0" w:space="0" w:color="auto"/>
            <w:right w:val="none" w:sz="0" w:space="0" w:color="auto"/>
          </w:divBdr>
        </w:div>
        <w:div w:id="694429608">
          <w:marLeft w:val="0"/>
          <w:marRight w:val="0"/>
          <w:marTop w:val="0"/>
          <w:marBottom w:val="0"/>
          <w:divBdr>
            <w:top w:val="none" w:sz="0" w:space="0" w:color="auto"/>
            <w:left w:val="none" w:sz="0" w:space="0" w:color="auto"/>
            <w:bottom w:val="none" w:sz="0" w:space="0" w:color="auto"/>
            <w:right w:val="none" w:sz="0" w:space="0" w:color="auto"/>
          </w:divBdr>
        </w:div>
        <w:div w:id="1634827021">
          <w:marLeft w:val="0"/>
          <w:marRight w:val="0"/>
          <w:marTop w:val="0"/>
          <w:marBottom w:val="0"/>
          <w:divBdr>
            <w:top w:val="none" w:sz="0" w:space="0" w:color="auto"/>
            <w:left w:val="none" w:sz="0" w:space="0" w:color="auto"/>
            <w:bottom w:val="none" w:sz="0" w:space="0" w:color="auto"/>
            <w:right w:val="none" w:sz="0" w:space="0" w:color="auto"/>
          </w:divBdr>
        </w:div>
        <w:div w:id="1499271750">
          <w:marLeft w:val="0"/>
          <w:marRight w:val="0"/>
          <w:marTop w:val="0"/>
          <w:marBottom w:val="0"/>
          <w:divBdr>
            <w:top w:val="none" w:sz="0" w:space="0" w:color="auto"/>
            <w:left w:val="none" w:sz="0" w:space="0" w:color="auto"/>
            <w:bottom w:val="none" w:sz="0" w:space="0" w:color="auto"/>
            <w:right w:val="none" w:sz="0" w:space="0" w:color="auto"/>
          </w:divBdr>
        </w:div>
        <w:div w:id="198445187">
          <w:marLeft w:val="0"/>
          <w:marRight w:val="0"/>
          <w:marTop w:val="0"/>
          <w:marBottom w:val="0"/>
          <w:divBdr>
            <w:top w:val="none" w:sz="0" w:space="0" w:color="auto"/>
            <w:left w:val="none" w:sz="0" w:space="0" w:color="auto"/>
            <w:bottom w:val="none" w:sz="0" w:space="0" w:color="auto"/>
            <w:right w:val="none" w:sz="0" w:space="0" w:color="auto"/>
          </w:divBdr>
        </w:div>
        <w:div w:id="563226307">
          <w:marLeft w:val="0"/>
          <w:marRight w:val="0"/>
          <w:marTop w:val="0"/>
          <w:marBottom w:val="0"/>
          <w:divBdr>
            <w:top w:val="none" w:sz="0" w:space="0" w:color="auto"/>
            <w:left w:val="none" w:sz="0" w:space="0" w:color="auto"/>
            <w:bottom w:val="none" w:sz="0" w:space="0" w:color="auto"/>
            <w:right w:val="none" w:sz="0" w:space="0" w:color="auto"/>
          </w:divBdr>
        </w:div>
        <w:div w:id="610631257">
          <w:marLeft w:val="0"/>
          <w:marRight w:val="0"/>
          <w:marTop w:val="0"/>
          <w:marBottom w:val="0"/>
          <w:divBdr>
            <w:top w:val="none" w:sz="0" w:space="0" w:color="auto"/>
            <w:left w:val="none" w:sz="0" w:space="0" w:color="auto"/>
            <w:bottom w:val="none" w:sz="0" w:space="0" w:color="auto"/>
            <w:right w:val="none" w:sz="0" w:space="0" w:color="auto"/>
          </w:divBdr>
        </w:div>
        <w:div w:id="1487739824">
          <w:marLeft w:val="0"/>
          <w:marRight w:val="0"/>
          <w:marTop w:val="0"/>
          <w:marBottom w:val="0"/>
          <w:divBdr>
            <w:top w:val="none" w:sz="0" w:space="0" w:color="auto"/>
            <w:left w:val="none" w:sz="0" w:space="0" w:color="auto"/>
            <w:bottom w:val="none" w:sz="0" w:space="0" w:color="auto"/>
            <w:right w:val="none" w:sz="0" w:space="0" w:color="auto"/>
          </w:divBdr>
        </w:div>
        <w:div w:id="1292442901">
          <w:marLeft w:val="0"/>
          <w:marRight w:val="0"/>
          <w:marTop w:val="0"/>
          <w:marBottom w:val="0"/>
          <w:divBdr>
            <w:top w:val="none" w:sz="0" w:space="0" w:color="auto"/>
            <w:left w:val="none" w:sz="0" w:space="0" w:color="auto"/>
            <w:bottom w:val="none" w:sz="0" w:space="0" w:color="auto"/>
            <w:right w:val="none" w:sz="0" w:space="0" w:color="auto"/>
          </w:divBdr>
        </w:div>
        <w:div w:id="793795877">
          <w:marLeft w:val="0"/>
          <w:marRight w:val="0"/>
          <w:marTop w:val="0"/>
          <w:marBottom w:val="0"/>
          <w:divBdr>
            <w:top w:val="none" w:sz="0" w:space="0" w:color="auto"/>
            <w:left w:val="none" w:sz="0" w:space="0" w:color="auto"/>
            <w:bottom w:val="none" w:sz="0" w:space="0" w:color="auto"/>
            <w:right w:val="none" w:sz="0" w:space="0" w:color="auto"/>
          </w:divBdr>
        </w:div>
        <w:div w:id="176894481">
          <w:marLeft w:val="0"/>
          <w:marRight w:val="0"/>
          <w:marTop w:val="0"/>
          <w:marBottom w:val="0"/>
          <w:divBdr>
            <w:top w:val="none" w:sz="0" w:space="0" w:color="auto"/>
            <w:left w:val="none" w:sz="0" w:space="0" w:color="auto"/>
            <w:bottom w:val="none" w:sz="0" w:space="0" w:color="auto"/>
            <w:right w:val="none" w:sz="0" w:space="0" w:color="auto"/>
          </w:divBdr>
        </w:div>
        <w:div w:id="1528251155">
          <w:marLeft w:val="0"/>
          <w:marRight w:val="0"/>
          <w:marTop w:val="0"/>
          <w:marBottom w:val="0"/>
          <w:divBdr>
            <w:top w:val="none" w:sz="0" w:space="0" w:color="auto"/>
            <w:left w:val="none" w:sz="0" w:space="0" w:color="auto"/>
            <w:bottom w:val="none" w:sz="0" w:space="0" w:color="auto"/>
            <w:right w:val="none" w:sz="0" w:space="0" w:color="auto"/>
          </w:divBdr>
        </w:div>
        <w:div w:id="1328247134">
          <w:marLeft w:val="0"/>
          <w:marRight w:val="0"/>
          <w:marTop w:val="0"/>
          <w:marBottom w:val="0"/>
          <w:divBdr>
            <w:top w:val="none" w:sz="0" w:space="0" w:color="auto"/>
            <w:left w:val="none" w:sz="0" w:space="0" w:color="auto"/>
            <w:bottom w:val="none" w:sz="0" w:space="0" w:color="auto"/>
            <w:right w:val="none" w:sz="0" w:space="0" w:color="auto"/>
          </w:divBdr>
        </w:div>
      </w:divsChild>
    </w:div>
    <w:div w:id="1142305206">
      <w:bodyDiv w:val="1"/>
      <w:marLeft w:val="0"/>
      <w:marRight w:val="0"/>
      <w:marTop w:val="0"/>
      <w:marBottom w:val="0"/>
      <w:divBdr>
        <w:top w:val="none" w:sz="0" w:space="0" w:color="auto"/>
        <w:left w:val="none" w:sz="0" w:space="0" w:color="auto"/>
        <w:bottom w:val="none" w:sz="0" w:space="0" w:color="auto"/>
        <w:right w:val="none" w:sz="0" w:space="0" w:color="auto"/>
      </w:divBdr>
    </w:div>
    <w:div w:id="1147353625">
      <w:bodyDiv w:val="1"/>
      <w:marLeft w:val="0"/>
      <w:marRight w:val="0"/>
      <w:marTop w:val="0"/>
      <w:marBottom w:val="0"/>
      <w:divBdr>
        <w:top w:val="none" w:sz="0" w:space="0" w:color="auto"/>
        <w:left w:val="none" w:sz="0" w:space="0" w:color="auto"/>
        <w:bottom w:val="none" w:sz="0" w:space="0" w:color="auto"/>
        <w:right w:val="none" w:sz="0" w:space="0" w:color="auto"/>
      </w:divBdr>
    </w:div>
    <w:div w:id="1150369255">
      <w:bodyDiv w:val="1"/>
      <w:marLeft w:val="0"/>
      <w:marRight w:val="0"/>
      <w:marTop w:val="0"/>
      <w:marBottom w:val="0"/>
      <w:divBdr>
        <w:top w:val="none" w:sz="0" w:space="0" w:color="auto"/>
        <w:left w:val="none" w:sz="0" w:space="0" w:color="auto"/>
        <w:bottom w:val="none" w:sz="0" w:space="0" w:color="auto"/>
        <w:right w:val="none" w:sz="0" w:space="0" w:color="auto"/>
      </w:divBdr>
    </w:div>
    <w:div w:id="1153645826">
      <w:bodyDiv w:val="1"/>
      <w:marLeft w:val="0"/>
      <w:marRight w:val="0"/>
      <w:marTop w:val="0"/>
      <w:marBottom w:val="0"/>
      <w:divBdr>
        <w:top w:val="none" w:sz="0" w:space="0" w:color="auto"/>
        <w:left w:val="none" w:sz="0" w:space="0" w:color="auto"/>
        <w:bottom w:val="none" w:sz="0" w:space="0" w:color="auto"/>
        <w:right w:val="none" w:sz="0" w:space="0" w:color="auto"/>
      </w:divBdr>
    </w:div>
    <w:div w:id="1170490450">
      <w:bodyDiv w:val="1"/>
      <w:marLeft w:val="0"/>
      <w:marRight w:val="0"/>
      <w:marTop w:val="0"/>
      <w:marBottom w:val="0"/>
      <w:divBdr>
        <w:top w:val="none" w:sz="0" w:space="0" w:color="auto"/>
        <w:left w:val="none" w:sz="0" w:space="0" w:color="auto"/>
        <w:bottom w:val="none" w:sz="0" w:space="0" w:color="auto"/>
        <w:right w:val="none" w:sz="0" w:space="0" w:color="auto"/>
      </w:divBdr>
    </w:div>
    <w:div w:id="1196654190">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9315997">
      <w:bodyDiv w:val="1"/>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49849329">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321">
      <w:bodyDiv w:val="1"/>
      <w:marLeft w:val="0"/>
      <w:marRight w:val="0"/>
      <w:marTop w:val="0"/>
      <w:marBottom w:val="0"/>
      <w:divBdr>
        <w:top w:val="none" w:sz="0" w:space="0" w:color="auto"/>
        <w:left w:val="none" w:sz="0" w:space="0" w:color="auto"/>
        <w:bottom w:val="none" w:sz="0" w:space="0" w:color="auto"/>
        <w:right w:val="none" w:sz="0" w:space="0" w:color="auto"/>
      </w:divBdr>
    </w:div>
    <w:div w:id="1274362688">
      <w:bodyDiv w:val="1"/>
      <w:marLeft w:val="0"/>
      <w:marRight w:val="0"/>
      <w:marTop w:val="0"/>
      <w:marBottom w:val="0"/>
      <w:divBdr>
        <w:top w:val="none" w:sz="0" w:space="0" w:color="auto"/>
        <w:left w:val="none" w:sz="0" w:space="0" w:color="auto"/>
        <w:bottom w:val="none" w:sz="0" w:space="0" w:color="auto"/>
        <w:right w:val="none" w:sz="0" w:space="0" w:color="auto"/>
      </w:divBdr>
      <w:divsChild>
        <w:div w:id="330373244">
          <w:marLeft w:val="0"/>
          <w:marRight w:val="0"/>
          <w:marTop w:val="0"/>
          <w:marBottom w:val="0"/>
          <w:divBdr>
            <w:top w:val="none" w:sz="0" w:space="0" w:color="auto"/>
            <w:left w:val="none" w:sz="0" w:space="0" w:color="auto"/>
            <w:bottom w:val="none" w:sz="0" w:space="0" w:color="auto"/>
            <w:right w:val="none" w:sz="0" w:space="0" w:color="auto"/>
          </w:divBdr>
        </w:div>
        <w:div w:id="1376466429">
          <w:marLeft w:val="0"/>
          <w:marRight w:val="0"/>
          <w:marTop w:val="0"/>
          <w:marBottom w:val="0"/>
          <w:divBdr>
            <w:top w:val="none" w:sz="0" w:space="0" w:color="auto"/>
            <w:left w:val="none" w:sz="0" w:space="0" w:color="auto"/>
            <w:bottom w:val="none" w:sz="0" w:space="0" w:color="auto"/>
            <w:right w:val="none" w:sz="0" w:space="0" w:color="auto"/>
          </w:divBdr>
        </w:div>
        <w:div w:id="948779433">
          <w:marLeft w:val="0"/>
          <w:marRight w:val="0"/>
          <w:marTop w:val="0"/>
          <w:marBottom w:val="0"/>
          <w:divBdr>
            <w:top w:val="none" w:sz="0" w:space="0" w:color="auto"/>
            <w:left w:val="none" w:sz="0" w:space="0" w:color="auto"/>
            <w:bottom w:val="none" w:sz="0" w:space="0" w:color="auto"/>
            <w:right w:val="none" w:sz="0" w:space="0" w:color="auto"/>
          </w:divBdr>
        </w:div>
        <w:div w:id="609313700">
          <w:marLeft w:val="0"/>
          <w:marRight w:val="0"/>
          <w:marTop w:val="0"/>
          <w:marBottom w:val="0"/>
          <w:divBdr>
            <w:top w:val="none" w:sz="0" w:space="0" w:color="auto"/>
            <w:left w:val="none" w:sz="0" w:space="0" w:color="auto"/>
            <w:bottom w:val="none" w:sz="0" w:space="0" w:color="auto"/>
            <w:right w:val="none" w:sz="0" w:space="0" w:color="auto"/>
          </w:divBdr>
        </w:div>
        <w:div w:id="916789092">
          <w:marLeft w:val="0"/>
          <w:marRight w:val="0"/>
          <w:marTop w:val="0"/>
          <w:marBottom w:val="0"/>
          <w:divBdr>
            <w:top w:val="none" w:sz="0" w:space="0" w:color="auto"/>
            <w:left w:val="none" w:sz="0" w:space="0" w:color="auto"/>
            <w:bottom w:val="none" w:sz="0" w:space="0" w:color="auto"/>
            <w:right w:val="none" w:sz="0" w:space="0" w:color="auto"/>
          </w:divBdr>
        </w:div>
        <w:div w:id="1783569185">
          <w:marLeft w:val="0"/>
          <w:marRight w:val="0"/>
          <w:marTop w:val="0"/>
          <w:marBottom w:val="0"/>
          <w:divBdr>
            <w:top w:val="none" w:sz="0" w:space="0" w:color="auto"/>
            <w:left w:val="none" w:sz="0" w:space="0" w:color="auto"/>
            <w:bottom w:val="none" w:sz="0" w:space="0" w:color="auto"/>
            <w:right w:val="none" w:sz="0" w:space="0" w:color="auto"/>
          </w:divBdr>
        </w:div>
        <w:div w:id="1381631192">
          <w:marLeft w:val="0"/>
          <w:marRight w:val="0"/>
          <w:marTop w:val="0"/>
          <w:marBottom w:val="0"/>
          <w:divBdr>
            <w:top w:val="none" w:sz="0" w:space="0" w:color="auto"/>
            <w:left w:val="none" w:sz="0" w:space="0" w:color="auto"/>
            <w:bottom w:val="none" w:sz="0" w:space="0" w:color="auto"/>
            <w:right w:val="none" w:sz="0" w:space="0" w:color="auto"/>
          </w:divBdr>
        </w:div>
        <w:div w:id="1356154078">
          <w:marLeft w:val="0"/>
          <w:marRight w:val="0"/>
          <w:marTop w:val="0"/>
          <w:marBottom w:val="0"/>
          <w:divBdr>
            <w:top w:val="none" w:sz="0" w:space="0" w:color="auto"/>
            <w:left w:val="none" w:sz="0" w:space="0" w:color="auto"/>
            <w:bottom w:val="none" w:sz="0" w:space="0" w:color="auto"/>
            <w:right w:val="none" w:sz="0" w:space="0" w:color="auto"/>
          </w:divBdr>
        </w:div>
        <w:div w:id="158812926">
          <w:marLeft w:val="0"/>
          <w:marRight w:val="0"/>
          <w:marTop w:val="0"/>
          <w:marBottom w:val="0"/>
          <w:divBdr>
            <w:top w:val="none" w:sz="0" w:space="0" w:color="auto"/>
            <w:left w:val="none" w:sz="0" w:space="0" w:color="auto"/>
            <w:bottom w:val="none" w:sz="0" w:space="0" w:color="auto"/>
            <w:right w:val="none" w:sz="0" w:space="0" w:color="auto"/>
          </w:divBdr>
        </w:div>
        <w:div w:id="219557894">
          <w:marLeft w:val="0"/>
          <w:marRight w:val="0"/>
          <w:marTop w:val="0"/>
          <w:marBottom w:val="0"/>
          <w:divBdr>
            <w:top w:val="none" w:sz="0" w:space="0" w:color="auto"/>
            <w:left w:val="none" w:sz="0" w:space="0" w:color="auto"/>
            <w:bottom w:val="none" w:sz="0" w:space="0" w:color="auto"/>
            <w:right w:val="none" w:sz="0" w:space="0" w:color="auto"/>
          </w:divBdr>
        </w:div>
        <w:div w:id="2015187904">
          <w:marLeft w:val="0"/>
          <w:marRight w:val="0"/>
          <w:marTop w:val="0"/>
          <w:marBottom w:val="0"/>
          <w:divBdr>
            <w:top w:val="none" w:sz="0" w:space="0" w:color="auto"/>
            <w:left w:val="none" w:sz="0" w:space="0" w:color="auto"/>
            <w:bottom w:val="none" w:sz="0" w:space="0" w:color="auto"/>
            <w:right w:val="none" w:sz="0" w:space="0" w:color="auto"/>
          </w:divBdr>
        </w:div>
        <w:div w:id="74514944">
          <w:marLeft w:val="0"/>
          <w:marRight w:val="0"/>
          <w:marTop w:val="0"/>
          <w:marBottom w:val="0"/>
          <w:divBdr>
            <w:top w:val="none" w:sz="0" w:space="0" w:color="auto"/>
            <w:left w:val="none" w:sz="0" w:space="0" w:color="auto"/>
            <w:bottom w:val="none" w:sz="0" w:space="0" w:color="auto"/>
            <w:right w:val="none" w:sz="0" w:space="0" w:color="auto"/>
          </w:divBdr>
        </w:div>
        <w:div w:id="972180020">
          <w:marLeft w:val="0"/>
          <w:marRight w:val="0"/>
          <w:marTop w:val="0"/>
          <w:marBottom w:val="0"/>
          <w:divBdr>
            <w:top w:val="none" w:sz="0" w:space="0" w:color="auto"/>
            <w:left w:val="none" w:sz="0" w:space="0" w:color="auto"/>
            <w:bottom w:val="none" w:sz="0" w:space="0" w:color="auto"/>
            <w:right w:val="none" w:sz="0" w:space="0" w:color="auto"/>
          </w:divBdr>
        </w:div>
        <w:div w:id="1273974640">
          <w:marLeft w:val="0"/>
          <w:marRight w:val="0"/>
          <w:marTop w:val="0"/>
          <w:marBottom w:val="0"/>
          <w:divBdr>
            <w:top w:val="none" w:sz="0" w:space="0" w:color="auto"/>
            <w:left w:val="none" w:sz="0" w:space="0" w:color="auto"/>
            <w:bottom w:val="none" w:sz="0" w:space="0" w:color="auto"/>
            <w:right w:val="none" w:sz="0" w:space="0" w:color="auto"/>
          </w:divBdr>
        </w:div>
        <w:div w:id="140584669">
          <w:marLeft w:val="0"/>
          <w:marRight w:val="0"/>
          <w:marTop w:val="0"/>
          <w:marBottom w:val="0"/>
          <w:divBdr>
            <w:top w:val="none" w:sz="0" w:space="0" w:color="auto"/>
            <w:left w:val="none" w:sz="0" w:space="0" w:color="auto"/>
            <w:bottom w:val="none" w:sz="0" w:space="0" w:color="auto"/>
            <w:right w:val="none" w:sz="0" w:space="0" w:color="auto"/>
          </w:divBdr>
        </w:div>
        <w:div w:id="1981642164">
          <w:marLeft w:val="0"/>
          <w:marRight w:val="0"/>
          <w:marTop w:val="0"/>
          <w:marBottom w:val="0"/>
          <w:divBdr>
            <w:top w:val="none" w:sz="0" w:space="0" w:color="auto"/>
            <w:left w:val="none" w:sz="0" w:space="0" w:color="auto"/>
            <w:bottom w:val="none" w:sz="0" w:space="0" w:color="auto"/>
            <w:right w:val="none" w:sz="0" w:space="0" w:color="auto"/>
          </w:divBdr>
        </w:div>
        <w:div w:id="376659711">
          <w:marLeft w:val="0"/>
          <w:marRight w:val="0"/>
          <w:marTop w:val="0"/>
          <w:marBottom w:val="0"/>
          <w:divBdr>
            <w:top w:val="none" w:sz="0" w:space="0" w:color="auto"/>
            <w:left w:val="none" w:sz="0" w:space="0" w:color="auto"/>
            <w:bottom w:val="none" w:sz="0" w:space="0" w:color="auto"/>
            <w:right w:val="none" w:sz="0" w:space="0" w:color="auto"/>
          </w:divBdr>
        </w:div>
        <w:div w:id="245892834">
          <w:marLeft w:val="0"/>
          <w:marRight w:val="0"/>
          <w:marTop w:val="0"/>
          <w:marBottom w:val="0"/>
          <w:divBdr>
            <w:top w:val="none" w:sz="0" w:space="0" w:color="auto"/>
            <w:left w:val="none" w:sz="0" w:space="0" w:color="auto"/>
            <w:bottom w:val="none" w:sz="0" w:space="0" w:color="auto"/>
            <w:right w:val="none" w:sz="0" w:space="0" w:color="auto"/>
          </w:divBdr>
        </w:div>
        <w:div w:id="527990170">
          <w:marLeft w:val="0"/>
          <w:marRight w:val="0"/>
          <w:marTop w:val="0"/>
          <w:marBottom w:val="0"/>
          <w:divBdr>
            <w:top w:val="none" w:sz="0" w:space="0" w:color="auto"/>
            <w:left w:val="none" w:sz="0" w:space="0" w:color="auto"/>
            <w:bottom w:val="none" w:sz="0" w:space="0" w:color="auto"/>
            <w:right w:val="none" w:sz="0" w:space="0" w:color="auto"/>
          </w:divBdr>
        </w:div>
        <w:div w:id="822769898">
          <w:marLeft w:val="0"/>
          <w:marRight w:val="0"/>
          <w:marTop w:val="0"/>
          <w:marBottom w:val="0"/>
          <w:divBdr>
            <w:top w:val="none" w:sz="0" w:space="0" w:color="auto"/>
            <w:left w:val="none" w:sz="0" w:space="0" w:color="auto"/>
            <w:bottom w:val="none" w:sz="0" w:space="0" w:color="auto"/>
            <w:right w:val="none" w:sz="0" w:space="0" w:color="auto"/>
          </w:divBdr>
        </w:div>
        <w:div w:id="1693069503">
          <w:marLeft w:val="0"/>
          <w:marRight w:val="0"/>
          <w:marTop w:val="0"/>
          <w:marBottom w:val="0"/>
          <w:divBdr>
            <w:top w:val="none" w:sz="0" w:space="0" w:color="auto"/>
            <w:left w:val="none" w:sz="0" w:space="0" w:color="auto"/>
            <w:bottom w:val="none" w:sz="0" w:space="0" w:color="auto"/>
            <w:right w:val="none" w:sz="0" w:space="0" w:color="auto"/>
          </w:divBdr>
        </w:div>
        <w:div w:id="841579413">
          <w:marLeft w:val="0"/>
          <w:marRight w:val="0"/>
          <w:marTop w:val="0"/>
          <w:marBottom w:val="0"/>
          <w:divBdr>
            <w:top w:val="none" w:sz="0" w:space="0" w:color="auto"/>
            <w:left w:val="none" w:sz="0" w:space="0" w:color="auto"/>
            <w:bottom w:val="none" w:sz="0" w:space="0" w:color="auto"/>
            <w:right w:val="none" w:sz="0" w:space="0" w:color="auto"/>
          </w:divBdr>
        </w:div>
        <w:div w:id="603853210">
          <w:marLeft w:val="0"/>
          <w:marRight w:val="0"/>
          <w:marTop w:val="0"/>
          <w:marBottom w:val="0"/>
          <w:divBdr>
            <w:top w:val="none" w:sz="0" w:space="0" w:color="auto"/>
            <w:left w:val="none" w:sz="0" w:space="0" w:color="auto"/>
            <w:bottom w:val="none" w:sz="0" w:space="0" w:color="auto"/>
            <w:right w:val="none" w:sz="0" w:space="0" w:color="auto"/>
          </w:divBdr>
        </w:div>
        <w:div w:id="1272976964">
          <w:marLeft w:val="0"/>
          <w:marRight w:val="0"/>
          <w:marTop w:val="0"/>
          <w:marBottom w:val="0"/>
          <w:divBdr>
            <w:top w:val="none" w:sz="0" w:space="0" w:color="auto"/>
            <w:left w:val="none" w:sz="0" w:space="0" w:color="auto"/>
            <w:bottom w:val="none" w:sz="0" w:space="0" w:color="auto"/>
            <w:right w:val="none" w:sz="0" w:space="0" w:color="auto"/>
          </w:divBdr>
        </w:div>
        <w:div w:id="1232960864">
          <w:marLeft w:val="0"/>
          <w:marRight w:val="0"/>
          <w:marTop w:val="0"/>
          <w:marBottom w:val="0"/>
          <w:divBdr>
            <w:top w:val="none" w:sz="0" w:space="0" w:color="auto"/>
            <w:left w:val="none" w:sz="0" w:space="0" w:color="auto"/>
            <w:bottom w:val="none" w:sz="0" w:space="0" w:color="auto"/>
            <w:right w:val="none" w:sz="0" w:space="0" w:color="auto"/>
          </w:divBdr>
        </w:div>
        <w:div w:id="1938974625">
          <w:marLeft w:val="0"/>
          <w:marRight w:val="0"/>
          <w:marTop w:val="0"/>
          <w:marBottom w:val="0"/>
          <w:divBdr>
            <w:top w:val="none" w:sz="0" w:space="0" w:color="auto"/>
            <w:left w:val="none" w:sz="0" w:space="0" w:color="auto"/>
            <w:bottom w:val="none" w:sz="0" w:space="0" w:color="auto"/>
            <w:right w:val="none" w:sz="0" w:space="0" w:color="auto"/>
          </w:divBdr>
        </w:div>
        <w:div w:id="998968546">
          <w:marLeft w:val="0"/>
          <w:marRight w:val="0"/>
          <w:marTop w:val="0"/>
          <w:marBottom w:val="0"/>
          <w:divBdr>
            <w:top w:val="none" w:sz="0" w:space="0" w:color="auto"/>
            <w:left w:val="none" w:sz="0" w:space="0" w:color="auto"/>
            <w:bottom w:val="none" w:sz="0" w:space="0" w:color="auto"/>
            <w:right w:val="none" w:sz="0" w:space="0" w:color="auto"/>
          </w:divBdr>
        </w:div>
        <w:div w:id="1332946467">
          <w:marLeft w:val="0"/>
          <w:marRight w:val="0"/>
          <w:marTop w:val="0"/>
          <w:marBottom w:val="0"/>
          <w:divBdr>
            <w:top w:val="none" w:sz="0" w:space="0" w:color="auto"/>
            <w:left w:val="none" w:sz="0" w:space="0" w:color="auto"/>
            <w:bottom w:val="none" w:sz="0" w:space="0" w:color="auto"/>
            <w:right w:val="none" w:sz="0" w:space="0" w:color="auto"/>
          </w:divBdr>
        </w:div>
        <w:div w:id="694424683">
          <w:marLeft w:val="0"/>
          <w:marRight w:val="0"/>
          <w:marTop w:val="0"/>
          <w:marBottom w:val="0"/>
          <w:divBdr>
            <w:top w:val="none" w:sz="0" w:space="0" w:color="auto"/>
            <w:left w:val="none" w:sz="0" w:space="0" w:color="auto"/>
            <w:bottom w:val="none" w:sz="0" w:space="0" w:color="auto"/>
            <w:right w:val="none" w:sz="0" w:space="0" w:color="auto"/>
          </w:divBdr>
        </w:div>
        <w:div w:id="1754618615">
          <w:marLeft w:val="0"/>
          <w:marRight w:val="0"/>
          <w:marTop w:val="0"/>
          <w:marBottom w:val="0"/>
          <w:divBdr>
            <w:top w:val="none" w:sz="0" w:space="0" w:color="auto"/>
            <w:left w:val="none" w:sz="0" w:space="0" w:color="auto"/>
            <w:bottom w:val="none" w:sz="0" w:space="0" w:color="auto"/>
            <w:right w:val="none" w:sz="0" w:space="0" w:color="auto"/>
          </w:divBdr>
        </w:div>
        <w:div w:id="1715352572">
          <w:marLeft w:val="0"/>
          <w:marRight w:val="0"/>
          <w:marTop w:val="0"/>
          <w:marBottom w:val="0"/>
          <w:divBdr>
            <w:top w:val="none" w:sz="0" w:space="0" w:color="auto"/>
            <w:left w:val="none" w:sz="0" w:space="0" w:color="auto"/>
            <w:bottom w:val="none" w:sz="0" w:space="0" w:color="auto"/>
            <w:right w:val="none" w:sz="0" w:space="0" w:color="auto"/>
          </w:divBdr>
        </w:div>
        <w:div w:id="1766726630">
          <w:marLeft w:val="0"/>
          <w:marRight w:val="0"/>
          <w:marTop w:val="0"/>
          <w:marBottom w:val="0"/>
          <w:divBdr>
            <w:top w:val="none" w:sz="0" w:space="0" w:color="auto"/>
            <w:left w:val="none" w:sz="0" w:space="0" w:color="auto"/>
            <w:bottom w:val="none" w:sz="0" w:space="0" w:color="auto"/>
            <w:right w:val="none" w:sz="0" w:space="0" w:color="auto"/>
          </w:divBdr>
        </w:div>
      </w:divsChild>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315529397">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99100">
      <w:bodyDiv w:val="1"/>
      <w:marLeft w:val="0"/>
      <w:marRight w:val="0"/>
      <w:marTop w:val="0"/>
      <w:marBottom w:val="0"/>
      <w:divBdr>
        <w:top w:val="none" w:sz="0" w:space="0" w:color="auto"/>
        <w:left w:val="none" w:sz="0" w:space="0" w:color="auto"/>
        <w:bottom w:val="none" w:sz="0" w:space="0" w:color="auto"/>
        <w:right w:val="none" w:sz="0" w:space="0" w:color="auto"/>
      </w:divBdr>
    </w:div>
    <w:div w:id="1327247646">
      <w:bodyDiv w:val="1"/>
      <w:marLeft w:val="0"/>
      <w:marRight w:val="0"/>
      <w:marTop w:val="0"/>
      <w:marBottom w:val="0"/>
      <w:divBdr>
        <w:top w:val="none" w:sz="0" w:space="0" w:color="auto"/>
        <w:left w:val="none" w:sz="0" w:space="0" w:color="auto"/>
        <w:bottom w:val="none" w:sz="0" w:space="0" w:color="auto"/>
        <w:right w:val="none" w:sz="0" w:space="0" w:color="auto"/>
      </w:divBdr>
      <w:divsChild>
        <w:div w:id="781533858">
          <w:marLeft w:val="0"/>
          <w:marRight w:val="0"/>
          <w:marTop w:val="0"/>
          <w:marBottom w:val="0"/>
          <w:divBdr>
            <w:top w:val="none" w:sz="0" w:space="0" w:color="auto"/>
            <w:left w:val="none" w:sz="0" w:space="0" w:color="auto"/>
            <w:bottom w:val="none" w:sz="0" w:space="0" w:color="auto"/>
            <w:right w:val="none" w:sz="0" w:space="0" w:color="auto"/>
          </w:divBdr>
        </w:div>
        <w:div w:id="1405255348">
          <w:marLeft w:val="0"/>
          <w:marRight w:val="0"/>
          <w:marTop w:val="0"/>
          <w:marBottom w:val="0"/>
          <w:divBdr>
            <w:top w:val="none" w:sz="0" w:space="0" w:color="auto"/>
            <w:left w:val="none" w:sz="0" w:space="0" w:color="auto"/>
            <w:bottom w:val="none" w:sz="0" w:space="0" w:color="auto"/>
            <w:right w:val="none" w:sz="0" w:space="0" w:color="auto"/>
          </w:divBdr>
        </w:div>
        <w:div w:id="1945577882">
          <w:marLeft w:val="0"/>
          <w:marRight w:val="0"/>
          <w:marTop w:val="0"/>
          <w:marBottom w:val="0"/>
          <w:divBdr>
            <w:top w:val="none" w:sz="0" w:space="0" w:color="auto"/>
            <w:left w:val="none" w:sz="0" w:space="0" w:color="auto"/>
            <w:bottom w:val="none" w:sz="0" w:space="0" w:color="auto"/>
            <w:right w:val="none" w:sz="0" w:space="0" w:color="auto"/>
          </w:divBdr>
        </w:div>
        <w:div w:id="276567253">
          <w:marLeft w:val="0"/>
          <w:marRight w:val="0"/>
          <w:marTop w:val="0"/>
          <w:marBottom w:val="0"/>
          <w:divBdr>
            <w:top w:val="none" w:sz="0" w:space="0" w:color="auto"/>
            <w:left w:val="none" w:sz="0" w:space="0" w:color="auto"/>
            <w:bottom w:val="none" w:sz="0" w:space="0" w:color="auto"/>
            <w:right w:val="none" w:sz="0" w:space="0" w:color="auto"/>
          </w:divBdr>
        </w:div>
        <w:div w:id="830292290">
          <w:marLeft w:val="0"/>
          <w:marRight w:val="0"/>
          <w:marTop w:val="0"/>
          <w:marBottom w:val="0"/>
          <w:divBdr>
            <w:top w:val="none" w:sz="0" w:space="0" w:color="auto"/>
            <w:left w:val="none" w:sz="0" w:space="0" w:color="auto"/>
            <w:bottom w:val="none" w:sz="0" w:space="0" w:color="auto"/>
            <w:right w:val="none" w:sz="0" w:space="0" w:color="auto"/>
          </w:divBdr>
        </w:div>
        <w:div w:id="793451119">
          <w:marLeft w:val="0"/>
          <w:marRight w:val="0"/>
          <w:marTop w:val="0"/>
          <w:marBottom w:val="0"/>
          <w:divBdr>
            <w:top w:val="none" w:sz="0" w:space="0" w:color="auto"/>
            <w:left w:val="none" w:sz="0" w:space="0" w:color="auto"/>
            <w:bottom w:val="none" w:sz="0" w:space="0" w:color="auto"/>
            <w:right w:val="none" w:sz="0" w:space="0" w:color="auto"/>
          </w:divBdr>
        </w:div>
        <w:div w:id="397938997">
          <w:marLeft w:val="0"/>
          <w:marRight w:val="0"/>
          <w:marTop w:val="0"/>
          <w:marBottom w:val="0"/>
          <w:divBdr>
            <w:top w:val="none" w:sz="0" w:space="0" w:color="auto"/>
            <w:left w:val="none" w:sz="0" w:space="0" w:color="auto"/>
            <w:bottom w:val="none" w:sz="0" w:space="0" w:color="auto"/>
            <w:right w:val="none" w:sz="0" w:space="0" w:color="auto"/>
          </w:divBdr>
        </w:div>
        <w:div w:id="1036353056">
          <w:marLeft w:val="0"/>
          <w:marRight w:val="0"/>
          <w:marTop w:val="0"/>
          <w:marBottom w:val="0"/>
          <w:divBdr>
            <w:top w:val="none" w:sz="0" w:space="0" w:color="auto"/>
            <w:left w:val="none" w:sz="0" w:space="0" w:color="auto"/>
            <w:bottom w:val="none" w:sz="0" w:space="0" w:color="auto"/>
            <w:right w:val="none" w:sz="0" w:space="0" w:color="auto"/>
          </w:divBdr>
        </w:div>
        <w:div w:id="1031297204">
          <w:marLeft w:val="0"/>
          <w:marRight w:val="0"/>
          <w:marTop w:val="0"/>
          <w:marBottom w:val="0"/>
          <w:divBdr>
            <w:top w:val="none" w:sz="0" w:space="0" w:color="auto"/>
            <w:left w:val="none" w:sz="0" w:space="0" w:color="auto"/>
            <w:bottom w:val="none" w:sz="0" w:space="0" w:color="auto"/>
            <w:right w:val="none" w:sz="0" w:space="0" w:color="auto"/>
          </w:divBdr>
        </w:div>
        <w:div w:id="325785091">
          <w:marLeft w:val="0"/>
          <w:marRight w:val="0"/>
          <w:marTop w:val="0"/>
          <w:marBottom w:val="0"/>
          <w:divBdr>
            <w:top w:val="none" w:sz="0" w:space="0" w:color="auto"/>
            <w:left w:val="none" w:sz="0" w:space="0" w:color="auto"/>
            <w:bottom w:val="none" w:sz="0" w:space="0" w:color="auto"/>
            <w:right w:val="none" w:sz="0" w:space="0" w:color="auto"/>
          </w:divBdr>
        </w:div>
        <w:div w:id="1940065587">
          <w:marLeft w:val="0"/>
          <w:marRight w:val="0"/>
          <w:marTop w:val="0"/>
          <w:marBottom w:val="0"/>
          <w:divBdr>
            <w:top w:val="none" w:sz="0" w:space="0" w:color="auto"/>
            <w:left w:val="none" w:sz="0" w:space="0" w:color="auto"/>
            <w:bottom w:val="none" w:sz="0" w:space="0" w:color="auto"/>
            <w:right w:val="none" w:sz="0" w:space="0" w:color="auto"/>
          </w:divBdr>
        </w:div>
        <w:div w:id="1778405720">
          <w:marLeft w:val="0"/>
          <w:marRight w:val="0"/>
          <w:marTop w:val="0"/>
          <w:marBottom w:val="0"/>
          <w:divBdr>
            <w:top w:val="none" w:sz="0" w:space="0" w:color="auto"/>
            <w:left w:val="none" w:sz="0" w:space="0" w:color="auto"/>
            <w:bottom w:val="none" w:sz="0" w:space="0" w:color="auto"/>
            <w:right w:val="none" w:sz="0" w:space="0" w:color="auto"/>
          </w:divBdr>
        </w:div>
        <w:div w:id="891382170">
          <w:marLeft w:val="0"/>
          <w:marRight w:val="0"/>
          <w:marTop w:val="0"/>
          <w:marBottom w:val="0"/>
          <w:divBdr>
            <w:top w:val="none" w:sz="0" w:space="0" w:color="auto"/>
            <w:left w:val="none" w:sz="0" w:space="0" w:color="auto"/>
            <w:bottom w:val="none" w:sz="0" w:space="0" w:color="auto"/>
            <w:right w:val="none" w:sz="0" w:space="0" w:color="auto"/>
          </w:divBdr>
        </w:div>
        <w:div w:id="1801266640">
          <w:marLeft w:val="0"/>
          <w:marRight w:val="0"/>
          <w:marTop w:val="0"/>
          <w:marBottom w:val="0"/>
          <w:divBdr>
            <w:top w:val="none" w:sz="0" w:space="0" w:color="auto"/>
            <w:left w:val="none" w:sz="0" w:space="0" w:color="auto"/>
            <w:bottom w:val="none" w:sz="0" w:space="0" w:color="auto"/>
            <w:right w:val="none" w:sz="0" w:space="0" w:color="auto"/>
          </w:divBdr>
        </w:div>
        <w:div w:id="778909861">
          <w:marLeft w:val="0"/>
          <w:marRight w:val="0"/>
          <w:marTop w:val="0"/>
          <w:marBottom w:val="0"/>
          <w:divBdr>
            <w:top w:val="none" w:sz="0" w:space="0" w:color="auto"/>
            <w:left w:val="none" w:sz="0" w:space="0" w:color="auto"/>
            <w:bottom w:val="none" w:sz="0" w:space="0" w:color="auto"/>
            <w:right w:val="none" w:sz="0" w:space="0" w:color="auto"/>
          </w:divBdr>
        </w:div>
        <w:div w:id="654601418">
          <w:marLeft w:val="0"/>
          <w:marRight w:val="0"/>
          <w:marTop w:val="0"/>
          <w:marBottom w:val="0"/>
          <w:divBdr>
            <w:top w:val="none" w:sz="0" w:space="0" w:color="auto"/>
            <w:left w:val="none" w:sz="0" w:space="0" w:color="auto"/>
            <w:bottom w:val="none" w:sz="0" w:space="0" w:color="auto"/>
            <w:right w:val="none" w:sz="0" w:space="0" w:color="auto"/>
          </w:divBdr>
        </w:div>
        <w:div w:id="501504731">
          <w:marLeft w:val="0"/>
          <w:marRight w:val="0"/>
          <w:marTop w:val="0"/>
          <w:marBottom w:val="0"/>
          <w:divBdr>
            <w:top w:val="none" w:sz="0" w:space="0" w:color="auto"/>
            <w:left w:val="none" w:sz="0" w:space="0" w:color="auto"/>
            <w:bottom w:val="none" w:sz="0" w:space="0" w:color="auto"/>
            <w:right w:val="none" w:sz="0" w:space="0" w:color="auto"/>
          </w:divBdr>
        </w:div>
        <w:div w:id="692459914">
          <w:marLeft w:val="0"/>
          <w:marRight w:val="0"/>
          <w:marTop w:val="0"/>
          <w:marBottom w:val="0"/>
          <w:divBdr>
            <w:top w:val="none" w:sz="0" w:space="0" w:color="auto"/>
            <w:left w:val="none" w:sz="0" w:space="0" w:color="auto"/>
            <w:bottom w:val="none" w:sz="0" w:space="0" w:color="auto"/>
            <w:right w:val="none" w:sz="0" w:space="0" w:color="auto"/>
          </w:divBdr>
        </w:div>
        <w:div w:id="1263683039">
          <w:marLeft w:val="0"/>
          <w:marRight w:val="0"/>
          <w:marTop w:val="0"/>
          <w:marBottom w:val="0"/>
          <w:divBdr>
            <w:top w:val="none" w:sz="0" w:space="0" w:color="auto"/>
            <w:left w:val="none" w:sz="0" w:space="0" w:color="auto"/>
            <w:bottom w:val="none" w:sz="0" w:space="0" w:color="auto"/>
            <w:right w:val="none" w:sz="0" w:space="0" w:color="auto"/>
          </w:divBdr>
        </w:div>
        <w:div w:id="250555482">
          <w:marLeft w:val="0"/>
          <w:marRight w:val="0"/>
          <w:marTop w:val="0"/>
          <w:marBottom w:val="0"/>
          <w:divBdr>
            <w:top w:val="none" w:sz="0" w:space="0" w:color="auto"/>
            <w:left w:val="none" w:sz="0" w:space="0" w:color="auto"/>
            <w:bottom w:val="none" w:sz="0" w:space="0" w:color="auto"/>
            <w:right w:val="none" w:sz="0" w:space="0" w:color="auto"/>
          </w:divBdr>
        </w:div>
        <w:div w:id="410468933">
          <w:marLeft w:val="0"/>
          <w:marRight w:val="0"/>
          <w:marTop w:val="0"/>
          <w:marBottom w:val="0"/>
          <w:divBdr>
            <w:top w:val="none" w:sz="0" w:space="0" w:color="auto"/>
            <w:left w:val="none" w:sz="0" w:space="0" w:color="auto"/>
            <w:bottom w:val="none" w:sz="0" w:space="0" w:color="auto"/>
            <w:right w:val="none" w:sz="0" w:space="0" w:color="auto"/>
          </w:divBdr>
        </w:div>
        <w:div w:id="1695616329">
          <w:marLeft w:val="0"/>
          <w:marRight w:val="0"/>
          <w:marTop w:val="0"/>
          <w:marBottom w:val="0"/>
          <w:divBdr>
            <w:top w:val="none" w:sz="0" w:space="0" w:color="auto"/>
            <w:left w:val="none" w:sz="0" w:space="0" w:color="auto"/>
            <w:bottom w:val="none" w:sz="0" w:space="0" w:color="auto"/>
            <w:right w:val="none" w:sz="0" w:space="0" w:color="auto"/>
          </w:divBdr>
        </w:div>
        <w:div w:id="1003822631">
          <w:marLeft w:val="0"/>
          <w:marRight w:val="0"/>
          <w:marTop w:val="0"/>
          <w:marBottom w:val="0"/>
          <w:divBdr>
            <w:top w:val="none" w:sz="0" w:space="0" w:color="auto"/>
            <w:left w:val="none" w:sz="0" w:space="0" w:color="auto"/>
            <w:bottom w:val="none" w:sz="0" w:space="0" w:color="auto"/>
            <w:right w:val="none" w:sz="0" w:space="0" w:color="auto"/>
          </w:divBdr>
        </w:div>
        <w:div w:id="1308431777">
          <w:marLeft w:val="0"/>
          <w:marRight w:val="0"/>
          <w:marTop w:val="0"/>
          <w:marBottom w:val="0"/>
          <w:divBdr>
            <w:top w:val="none" w:sz="0" w:space="0" w:color="auto"/>
            <w:left w:val="none" w:sz="0" w:space="0" w:color="auto"/>
            <w:bottom w:val="none" w:sz="0" w:space="0" w:color="auto"/>
            <w:right w:val="none" w:sz="0" w:space="0" w:color="auto"/>
          </w:divBdr>
        </w:div>
        <w:div w:id="1172598011">
          <w:marLeft w:val="0"/>
          <w:marRight w:val="0"/>
          <w:marTop w:val="0"/>
          <w:marBottom w:val="0"/>
          <w:divBdr>
            <w:top w:val="none" w:sz="0" w:space="0" w:color="auto"/>
            <w:left w:val="none" w:sz="0" w:space="0" w:color="auto"/>
            <w:bottom w:val="none" w:sz="0" w:space="0" w:color="auto"/>
            <w:right w:val="none" w:sz="0" w:space="0" w:color="auto"/>
          </w:divBdr>
        </w:div>
        <w:div w:id="4871177">
          <w:marLeft w:val="0"/>
          <w:marRight w:val="0"/>
          <w:marTop w:val="0"/>
          <w:marBottom w:val="0"/>
          <w:divBdr>
            <w:top w:val="none" w:sz="0" w:space="0" w:color="auto"/>
            <w:left w:val="none" w:sz="0" w:space="0" w:color="auto"/>
            <w:bottom w:val="none" w:sz="0" w:space="0" w:color="auto"/>
            <w:right w:val="none" w:sz="0" w:space="0" w:color="auto"/>
          </w:divBdr>
        </w:div>
        <w:div w:id="1878733689">
          <w:marLeft w:val="0"/>
          <w:marRight w:val="0"/>
          <w:marTop w:val="0"/>
          <w:marBottom w:val="0"/>
          <w:divBdr>
            <w:top w:val="none" w:sz="0" w:space="0" w:color="auto"/>
            <w:left w:val="none" w:sz="0" w:space="0" w:color="auto"/>
            <w:bottom w:val="none" w:sz="0" w:space="0" w:color="auto"/>
            <w:right w:val="none" w:sz="0" w:space="0" w:color="auto"/>
          </w:divBdr>
        </w:div>
        <w:div w:id="808743865">
          <w:marLeft w:val="0"/>
          <w:marRight w:val="0"/>
          <w:marTop w:val="0"/>
          <w:marBottom w:val="0"/>
          <w:divBdr>
            <w:top w:val="none" w:sz="0" w:space="0" w:color="auto"/>
            <w:left w:val="none" w:sz="0" w:space="0" w:color="auto"/>
            <w:bottom w:val="none" w:sz="0" w:space="0" w:color="auto"/>
            <w:right w:val="none" w:sz="0" w:space="0" w:color="auto"/>
          </w:divBdr>
        </w:div>
        <w:div w:id="662706418">
          <w:marLeft w:val="0"/>
          <w:marRight w:val="0"/>
          <w:marTop w:val="0"/>
          <w:marBottom w:val="0"/>
          <w:divBdr>
            <w:top w:val="none" w:sz="0" w:space="0" w:color="auto"/>
            <w:left w:val="none" w:sz="0" w:space="0" w:color="auto"/>
            <w:bottom w:val="none" w:sz="0" w:space="0" w:color="auto"/>
            <w:right w:val="none" w:sz="0" w:space="0" w:color="auto"/>
          </w:divBdr>
        </w:div>
        <w:div w:id="196355951">
          <w:marLeft w:val="0"/>
          <w:marRight w:val="0"/>
          <w:marTop w:val="0"/>
          <w:marBottom w:val="0"/>
          <w:divBdr>
            <w:top w:val="none" w:sz="0" w:space="0" w:color="auto"/>
            <w:left w:val="none" w:sz="0" w:space="0" w:color="auto"/>
            <w:bottom w:val="none" w:sz="0" w:space="0" w:color="auto"/>
            <w:right w:val="none" w:sz="0" w:space="0" w:color="auto"/>
          </w:divBdr>
        </w:div>
        <w:div w:id="1675690061">
          <w:marLeft w:val="0"/>
          <w:marRight w:val="0"/>
          <w:marTop w:val="0"/>
          <w:marBottom w:val="0"/>
          <w:divBdr>
            <w:top w:val="none" w:sz="0" w:space="0" w:color="auto"/>
            <w:left w:val="none" w:sz="0" w:space="0" w:color="auto"/>
            <w:bottom w:val="none" w:sz="0" w:space="0" w:color="auto"/>
            <w:right w:val="none" w:sz="0" w:space="0" w:color="auto"/>
          </w:divBdr>
        </w:div>
        <w:div w:id="399718615">
          <w:marLeft w:val="0"/>
          <w:marRight w:val="0"/>
          <w:marTop w:val="0"/>
          <w:marBottom w:val="0"/>
          <w:divBdr>
            <w:top w:val="none" w:sz="0" w:space="0" w:color="auto"/>
            <w:left w:val="none" w:sz="0" w:space="0" w:color="auto"/>
            <w:bottom w:val="none" w:sz="0" w:space="0" w:color="auto"/>
            <w:right w:val="none" w:sz="0" w:space="0" w:color="auto"/>
          </w:divBdr>
        </w:div>
        <w:div w:id="563296526">
          <w:marLeft w:val="0"/>
          <w:marRight w:val="0"/>
          <w:marTop w:val="0"/>
          <w:marBottom w:val="0"/>
          <w:divBdr>
            <w:top w:val="none" w:sz="0" w:space="0" w:color="auto"/>
            <w:left w:val="none" w:sz="0" w:space="0" w:color="auto"/>
            <w:bottom w:val="none" w:sz="0" w:space="0" w:color="auto"/>
            <w:right w:val="none" w:sz="0" w:space="0" w:color="auto"/>
          </w:divBdr>
        </w:div>
        <w:div w:id="1753500498">
          <w:marLeft w:val="0"/>
          <w:marRight w:val="0"/>
          <w:marTop w:val="0"/>
          <w:marBottom w:val="0"/>
          <w:divBdr>
            <w:top w:val="none" w:sz="0" w:space="0" w:color="auto"/>
            <w:left w:val="none" w:sz="0" w:space="0" w:color="auto"/>
            <w:bottom w:val="none" w:sz="0" w:space="0" w:color="auto"/>
            <w:right w:val="none" w:sz="0" w:space="0" w:color="auto"/>
          </w:divBdr>
        </w:div>
        <w:div w:id="660617477">
          <w:marLeft w:val="0"/>
          <w:marRight w:val="0"/>
          <w:marTop w:val="0"/>
          <w:marBottom w:val="0"/>
          <w:divBdr>
            <w:top w:val="none" w:sz="0" w:space="0" w:color="auto"/>
            <w:left w:val="none" w:sz="0" w:space="0" w:color="auto"/>
            <w:bottom w:val="none" w:sz="0" w:space="0" w:color="auto"/>
            <w:right w:val="none" w:sz="0" w:space="0" w:color="auto"/>
          </w:divBdr>
        </w:div>
        <w:div w:id="338964816">
          <w:marLeft w:val="0"/>
          <w:marRight w:val="0"/>
          <w:marTop w:val="0"/>
          <w:marBottom w:val="0"/>
          <w:divBdr>
            <w:top w:val="none" w:sz="0" w:space="0" w:color="auto"/>
            <w:left w:val="none" w:sz="0" w:space="0" w:color="auto"/>
            <w:bottom w:val="none" w:sz="0" w:space="0" w:color="auto"/>
            <w:right w:val="none" w:sz="0" w:space="0" w:color="auto"/>
          </w:divBdr>
        </w:div>
      </w:divsChild>
    </w:div>
    <w:div w:id="1330792740">
      <w:bodyDiv w:val="1"/>
      <w:marLeft w:val="0"/>
      <w:marRight w:val="0"/>
      <w:marTop w:val="0"/>
      <w:marBottom w:val="0"/>
      <w:divBdr>
        <w:top w:val="none" w:sz="0" w:space="0" w:color="auto"/>
        <w:left w:val="none" w:sz="0" w:space="0" w:color="auto"/>
        <w:bottom w:val="none" w:sz="0" w:space="0" w:color="auto"/>
        <w:right w:val="none" w:sz="0" w:space="0" w:color="auto"/>
      </w:divBdr>
      <w:divsChild>
        <w:div w:id="329068602">
          <w:marLeft w:val="0"/>
          <w:marRight w:val="0"/>
          <w:marTop w:val="0"/>
          <w:marBottom w:val="0"/>
          <w:divBdr>
            <w:top w:val="none" w:sz="0" w:space="0" w:color="auto"/>
            <w:left w:val="none" w:sz="0" w:space="0" w:color="auto"/>
            <w:bottom w:val="none" w:sz="0" w:space="0" w:color="auto"/>
            <w:right w:val="none" w:sz="0" w:space="0" w:color="auto"/>
          </w:divBdr>
        </w:div>
        <w:div w:id="789395430">
          <w:marLeft w:val="0"/>
          <w:marRight w:val="0"/>
          <w:marTop w:val="0"/>
          <w:marBottom w:val="0"/>
          <w:divBdr>
            <w:top w:val="none" w:sz="0" w:space="0" w:color="auto"/>
            <w:left w:val="none" w:sz="0" w:space="0" w:color="auto"/>
            <w:bottom w:val="none" w:sz="0" w:space="0" w:color="auto"/>
            <w:right w:val="none" w:sz="0" w:space="0" w:color="auto"/>
          </w:divBdr>
        </w:div>
        <w:div w:id="69161456">
          <w:marLeft w:val="0"/>
          <w:marRight w:val="0"/>
          <w:marTop w:val="0"/>
          <w:marBottom w:val="0"/>
          <w:divBdr>
            <w:top w:val="none" w:sz="0" w:space="0" w:color="auto"/>
            <w:left w:val="none" w:sz="0" w:space="0" w:color="auto"/>
            <w:bottom w:val="none" w:sz="0" w:space="0" w:color="auto"/>
            <w:right w:val="none" w:sz="0" w:space="0" w:color="auto"/>
          </w:divBdr>
        </w:div>
        <w:div w:id="1971592359">
          <w:marLeft w:val="0"/>
          <w:marRight w:val="0"/>
          <w:marTop w:val="0"/>
          <w:marBottom w:val="0"/>
          <w:divBdr>
            <w:top w:val="none" w:sz="0" w:space="0" w:color="auto"/>
            <w:left w:val="none" w:sz="0" w:space="0" w:color="auto"/>
            <w:bottom w:val="none" w:sz="0" w:space="0" w:color="auto"/>
            <w:right w:val="none" w:sz="0" w:space="0" w:color="auto"/>
          </w:divBdr>
        </w:div>
        <w:div w:id="1024942258">
          <w:marLeft w:val="0"/>
          <w:marRight w:val="0"/>
          <w:marTop w:val="0"/>
          <w:marBottom w:val="0"/>
          <w:divBdr>
            <w:top w:val="none" w:sz="0" w:space="0" w:color="auto"/>
            <w:left w:val="none" w:sz="0" w:space="0" w:color="auto"/>
            <w:bottom w:val="none" w:sz="0" w:space="0" w:color="auto"/>
            <w:right w:val="none" w:sz="0" w:space="0" w:color="auto"/>
          </w:divBdr>
        </w:div>
        <w:div w:id="841510762">
          <w:marLeft w:val="0"/>
          <w:marRight w:val="0"/>
          <w:marTop w:val="0"/>
          <w:marBottom w:val="0"/>
          <w:divBdr>
            <w:top w:val="none" w:sz="0" w:space="0" w:color="auto"/>
            <w:left w:val="none" w:sz="0" w:space="0" w:color="auto"/>
            <w:bottom w:val="none" w:sz="0" w:space="0" w:color="auto"/>
            <w:right w:val="none" w:sz="0" w:space="0" w:color="auto"/>
          </w:divBdr>
        </w:div>
        <w:div w:id="1869754798">
          <w:marLeft w:val="0"/>
          <w:marRight w:val="0"/>
          <w:marTop w:val="0"/>
          <w:marBottom w:val="0"/>
          <w:divBdr>
            <w:top w:val="none" w:sz="0" w:space="0" w:color="auto"/>
            <w:left w:val="none" w:sz="0" w:space="0" w:color="auto"/>
            <w:bottom w:val="none" w:sz="0" w:space="0" w:color="auto"/>
            <w:right w:val="none" w:sz="0" w:space="0" w:color="auto"/>
          </w:divBdr>
        </w:div>
        <w:div w:id="1803420915">
          <w:marLeft w:val="0"/>
          <w:marRight w:val="0"/>
          <w:marTop w:val="0"/>
          <w:marBottom w:val="0"/>
          <w:divBdr>
            <w:top w:val="none" w:sz="0" w:space="0" w:color="auto"/>
            <w:left w:val="none" w:sz="0" w:space="0" w:color="auto"/>
            <w:bottom w:val="none" w:sz="0" w:space="0" w:color="auto"/>
            <w:right w:val="none" w:sz="0" w:space="0" w:color="auto"/>
          </w:divBdr>
        </w:div>
        <w:div w:id="1460028086">
          <w:marLeft w:val="0"/>
          <w:marRight w:val="0"/>
          <w:marTop w:val="0"/>
          <w:marBottom w:val="0"/>
          <w:divBdr>
            <w:top w:val="none" w:sz="0" w:space="0" w:color="auto"/>
            <w:left w:val="none" w:sz="0" w:space="0" w:color="auto"/>
            <w:bottom w:val="none" w:sz="0" w:space="0" w:color="auto"/>
            <w:right w:val="none" w:sz="0" w:space="0" w:color="auto"/>
          </w:divBdr>
        </w:div>
        <w:div w:id="1254361633">
          <w:marLeft w:val="0"/>
          <w:marRight w:val="0"/>
          <w:marTop w:val="0"/>
          <w:marBottom w:val="0"/>
          <w:divBdr>
            <w:top w:val="none" w:sz="0" w:space="0" w:color="auto"/>
            <w:left w:val="none" w:sz="0" w:space="0" w:color="auto"/>
            <w:bottom w:val="none" w:sz="0" w:space="0" w:color="auto"/>
            <w:right w:val="none" w:sz="0" w:space="0" w:color="auto"/>
          </w:divBdr>
        </w:div>
        <w:div w:id="630398953">
          <w:marLeft w:val="0"/>
          <w:marRight w:val="0"/>
          <w:marTop w:val="0"/>
          <w:marBottom w:val="0"/>
          <w:divBdr>
            <w:top w:val="none" w:sz="0" w:space="0" w:color="auto"/>
            <w:left w:val="none" w:sz="0" w:space="0" w:color="auto"/>
            <w:bottom w:val="none" w:sz="0" w:space="0" w:color="auto"/>
            <w:right w:val="none" w:sz="0" w:space="0" w:color="auto"/>
          </w:divBdr>
        </w:div>
        <w:div w:id="987324018">
          <w:marLeft w:val="0"/>
          <w:marRight w:val="0"/>
          <w:marTop w:val="0"/>
          <w:marBottom w:val="0"/>
          <w:divBdr>
            <w:top w:val="none" w:sz="0" w:space="0" w:color="auto"/>
            <w:left w:val="none" w:sz="0" w:space="0" w:color="auto"/>
            <w:bottom w:val="none" w:sz="0" w:space="0" w:color="auto"/>
            <w:right w:val="none" w:sz="0" w:space="0" w:color="auto"/>
          </w:divBdr>
        </w:div>
        <w:div w:id="1779641757">
          <w:marLeft w:val="0"/>
          <w:marRight w:val="0"/>
          <w:marTop w:val="0"/>
          <w:marBottom w:val="0"/>
          <w:divBdr>
            <w:top w:val="none" w:sz="0" w:space="0" w:color="auto"/>
            <w:left w:val="none" w:sz="0" w:space="0" w:color="auto"/>
            <w:bottom w:val="none" w:sz="0" w:space="0" w:color="auto"/>
            <w:right w:val="none" w:sz="0" w:space="0" w:color="auto"/>
          </w:divBdr>
        </w:div>
        <w:div w:id="1815443029">
          <w:marLeft w:val="0"/>
          <w:marRight w:val="0"/>
          <w:marTop w:val="0"/>
          <w:marBottom w:val="0"/>
          <w:divBdr>
            <w:top w:val="none" w:sz="0" w:space="0" w:color="auto"/>
            <w:left w:val="none" w:sz="0" w:space="0" w:color="auto"/>
            <w:bottom w:val="none" w:sz="0" w:space="0" w:color="auto"/>
            <w:right w:val="none" w:sz="0" w:space="0" w:color="auto"/>
          </w:divBdr>
        </w:div>
        <w:div w:id="1296108690">
          <w:marLeft w:val="0"/>
          <w:marRight w:val="0"/>
          <w:marTop w:val="0"/>
          <w:marBottom w:val="0"/>
          <w:divBdr>
            <w:top w:val="none" w:sz="0" w:space="0" w:color="auto"/>
            <w:left w:val="none" w:sz="0" w:space="0" w:color="auto"/>
            <w:bottom w:val="none" w:sz="0" w:space="0" w:color="auto"/>
            <w:right w:val="none" w:sz="0" w:space="0" w:color="auto"/>
          </w:divBdr>
        </w:div>
        <w:div w:id="1184980690">
          <w:marLeft w:val="0"/>
          <w:marRight w:val="0"/>
          <w:marTop w:val="0"/>
          <w:marBottom w:val="0"/>
          <w:divBdr>
            <w:top w:val="none" w:sz="0" w:space="0" w:color="auto"/>
            <w:left w:val="none" w:sz="0" w:space="0" w:color="auto"/>
            <w:bottom w:val="none" w:sz="0" w:space="0" w:color="auto"/>
            <w:right w:val="none" w:sz="0" w:space="0" w:color="auto"/>
          </w:divBdr>
        </w:div>
        <w:div w:id="987588322">
          <w:marLeft w:val="0"/>
          <w:marRight w:val="0"/>
          <w:marTop w:val="0"/>
          <w:marBottom w:val="0"/>
          <w:divBdr>
            <w:top w:val="none" w:sz="0" w:space="0" w:color="auto"/>
            <w:left w:val="none" w:sz="0" w:space="0" w:color="auto"/>
            <w:bottom w:val="none" w:sz="0" w:space="0" w:color="auto"/>
            <w:right w:val="none" w:sz="0" w:space="0" w:color="auto"/>
          </w:divBdr>
        </w:div>
        <w:div w:id="512762478">
          <w:marLeft w:val="0"/>
          <w:marRight w:val="0"/>
          <w:marTop w:val="0"/>
          <w:marBottom w:val="0"/>
          <w:divBdr>
            <w:top w:val="none" w:sz="0" w:space="0" w:color="auto"/>
            <w:left w:val="none" w:sz="0" w:space="0" w:color="auto"/>
            <w:bottom w:val="none" w:sz="0" w:space="0" w:color="auto"/>
            <w:right w:val="none" w:sz="0" w:space="0" w:color="auto"/>
          </w:divBdr>
        </w:div>
        <w:div w:id="2063291754">
          <w:marLeft w:val="0"/>
          <w:marRight w:val="0"/>
          <w:marTop w:val="0"/>
          <w:marBottom w:val="0"/>
          <w:divBdr>
            <w:top w:val="none" w:sz="0" w:space="0" w:color="auto"/>
            <w:left w:val="none" w:sz="0" w:space="0" w:color="auto"/>
            <w:bottom w:val="none" w:sz="0" w:space="0" w:color="auto"/>
            <w:right w:val="none" w:sz="0" w:space="0" w:color="auto"/>
          </w:divBdr>
        </w:div>
        <w:div w:id="1821536445">
          <w:marLeft w:val="0"/>
          <w:marRight w:val="0"/>
          <w:marTop w:val="0"/>
          <w:marBottom w:val="0"/>
          <w:divBdr>
            <w:top w:val="none" w:sz="0" w:space="0" w:color="auto"/>
            <w:left w:val="none" w:sz="0" w:space="0" w:color="auto"/>
            <w:bottom w:val="none" w:sz="0" w:space="0" w:color="auto"/>
            <w:right w:val="none" w:sz="0" w:space="0" w:color="auto"/>
          </w:divBdr>
        </w:div>
        <w:div w:id="768083181">
          <w:marLeft w:val="0"/>
          <w:marRight w:val="0"/>
          <w:marTop w:val="0"/>
          <w:marBottom w:val="0"/>
          <w:divBdr>
            <w:top w:val="none" w:sz="0" w:space="0" w:color="auto"/>
            <w:left w:val="none" w:sz="0" w:space="0" w:color="auto"/>
            <w:bottom w:val="none" w:sz="0" w:space="0" w:color="auto"/>
            <w:right w:val="none" w:sz="0" w:space="0" w:color="auto"/>
          </w:divBdr>
        </w:div>
        <w:div w:id="178930489">
          <w:marLeft w:val="0"/>
          <w:marRight w:val="0"/>
          <w:marTop w:val="0"/>
          <w:marBottom w:val="0"/>
          <w:divBdr>
            <w:top w:val="none" w:sz="0" w:space="0" w:color="auto"/>
            <w:left w:val="none" w:sz="0" w:space="0" w:color="auto"/>
            <w:bottom w:val="none" w:sz="0" w:space="0" w:color="auto"/>
            <w:right w:val="none" w:sz="0" w:space="0" w:color="auto"/>
          </w:divBdr>
        </w:div>
        <w:div w:id="2119522942">
          <w:marLeft w:val="0"/>
          <w:marRight w:val="0"/>
          <w:marTop w:val="0"/>
          <w:marBottom w:val="0"/>
          <w:divBdr>
            <w:top w:val="none" w:sz="0" w:space="0" w:color="auto"/>
            <w:left w:val="none" w:sz="0" w:space="0" w:color="auto"/>
            <w:bottom w:val="none" w:sz="0" w:space="0" w:color="auto"/>
            <w:right w:val="none" w:sz="0" w:space="0" w:color="auto"/>
          </w:divBdr>
        </w:div>
        <w:div w:id="905913421">
          <w:marLeft w:val="0"/>
          <w:marRight w:val="0"/>
          <w:marTop w:val="0"/>
          <w:marBottom w:val="0"/>
          <w:divBdr>
            <w:top w:val="none" w:sz="0" w:space="0" w:color="auto"/>
            <w:left w:val="none" w:sz="0" w:space="0" w:color="auto"/>
            <w:bottom w:val="none" w:sz="0" w:space="0" w:color="auto"/>
            <w:right w:val="none" w:sz="0" w:space="0" w:color="auto"/>
          </w:divBdr>
        </w:div>
        <w:div w:id="566107015">
          <w:marLeft w:val="0"/>
          <w:marRight w:val="0"/>
          <w:marTop w:val="0"/>
          <w:marBottom w:val="0"/>
          <w:divBdr>
            <w:top w:val="none" w:sz="0" w:space="0" w:color="auto"/>
            <w:left w:val="none" w:sz="0" w:space="0" w:color="auto"/>
            <w:bottom w:val="none" w:sz="0" w:space="0" w:color="auto"/>
            <w:right w:val="none" w:sz="0" w:space="0" w:color="auto"/>
          </w:divBdr>
        </w:div>
        <w:div w:id="187723168">
          <w:marLeft w:val="0"/>
          <w:marRight w:val="0"/>
          <w:marTop w:val="0"/>
          <w:marBottom w:val="0"/>
          <w:divBdr>
            <w:top w:val="none" w:sz="0" w:space="0" w:color="auto"/>
            <w:left w:val="none" w:sz="0" w:space="0" w:color="auto"/>
            <w:bottom w:val="none" w:sz="0" w:space="0" w:color="auto"/>
            <w:right w:val="none" w:sz="0" w:space="0" w:color="auto"/>
          </w:divBdr>
        </w:div>
        <w:div w:id="696125247">
          <w:marLeft w:val="0"/>
          <w:marRight w:val="0"/>
          <w:marTop w:val="0"/>
          <w:marBottom w:val="0"/>
          <w:divBdr>
            <w:top w:val="none" w:sz="0" w:space="0" w:color="auto"/>
            <w:left w:val="none" w:sz="0" w:space="0" w:color="auto"/>
            <w:bottom w:val="none" w:sz="0" w:space="0" w:color="auto"/>
            <w:right w:val="none" w:sz="0" w:space="0" w:color="auto"/>
          </w:divBdr>
        </w:div>
        <w:div w:id="1983922714">
          <w:marLeft w:val="0"/>
          <w:marRight w:val="0"/>
          <w:marTop w:val="0"/>
          <w:marBottom w:val="0"/>
          <w:divBdr>
            <w:top w:val="none" w:sz="0" w:space="0" w:color="auto"/>
            <w:left w:val="none" w:sz="0" w:space="0" w:color="auto"/>
            <w:bottom w:val="none" w:sz="0" w:space="0" w:color="auto"/>
            <w:right w:val="none" w:sz="0" w:space="0" w:color="auto"/>
          </w:divBdr>
        </w:div>
        <w:div w:id="149711454">
          <w:marLeft w:val="0"/>
          <w:marRight w:val="0"/>
          <w:marTop w:val="0"/>
          <w:marBottom w:val="0"/>
          <w:divBdr>
            <w:top w:val="none" w:sz="0" w:space="0" w:color="auto"/>
            <w:left w:val="none" w:sz="0" w:space="0" w:color="auto"/>
            <w:bottom w:val="none" w:sz="0" w:space="0" w:color="auto"/>
            <w:right w:val="none" w:sz="0" w:space="0" w:color="auto"/>
          </w:divBdr>
        </w:div>
        <w:div w:id="1232885355">
          <w:marLeft w:val="0"/>
          <w:marRight w:val="0"/>
          <w:marTop w:val="0"/>
          <w:marBottom w:val="0"/>
          <w:divBdr>
            <w:top w:val="none" w:sz="0" w:space="0" w:color="auto"/>
            <w:left w:val="none" w:sz="0" w:space="0" w:color="auto"/>
            <w:bottom w:val="none" w:sz="0" w:space="0" w:color="auto"/>
            <w:right w:val="none" w:sz="0" w:space="0" w:color="auto"/>
          </w:divBdr>
        </w:div>
        <w:div w:id="2003467486">
          <w:marLeft w:val="0"/>
          <w:marRight w:val="0"/>
          <w:marTop w:val="0"/>
          <w:marBottom w:val="0"/>
          <w:divBdr>
            <w:top w:val="none" w:sz="0" w:space="0" w:color="auto"/>
            <w:left w:val="none" w:sz="0" w:space="0" w:color="auto"/>
            <w:bottom w:val="none" w:sz="0" w:space="0" w:color="auto"/>
            <w:right w:val="none" w:sz="0" w:space="0" w:color="auto"/>
          </w:divBdr>
        </w:div>
        <w:div w:id="1879780607">
          <w:marLeft w:val="0"/>
          <w:marRight w:val="0"/>
          <w:marTop w:val="0"/>
          <w:marBottom w:val="0"/>
          <w:divBdr>
            <w:top w:val="none" w:sz="0" w:space="0" w:color="auto"/>
            <w:left w:val="none" w:sz="0" w:space="0" w:color="auto"/>
            <w:bottom w:val="none" w:sz="0" w:space="0" w:color="auto"/>
            <w:right w:val="none" w:sz="0" w:space="0" w:color="auto"/>
          </w:divBdr>
        </w:div>
        <w:div w:id="1373581176">
          <w:marLeft w:val="0"/>
          <w:marRight w:val="0"/>
          <w:marTop w:val="0"/>
          <w:marBottom w:val="0"/>
          <w:divBdr>
            <w:top w:val="none" w:sz="0" w:space="0" w:color="auto"/>
            <w:left w:val="none" w:sz="0" w:space="0" w:color="auto"/>
            <w:bottom w:val="none" w:sz="0" w:space="0" w:color="auto"/>
            <w:right w:val="none" w:sz="0" w:space="0" w:color="auto"/>
          </w:divBdr>
        </w:div>
        <w:div w:id="604776798">
          <w:marLeft w:val="0"/>
          <w:marRight w:val="0"/>
          <w:marTop w:val="0"/>
          <w:marBottom w:val="0"/>
          <w:divBdr>
            <w:top w:val="none" w:sz="0" w:space="0" w:color="auto"/>
            <w:left w:val="none" w:sz="0" w:space="0" w:color="auto"/>
            <w:bottom w:val="none" w:sz="0" w:space="0" w:color="auto"/>
            <w:right w:val="none" w:sz="0" w:space="0" w:color="auto"/>
          </w:divBdr>
        </w:div>
        <w:div w:id="466706050">
          <w:marLeft w:val="0"/>
          <w:marRight w:val="0"/>
          <w:marTop w:val="0"/>
          <w:marBottom w:val="0"/>
          <w:divBdr>
            <w:top w:val="none" w:sz="0" w:space="0" w:color="auto"/>
            <w:left w:val="none" w:sz="0" w:space="0" w:color="auto"/>
            <w:bottom w:val="none" w:sz="0" w:space="0" w:color="auto"/>
            <w:right w:val="none" w:sz="0" w:space="0" w:color="auto"/>
          </w:divBdr>
        </w:div>
        <w:div w:id="1061445837">
          <w:marLeft w:val="0"/>
          <w:marRight w:val="0"/>
          <w:marTop w:val="0"/>
          <w:marBottom w:val="0"/>
          <w:divBdr>
            <w:top w:val="none" w:sz="0" w:space="0" w:color="auto"/>
            <w:left w:val="none" w:sz="0" w:space="0" w:color="auto"/>
            <w:bottom w:val="none" w:sz="0" w:space="0" w:color="auto"/>
            <w:right w:val="none" w:sz="0" w:space="0" w:color="auto"/>
          </w:divBdr>
        </w:div>
      </w:divsChild>
    </w:div>
    <w:div w:id="1336227226">
      <w:bodyDiv w:val="1"/>
      <w:marLeft w:val="0"/>
      <w:marRight w:val="0"/>
      <w:marTop w:val="0"/>
      <w:marBottom w:val="0"/>
      <w:divBdr>
        <w:top w:val="none" w:sz="0" w:space="0" w:color="auto"/>
        <w:left w:val="none" w:sz="0" w:space="0" w:color="auto"/>
        <w:bottom w:val="none" w:sz="0" w:space="0" w:color="auto"/>
        <w:right w:val="none" w:sz="0" w:space="0" w:color="auto"/>
      </w:divBdr>
    </w:div>
    <w:div w:id="1353800251">
      <w:bodyDiv w:val="1"/>
      <w:marLeft w:val="0"/>
      <w:marRight w:val="0"/>
      <w:marTop w:val="0"/>
      <w:marBottom w:val="0"/>
      <w:divBdr>
        <w:top w:val="none" w:sz="0" w:space="0" w:color="auto"/>
        <w:left w:val="none" w:sz="0" w:space="0" w:color="auto"/>
        <w:bottom w:val="none" w:sz="0" w:space="0" w:color="auto"/>
        <w:right w:val="none" w:sz="0" w:space="0" w:color="auto"/>
      </w:divBdr>
    </w:div>
    <w:div w:id="1369333287">
      <w:bodyDiv w:val="1"/>
      <w:marLeft w:val="0"/>
      <w:marRight w:val="0"/>
      <w:marTop w:val="0"/>
      <w:marBottom w:val="0"/>
      <w:divBdr>
        <w:top w:val="none" w:sz="0" w:space="0" w:color="auto"/>
        <w:left w:val="none" w:sz="0" w:space="0" w:color="auto"/>
        <w:bottom w:val="none" w:sz="0" w:space="0" w:color="auto"/>
        <w:right w:val="none" w:sz="0" w:space="0" w:color="auto"/>
      </w:divBdr>
    </w:div>
    <w:div w:id="1370954671">
      <w:bodyDiv w:val="1"/>
      <w:marLeft w:val="0"/>
      <w:marRight w:val="0"/>
      <w:marTop w:val="0"/>
      <w:marBottom w:val="0"/>
      <w:divBdr>
        <w:top w:val="none" w:sz="0" w:space="0" w:color="auto"/>
        <w:left w:val="none" w:sz="0" w:space="0" w:color="auto"/>
        <w:bottom w:val="none" w:sz="0" w:space="0" w:color="auto"/>
        <w:right w:val="none" w:sz="0" w:space="0" w:color="auto"/>
      </w:divBdr>
      <w:divsChild>
        <w:div w:id="1349025592">
          <w:marLeft w:val="0"/>
          <w:marRight w:val="0"/>
          <w:marTop w:val="0"/>
          <w:marBottom w:val="0"/>
          <w:divBdr>
            <w:top w:val="none" w:sz="0" w:space="0" w:color="auto"/>
            <w:left w:val="none" w:sz="0" w:space="0" w:color="auto"/>
            <w:bottom w:val="none" w:sz="0" w:space="0" w:color="auto"/>
            <w:right w:val="none" w:sz="0" w:space="0" w:color="auto"/>
          </w:divBdr>
        </w:div>
        <w:div w:id="843283355">
          <w:marLeft w:val="0"/>
          <w:marRight w:val="0"/>
          <w:marTop w:val="0"/>
          <w:marBottom w:val="0"/>
          <w:divBdr>
            <w:top w:val="none" w:sz="0" w:space="0" w:color="auto"/>
            <w:left w:val="none" w:sz="0" w:space="0" w:color="auto"/>
            <w:bottom w:val="none" w:sz="0" w:space="0" w:color="auto"/>
            <w:right w:val="none" w:sz="0" w:space="0" w:color="auto"/>
          </w:divBdr>
        </w:div>
        <w:div w:id="640034414">
          <w:marLeft w:val="0"/>
          <w:marRight w:val="0"/>
          <w:marTop w:val="0"/>
          <w:marBottom w:val="0"/>
          <w:divBdr>
            <w:top w:val="none" w:sz="0" w:space="0" w:color="auto"/>
            <w:left w:val="none" w:sz="0" w:space="0" w:color="auto"/>
            <w:bottom w:val="none" w:sz="0" w:space="0" w:color="auto"/>
            <w:right w:val="none" w:sz="0" w:space="0" w:color="auto"/>
          </w:divBdr>
        </w:div>
        <w:div w:id="1442149109">
          <w:marLeft w:val="0"/>
          <w:marRight w:val="0"/>
          <w:marTop w:val="0"/>
          <w:marBottom w:val="0"/>
          <w:divBdr>
            <w:top w:val="none" w:sz="0" w:space="0" w:color="auto"/>
            <w:left w:val="none" w:sz="0" w:space="0" w:color="auto"/>
            <w:bottom w:val="none" w:sz="0" w:space="0" w:color="auto"/>
            <w:right w:val="none" w:sz="0" w:space="0" w:color="auto"/>
          </w:divBdr>
        </w:div>
        <w:div w:id="1553729530">
          <w:marLeft w:val="0"/>
          <w:marRight w:val="0"/>
          <w:marTop w:val="0"/>
          <w:marBottom w:val="0"/>
          <w:divBdr>
            <w:top w:val="none" w:sz="0" w:space="0" w:color="auto"/>
            <w:left w:val="none" w:sz="0" w:space="0" w:color="auto"/>
            <w:bottom w:val="none" w:sz="0" w:space="0" w:color="auto"/>
            <w:right w:val="none" w:sz="0" w:space="0" w:color="auto"/>
          </w:divBdr>
        </w:div>
        <w:div w:id="221645149">
          <w:marLeft w:val="0"/>
          <w:marRight w:val="0"/>
          <w:marTop w:val="0"/>
          <w:marBottom w:val="0"/>
          <w:divBdr>
            <w:top w:val="none" w:sz="0" w:space="0" w:color="auto"/>
            <w:left w:val="none" w:sz="0" w:space="0" w:color="auto"/>
            <w:bottom w:val="none" w:sz="0" w:space="0" w:color="auto"/>
            <w:right w:val="none" w:sz="0" w:space="0" w:color="auto"/>
          </w:divBdr>
        </w:div>
        <w:div w:id="964240868">
          <w:marLeft w:val="0"/>
          <w:marRight w:val="0"/>
          <w:marTop w:val="0"/>
          <w:marBottom w:val="0"/>
          <w:divBdr>
            <w:top w:val="none" w:sz="0" w:space="0" w:color="auto"/>
            <w:left w:val="none" w:sz="0" w:space="0" w:color="auto"/>
            <w:bottom w:val="none" w:sz="0" w:space="0" w:color="auto"/>
            <w:right w:val="none" w:sz="0" w:space="0" w:color="auto"/>
          </w:divBdr>
        </w:div>
        <w:div w:id="905795710">
          <w:marLeft w:val="0"/>
          <w:marRight w:val="0"/>
          <w:marTop w:val="0"/>
          <w:marBottom w:val="0"/>
          <w:divBdr>
            <w:top w:val="none" w:sz="0" w:space="0" w:color="auto"/>
            <w:left w:val="none" w:sz="0" w:space="0" w:color="auto"/>
            <w:bottom w:val="none" w:sz="0" w:space="0" w:color="auto"/>
            <w:right w:val="none" w:sz="0" w:space="0" w:color="auto"/>
          </w:divBdr>
        </w:div>
        <w:div w:id="89863517">
          <w:marLeft w:val="0"/>
          <w:marRight w:val="0"/>
          <w:marTop w:val="0"/>
          <w:marBottom w:val="0"/>
          <w:divBdr>
            <w:top w:val="none" w:sz="0" w:space="0" w:color="auto"/>
            <w:left w:val="none" w:sz="0" w:space="0" w:color="auto"/>
            <w:bottom w:val="none" w:sz="0" w:space="0" w:color="auto"/>
            <w:right w:val="none" w:sz="0" w:space="0" w:color="auto"/>
          </w:divBdr>
        </w:div>
        <w:div w:id="1500464474">
          <w:marLeft w:val="0"/>
          <w:marRight w:val="0"/>
          <w:marTop w:val="0"/>
          <w:marBottom w:val="0"/>
          <w:divBdr>
            <w:top w:val="none" w:sz="0" w:space="0" w:color="auto"/>
            <w:left w:val="none" w:sz="0" w:space="0" w:color="auto"/>
            <w:bottom w:val="none" w:sz="0" w:space="0" w:color="auto"/>
            <w:right w:val="none" w:sz="0" w:space="0" w:color="auto"/>
          </w:divBdr>
        </w:div>
        <w:div w:id="525751882">
          <w:marLeft w:val="0"/>
          <w:marRight w:val="0"/>
          <w:marTop w:val="0"/>
          <w:marBottom w:val="0"/>
          <w:divBdr>
            <w:top w:val="none" w:sz="0" w:space="0" w:color="auto"/>
            <w:left w:val="none" w:sz="0" w:space="0" w:color="auto"/>
            <w:bottom w:val="none" w:sz="0" w:space="0" w:color="auto"/>
            <w:right w:val="none" w:sz="0" w:space="0" w:color="auto"/>
          </w:divBdr>
        </w:div>
        <w:div w:id="1855991679">
          <w:marLeft w:val="0"/>
          <w:marRight w:val="0"/>
          <w:marTop w:val="0"/>
          <w:marBottom w:val="0"/>
          <w:divBdr>
            <w:top w:val="none" w:sz="0" w:space="0" w:color="auto"/>
            <w:left w:val="none" w:sz="0" w:space="0" w:color="auto"/>
            <w:bottom w:val="none" w:sz="0" w:space="0" w:color="auto"/>
            <w:right w:val="none" w:sz="0" w:space="0" w:color="auto"/>
          </w:divBdr>
        </w:div>
        <w:div w:id="1110008082">
          <w:marLeft w:val="0"/>
          <w:marRight w:val="0"/>
          <w:marTop w:val="0"/>
          <w:marBottom w:val="0"/>
          <w:divBdr>
            <w:top w:val="none" w:sz="0" w:space="0" w:color="auto"/>
            <w:left w:val="none" w:sz="0" w:space="0" w:color="auto"/>
            <w:bottom w:val="none" w:sz="0" w:space="0" w:color="auto"/>
            <w:right w:val="none" w:sz="0" w:space="0" w:color="auto"/>
          </w:divBdr>
        </w:div>
        <w:div w:id="452406002">
          <w:marLeft w:val="0"/>
          <w:marRight w:val="0"/>
          <w:marTop w:val="0"/>
          <w:marBottom w:val="0"/>
          <w:divBdr>
            <w:top w:val="none" w:sz="0" w:space="0" w:color="auto"/>
            <w:left w:val="none" w:sz="0" w:space="0" w:color="auto"/>
            <w:bottom w:val="none" w:sz="0" w:space="0" w:color="auto"/>
            <w:right w:val="none" w:sz="0" w:space="0" w:color="auto"/>
          </w:divBdr>
        </w:div>
        <w:div w:id="272058049">
          <w:marLeft w:val="0"/>
          <w:marRight w:val="0"/>
          <w:marTop w:val="0"/>
          <w:marBottom w:val="0"/>
          <w:divBdr>
            <w:top w:val="none" w:sz="0" w:space="0" w:color="auto"/>
            <w:left w:val="none" w:sz="0" w:space="0" w:color="auto"/>
            <w:bottom w:val="none" w:sz="0" w:space="0" w:color="auto"/>
            <w:right w:val="none" w:sz="0" w:space="0" w:color="auto"/>
          </w:divBdr>
        </w:div>
        <w:div w:id="1704089329">
          <w:marLeft w:val="0"/>
          <w:marRight w:val="0"/>
          <w:marTop w:val="0"/>
          <w:marBottom w:val="0"/>
          <w:divBdr>
            <w:top w:val="none" w:sz="0" w:space="0" w:color="auto"/>
            <w:left w:val="none" w:sz="0" w:space="0" w:color="auto"/>
            <w:bottom w:val="none" w:sz="0" w:space="0" w:color="auto"/>
            <w:right w:val="none" w:sz="0" w:space="0" w:color="auto"/>
          </w:divBdr>
        </w:div>
        <w:div w:id="1927492447">
          <w:marLeft w:val="0"/>
          <w:marRight w:val="0"/>
          <w:marTop w:val="0"/>
          <w:marBottom w:val="0"/>
          <w:divBdr>
            <w:top w:val="none" w:sz="0" w:space="0" w:color="auto"/>
            <w:left w:val="none" w:sz="0" w:space="0" w:color="auto"/>
            <w:bottom w:val="none" w:sz="0" w:space="0" w:color="auto"/>
            <w:right w:val="none" w:sz="0" w:space="0" w:color="auto"/>
          </w:divBdr>
        </w:div>
        <w:div w:id="1522934755">
          <w:marLeft w:val="0"/>
          <w:marRight w:val="0"/>
          <w:marTop w:val="0"/>
          <w:marBottom w:val="0"/>
          <w:divBdr>
            <w:top w:val="none" w:sz="0" w:space="0" w:color="auto"/>
            <w:left w:val="none" w:sz="0" w:space="0" w:color="auto"/>
            <w:bottom w:val="none" w:sz="0" w:space="0" w:color="auto"/>
            <w:right w:val="none" w:sz="0" w:space="0" w:color="auto"/>
          </w:divBdr>
        </w:div>
        <w:div w:id="1063992916">
          <w:marLeft w:val="0"/>
          <w:marRight w:val="0"/>
          <w:marTop w:val="0"/>
          <w:marBottom w:val="0"/>
          <w:divBdr>
            <w:top w:val="none" w:sz="0" w:space="0" w:color="auto"/>
            <w:left w:val="none" w:sz="0" w:space="0" w:color="auto"/>
            <w:bottom w:val="none" w:sz="0" w:space="0" w:color="auto"/>
            <w:right w:val="none" w:sz="0" w:space="0" w:color="auto"/>
          </w:divBdr>
        </w:div>
        <w:div w:id="1048334177">
          <w:marLeft w:val="0"/>
          <w:marRight w:val="0"/>
          <w:marTop w:val="0"/>
          <w:marBottom w:val="0"/>
          <w:divBdr>
            <w:top w:val="none" w:sz="0" w:space="0" w:color="auto"/>
            <w:left w:val="none" w:sz="0" w:space="0" w:color="auto"/>
            <w:bottom w:val="none" w:sz="0" w:space="0" w:color="auto"/>
            <w:right w:val="none" w:sz="0" w:space="0" w:color="auto"/>
          </w:divBdr>
        </w:div>
        <w:div w:id="1295674714">
          <w:marLeft w:val="0"/>
          <w:marRight w:val="0"/>
          <w:marTop w:val="0"/>
          <w:marBottom w:val="0"/>
          <w:divBdr>
            <w:top w:val="none" w:sz="0" w:space="0" w:color="auto"/>
            <w:left w:val="none" w:sz="0" w:space="0" w:color="auto"/>
            <w:bottom w:val="none" w:sz="0" w:space="0" w:color="auto"/>
            <w:right w:val="none" w:sz="0" w:space="0" w:color="auto"/>
          </w:divBdr>
        </w:div>
        <w:div w:id="1279096583">
          <w:marLeft w:val="0"/>
          <w:marRight w:val="0"/>
          <w:marTop w:val="0"/>
          <w:marBottom w:val="0"/>
          <w:divBdr>
            <w:top w:val="none" w:sz="0" w:space="0" w:color="auto"/>
            <w:left w:val="none" w:sz="0" w:space="0" w:color="auto"/>
            <w:bottom w:val="none" w:sz="0" w:space="0" w:color="auto"/>
            <w:right w:val="none" w:sz="0" w:space="0" w:color="auto"/>
          </w:divBdr>
        </w:div>
        <w:div w:id="1851408002">
          <w:marLeft w:val="0"/>
          <w:marRight w:val="0"/>
          <w:marTop w:val="0"/>
          <w:marBottom w:val="0"/>
          <w:divBdr>
            <w:top w:val="none" w:sz="0" w:space="0" w:color="auto"/>
            <w:left w:val="none" w:sz="0" w:space="0" w:color="auto"/>
            <w:bottom w:val="none" w:sz="0" w:space="0" w:color="auto"/>
            <w:right w:val="none" w:sz="0" w:space="0" w:color="auto"/>
          </w:divBdr>
        </w:div>
        <w:div w:id="344868778">
          <w:marLeft w:val="0"/>
          <w:marRight w:val="0"/>
          <w:marTop w:val="0"/>
          <w:marBottom w:val="0"/>
          <w:divBdr>
            <w:top w:val="none" w:sz="0" w:space="0" w:color="auto"/>
            <w:left w:val="none" w:sz="0" w:space="0" w:color="auto"/>
            <w:bottom w:val="none" w:sz="0" w:space="0" w:color="auto"/>
            <w:right w:val="none" w:sz="0" w:space="0" w:color="auto"/>
          </w:divBdr>
        </w:div>
        <w:div w:id="1877424869">
          <w:marLeft w:val="0"/>
          <w:marRight w:val="0"/>
          <w:marTop w:val="0"/>
          <w:marBottom w:val="0"/>
          <w:divBdr>
            <w:top w:val="none" w:sz="0" w:space="0" w:color="auto"/>
            <w:left w:val="none" w:sz="0" w:space="0" w:color="auto"/>
            <w:bottom w:val="none" w:sz="0" w:space="0" w:color="auto"/>
            <w:right w:val="none" w:sz="0" w:space="0" w:color="auto"/>
          </w:divBdr>
        </w:div>
        <w:div w:id="67653431">
          <w:marLeft w:val="0"/>
          <w:marRight w:val="0"/>
          <w:marTop w:val="0"/>
          <w:marBottom w:val="0"/>
          <w:divBdr>
            <w:top w:val="none" w:sz="0" w:space="0" w:color="auto"/>
            <w:left w:val="none" w:sz="0" w:space="0" w:color="auto"/>
            <w:bottom w:val="none" w:sz="0" w:space="0" w:color="auto"/>
            <w:right w:val="none" w:sz="0" w:space="0" w:color="auto"/>
          </w:divBdr>
        </w:div>
        <w:div w:id="582374812">
          <w:marLeft w:val="0"/>
          <w:marRight w:val="0"/>
          <w:marTop w:val="0"/>
          <w:marBottom w:val="0"/>
          <w:divBdr>
            <w:top w:val="none" w:sz="0" w:space="0" w:color="auto"/>
            <w:left w:val="none" w:sz="0" w:space="0" w:color="auto"/>
            <w:bottom w:val="none" w:sz="0" w:space="0" w:color="auto"/>
            <w:right w:val="none" w:sz="0" w:space="0" w:color="auto"/>
          </w:divBdr>
        </w:div>
        <w:div w:id="1905945941">
          <w:marLeft w:val="0"/>
          <w:marRight w:val="0"/>
          <w:marTop w:val="0"/>
          <w:marBottom w:val="0"/>
          <w:divBdr>
            <w:top w:val="none" w:sz="0" w:space="0" w:color="auto"/>
            <w:left w:val="none" w:sz="0" w:space="0" w:color="auto"/>
            <w:bottom w:val="none" w:sz="0" w:space="0" w:color="auto"/>
            <w:right w:val="none" w:sz="0" w:space="0" w:color="auto"/>
          </w:divBdr>
        </w:div>
        <w:div w:id="1861309755">
          <w:marLeft w:val="0"/>
          <w:marRight w:val="0"/>
          <w:marTop w:val="0"/>
          <w:marBottom w:val="0"/>
          <w:divBdr>
            <w:top w:val="none" w:sz="0" w:space="0" w:color="auto"/>
            <w:left w:val="none" w:sz="0" w:space="0" w:color="auto"/>
            <w:bottom w:val="none" w:sz="0" w:space="0" w:color="auto"/>
            <w:right w:val="none" w:sz="0" w:space="0" w:color="auto"/>
          </w:divBdr>
        </w:div>
        <w:div w:id="1340622920">
          <w:marLeft w:val="0"/>
          <w:marRight w:val="0"/>
          <w:marTop w:val="0"/>
          <w:marBottom w:val="0"/>
          <w:divBdr>
            <w:top w:val="none" w:sz="0" w:space="0" w:color="auto"/>
            <w:left w:val="none" w:sz="0" w:space="0" w:color="auto"/>
            <w:bottom w:val="none" w:sz="0" w:space="0" w:color="auto"/>
            <w:right w:val="none" w:sz="0" w:space="0" w:color="auto"/>
          </w:divBdr>
        </w:div>
        <w:div w:id="26835533">
          <w:marLeft w:val="0"/>
          <w:marRight w:val="0"/>
          <w:marTop w:val="0"/>
          <w:marBottom w:val="0"/>
          <w:divBdr>
            <w:top w:val="none" w:sz="0" w:space="0" w:color="auto"/>
            <w:left w:val="none" w:sz="0" w:space="0" w:color="auto"/>
            <w:bottom w:val="none" w:sz="0" w:space="0" w:color="auto"/>
            <w:right w:val="none" w:sz="0" w:space="0" w:color="auto"/>
          </w:divBdr>
        </w:div>
        <w:div w:id="229771625">
          <w:marLeft w:val="0"/>
          <w:marRight w:val="0"/>
          <w:marTop w:val="0"/>
          <w:marBottom w:val="0"/>
          <w:divBdr>
            <w:top w:val="none" w:sz="0" w:space="0" w:color="auto"/>
            <w:left w:val="none" w:sz="0" w:space="0" w:color="auto"/>
            <w:bottom w:val="none" w:sz="0" w:space="0" w:color="auto"/>
            <w:right w:val="none" w:sz="0" w:space="0" w:color="auto"/>
          </w:divBdr>
        </w:div>
        <w:div w:id="209343161">
          <w:marLeft w:val="0"/>
          <w:marRight w:val="0"/>
          <w:marTop w:val="0"/>
          <w:marBottom w:val="0"/>
          <w:divBdr>
            <w:top w:val="none" w:sz="0" w:space="0" w:color="auto"/>
            <w:left w:val="none" w:sz="0" w:space="0" w:color="auto"/>
            <w:bottom w:val="none" w:sz="0" w:space="0" w:color="auto"/>
            <w:right w:val="none" w:sz="0" w:space="0" w:color="auto"/>
          </w:divBdr>
        </w:div>
        <w:div w:id="522017970">
          <w:marLeft w:val="0"/>
          <w:marRight w:val="0"/>
          <w:marTop w:val="0"/>
          <w:marBottom w:val="0"/>
          <w:divBdr>
            <w:top w:val="none" w:sz="0" w:space="0" w:color="auto"/>
            <w:left w:val="none" w:sz="0" w:space="0" w:color="auto"/>
            <w:bottom w:val="none" w:sz="0" w:space="0" w:color="auto"/>
            <w:right w:val="none" w:sz="0" w:space="0" w:color="auto"/>
          </w:divBdr>
        </w:div>
        <w:div w:id="1208906902">
          <w:marLeft w:val="0"/>
          <w:marRight w:val="0"/>
          <w:marTop w:val="0"/>
          <w:marBottom w:val="0"/>
          <w:divBdr>
            <w:top w:val="none" w:sz="0" w:space="0" w:color="auto"/>
            <w:left w:val="none" w:sz="0" w:space="0" w:color="auto"/>
            <w:bottom w:val="none" w:sz="0" w:space="0" w:color="auto"/>
            <w:right w:val="none" w:sz="0" w:space="0" w:color="auto"/>
          </w:divBdr>
        </w:div>
      </w:divsChild>
    </w:div>
    <w:div w:id="1377967359">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404596921">
      <w:bodyDiv w:val="1"/>
      <w:marLeft w:val="0"/>
      <w:marRight w:val="0"/>
      <w:marTop w:val="0"/>
      <w:marBottom w:val="0"/>
      <w:divBdr>
        <w:top w:val="none" w:sz="0" w:space="0" w:color="auto"/>
        <w:left w:val="none" w:sz="0" w:space="0" w:color="auto"/>
        <w:bottom w:val="none" w:sz="0" w:space="0" w:color="auto"/>
        <w:right w:val="none" w:sz="0" w:space="0" w:color="auto"/>
      </w:divBdr>
      <w:divsChild>
        <w:div w:id="1437289647">
          <w:marLeft w:val="0"/>
          <w:marRight w:val="0"/>
          <w:marTop w:val="0"/>
          <w:marBottom w:val="0"/>
          <w:divBdr>
            <w:top w:val="none" w:sz="0" w:space="0" w:color="auto"/>
            <w:left w:val="none" w:sz="0" w:space="0" w:color="auto"/>
            <w:bottom w:val="none" w:sz="0" w:space="0" w:color="auto"/>
            <w:right w:val="none" w:sz="0" w:space="0" w:color="auto"/>
          </w:divBdr>
        </w:div>
        <w:div w:id="1989507982">
          <w:marLeft w:val="0"/>
          <w:marRight w:val="0"/>
          <w:marTop w:val="0"/>
          <w:marBottom w:val="0"/>
          <w:divBdr>
            <w:top w:val="none" w:sz="0" w:space="0" w:color="auto"/>
            <w:left w:val="none" w:sz="0" w:space="0" w:color="auto"/>
            <w:bottom w:val="none" w:sz="0" w:space="0" w:color="auto"/>
            <w:right w:val="none" w:sz="0" w:space="0" w:color="auto"/>
          </w:divBdr>
        </w:div>
        <w:div w:id="301422724">
          <w:marLeft w:val="0"/>
          <w:marRight w:val="0"/>
          <w:marTop w:val="0"/>
          <w:marBottom w:val="0"/>
          <w:divBdr>
            <w:top w:val="none" w:sz="0" w:space="0" w:color="auto"/>
            <w:left w:val="none" w:sz="0" w:space="0" w:color="auto"/>
            <w:bottom w:val="none" w:sz="0" w:space="0" w:color="auto"/>
            <w:right w:val="none" w:sz="0" w:space="0" w:color="auto"/>
          </w:divBdr>
        </w:div>
        <w:div w:id="1724058539">
          <w:marLeft w:val="0"/>
          <w:marRight w:val="0"/>
          <w:marTop w:val="0"/>
          <w:marBottom w:val="0"/>
          <w:divBdr>
            <w:top w:val="none" w:sz="0" w:space="0" w:color="auto"/>
            <w:left w:val="none" w:sz="0" w:space="0" w:color="auto"/>
            <w:bottom w:val="none" w:sz="0" w:space="0" w:color="auto"/>
            <w:right w:val="none" w:sz="0" w:space="0" w:color="auto"/>
          </w:divBdr>
        </w:div>
        <w:div w:id="887376317">
          <w:marLeft w:val="0"/>
          <w:marRight w:val="0"/>
          <w:marTop w:val="0"/>
          <w:marBottom w:val="0"/>
          <w:divBdr>
            <w:top w:val="none" w:sz="0" w:space="0" w:color="auto"/>
            <w:left w:val="none" w:sz="0" w:space="0" w:color="auto"/>
            <w:bottom w:val="none" w:sz="0" w:space="0" w:color="auto"/>
            <w:right w:val="none" w:sz="0" w:space="0" w:color="auto"/>
          </w:divBdr>
        </w:div>
        <w:div w:id="1828083477">
          <w:marLeft w:val="0"/>
          <w:marRight w:val="0"/>
          <w:marTop w:val="0"/>
          <w:marBottom w:val="0"/>
          <w:divBdr>
            <w:top w:val="none" w:sz="0" w:space="0" w:color="auto"/>
            <w:left w:val="none" w:sz="0" w:space="0" w:color="auto"/>
            <w:bottom w:val="none" w:sz="0" w:space="0" w:color="auto"/>
            <w:right w:val="none" w:sz="0" w:space="0" w:color="auto"/>
          </w:divBdr>
        </w:div>
        <w:div w:id="1919973425">
          <w:marLeft w:val="0"/>
          <w:marRight w:val="0"/>
          <w:marTop w:val="0"/>
          <w:marBottom w:val="0"/>
          <w:divBdr>
            <w:top w:val="none" w:sz="0" w:space="0" w:color="auto"/>
            <w:left w:val="none" w:sz="0" w:space="0" w:color="auto"/>
            <w:bottom w:val="none" w:sz="0" w:space="0" w:color="auto"/>
            <w:right w:val="none" w:sz="0" w:space="0" w:color="auto"/>
          </w:divBdr>
        </w:div>
        <w:div w:id="538665055">
          <w:marLeft w:val="0"/>
          <w:marRight w:val="0"/>
          <w:marTop w:val="0"/>
          <w:marBottom w:val="0"/>
          <w:divBdr>
            <w:top w:val="none" w:sz="0" w:space="0" w:color="auto"/>
            <w:left w:val="none" w:sz="0" w:space="0" w:color="auto"/>
            <w:bottom w:val="none" w:sz="0" w:space="0" w:color="auto"/>
            <w:right w:val="none" w:sz="0" w:space="0" w:color="auto"/>
          </w:divBdr>
        </w:div>
        <w:div w:id="1141192750">
          <w:marLeft w:val="0"/>
          <w:marRight w:val="0"/>
          <w:marTop w:val="0"/>
          <w:marBottom w:val="0"/>
          <w:divBdr>
            <w:top w:val="none" w:sz="0" w:space="0" w:color="auto"/>
            <w:left w:val="none" w:sz="0" w:space="0" w:color="auto"/>
            <w:bottom w:val="none" w:sz="0" w:space="0" w:color="auto"/>
            <w:right w:val="none" w:sz="0" w:space="0" w:color="auto"/>
          </w:divBdr>
        </w:div>
        <w:div w:id="1266501347">
          <w:marLeft w:val="0"/>
          <w:marRight w:val="0"/>
          <w:marTop w:val="0"/>
          <w:marBottom w:val="0"/>
          <w:divBdr>
            <w:top w:val="none" w:sz="0" w:space="0" w:color="auto"/>
            <w:left w:val="none" w:sz="0" w:space="0" w:color="auto"/>
            <w:bottom w:val="none" w:sz="0" w:space="0" w:color="auto"/>
            <w:right w:val="none" w:sz="0" w:space="0" w:color="auto"/>
          </w:divBdr>
        </w:div>
        <w:div w:id="446436422">
          <w:marLeft w:val="0"/>
          <w:marRight w:val="0"/>
          <w:marTop w:val="0"/>
          <w:marBottom w:val="0"/>
          <w:divBdr>
            <w:top w:val="none" w:sz="0" w:space="0" w:color="auto"/>
            <w:left w:val="none" w:sz="0" w:space="0" w:color="auto"/>
            <w:bottom w:val="none" w:sz="0" w:space="0" w:color="auto"/>
            <w:right w:val="none" w:sz="0" w:space="0" w:color="auto"/>
          </w:divBdr>
        </w:div>
        <w:div w:id="1530340437">
          <w:marLeft w:val="0"/>
          <w:marRight w:val="0"/>
          <w:marTop w:val="0"/>
          <w:marBottom w:val="0"/>
          <w:divBdr>
            <w:top w:val="none" w:sz="0" w:space="0" w:color="auto"/>
            <w:left w:val="none" w:sz="0" w:space="0" w:color="auto"/>
            <w:bottom w:val="none" w:sz="0" w:space="0" w:color="auto"/>
            <w:right w:val="none" w:sz="0" w:space="0" w:color="auto"/>
          </w:divBdr>
        </w:div>
        <w:div w:id="1487278511">
          <w:marLeft w:val="0"/>
          <w:marRight w:val="0"/>
          <w:marTop w:val="0"/>
          <w:marBottom w:val="0"/>
          <w:divBdr>
            <w:top w:val="none" w:sz="0" w:space="0" w:color="auto"/>
            <w:left w:val="none" w:sz="0" w:space="0" w:color="auto"/>
            <w:bottom w:val="none" w:sz="0" w:space="0" w:color="auto"/>
            <w:right w:val="none" w:sz="0" w:space="0" w:color="auto"/>
          </w:divBdr>
        </w:div>
        <w:div w:id="2101485298">
          <w:marLeft w:val="0"/>
          <w:marRight w:val="0"/>
          <w:marTop w:val="0"/>
          <w:marBottom w:val="0"/>
          <w:divBdr>
            <w:top w:val="none" w:sz="0" w:space="0" w:color="auto"/>
            <w:left w:val="none" w:sz="0" w:space="0" w:color="auto"/>
            <w:bottom w:val="none" w:sz="0" w:space="0" w:color="auto"/>
            <w:right w:val="none" w:sz="0" w:space="0" w:color="auto"/>
          </w:divBdr>
        </w:div>
        <w:div w:id="950942688">
          <w:marLeft w:val="0"/>
          <w:marRight w:val="0"/>
          <w:marTop w:val="0"/>
          <w:marBottom w:val="0"/>
          <w:divBdr>
            <w:top w:val="none" w:sz="0" w:space="0" w:color="auto"/>
            <w:left w:val="none" w:sz="0" w:space="0" w:color="auto"/>
            <w:bottom w:val="none" w:sz="0" w:space="0" w:color="auto"/>
            <w:right w:val="none" w:sz="0" w:space="0" w:color="auto"/>
          </w:divBdr>
        </w:div>
        <w:div w:id="431822584">
          <w:marLeft w:val="0"/>
          <w:marRight w:val="0"/>
          <w:marTop w:val="0"/>
          <w:marBottom w:val="0"/>
          <w:divBdr>
            <w:top w:val="none" w:sz="0" w:space="0" w:color="auto"/>
            <w:left w:val="none" w:sz="0" w:space="0" w:color="auto"/>
            <w:bottom w:val="none" w:sz="0" w:space="0" w:color="auto"/>
            <w:right w:val="none" w:sz="0" w:space="0" w:color="auto"/>
          </w:divBdr>
        </w:div>
        <w:div w:id="857086981">
          <w:marLeft w:val="0"/>
          <w:marRight w:val="0"/>
          <w:marTop w:val="0"/>
          <w:marBottom w:val="0"/>
          <w:divBdr>
            <w:top w:val="none" w:sz="0" w:space="0" w:color="auto"/>
            <w:left w:val="none" w:sz="0" w:space="0" w:color="auto"/>
            <w:bottom w:val="none" w:sz="0" w:space="0" w:color="auto"/>
            <w:right w:val="none" w:sz="0" w:space="0" w:color="auto"/>
          </w:divBdr>
        </w:div>
        <w:div w:id="186650409">
          <w:marLeft w:val="0"/>
          <w:marRight w:val="0"/>
          <w:marTop w:val="0"/>
          <w:marBottom w:val="0"/>
          <w:divBdr>
            <w:top w:val="none" w:sz="0" w:space="0" w:color="auto"/>
            <w:left w:val="none" w:sz="0" w:space="0" w:color="auto"/>
            <w:bottom w:val="none" w:sz="0" w:space="0" w:color="auto"/>
            <w:right w:val="none" w:sz="0" w:space="0" w:color="auto"/>
          </w:divBdr>
        </w:div>
        <w:div w:id="315183629">
          <w:marLeft w:val="0"/>
          <w:marRight w:val="0"/>
          <w:marTop w:val="0"/>
          <w:marBottom w:val="0"/>
          <w:divBdr>
            <w:top w:val="none" w:sz="0" w:space="0" w:color="auto"/>
            <w:left w:val="none" w:sz="0" w:space="0" w:color="auto"/>
            <w:bottom w:val="none" w:sz="0" w:space="0" w:color="auto"/>
            <w:right w:val="none" w:sz="0" w:space="0" w:color="auto"/>
          </w:divBdr>
        </w:div>
        <w:div w:id="1860775898">
          <w:marLeft w:val="0"/>
          <w:marRight w:val="0"/>
          <w:marTop w:val="0"/>
          <w:marBottom w:val="0"/>
          <w:divBdr>
            <w:top w:val="none" w:sz="0" w:space="0" w:color="auto"/>
            <w:left w:val="none" w:sz="0" w:space="0" w:color="auto"/>
            <w:bottom w:val="none" w:sz="0" w:space="0" w:color="auto"/>
            <w:right w:val="none" w:sz="0" w:space="0" w:color="auto"/>
          </w:divBdr>
        </w:div>
        <w:div w:id="1140804940">
          <w:marLeft w:val="0"/>
          <w:marRight w:val="0"/>
          <w:marTop w:val="0"/>
          <w:marBottom w:val="0"/>
          <w:divBdr>
            <w:top w:val="none" w:sz="0" w:space="0" w:color="auto"/>
            <w:left w:val="none" w:sz="0" w:space="0" w:color="auto"/>
            <w:bottom w:val="none" w:sz="0" w:space="0" w:color="auto"/>
            <w:right w:val="none" w:sz="0" w:space="0" w:color="auto"/>
          </w:divBdr>
        </w:div>
        <w:div w:id="104812331">
          <w:marLeft w:val="0"/>
          <w:marRight w:val="0"/>
          <w:marTop w:val="0"/>
          <w:marBottom w:val="0"/>
          <w:divBdr>
            <w:top w:val="none" w:sz="0" w:space="0" w:color="auto"/>
            <w:left w:val="none" w:sz="0" w:space="0" w:color="auto"/>
            <w:bottom w:val="none" w:sz="0" w:space="0" w:color="auto"/>
            <w:right w:val="none" w:sz="0" w:space="0" w:color="auto"/>
          </w:divBdr>
        </w:div>
        <w:div w:id="1416439129">
          <w:marLeft w:val="0"/>
          <w:marRight w:val="0"/>
          <w:marTop w:val="0"/>
          <w:marBottom w:val="0"/>
          <w:divBdr>
            <w:top w:val="none" w:sz="0" w:space="0" w:color="auto"/>
            <w:left w:val="none" w:sz="0" w:space="0" w:color="auto"/>
            <w:bottom w:val="none" w:sz="0" w:space="0" w:color="auto"/>
            <w:right w:val="none" w:sz="0" w:space="0" w:color="auto"/>
          </w:divBdr>
        </w:div>
        <w:div w:id="1463113606">
          <w:marLeft w:val="0"/>
          <w:marRight w:val="0"/>
          <w:marTop w:val="0"/>
          <w:marBottom w:val="0"/>
          <w:divBdr>
            <w:top w:val="none" w:sz="0" w:space="0" w:color="auto"/>
            <w:left w:val="none" w:sz="0" w:space="0" w:color="auto"/>
            <w:bottom w:val="none" w:sz="0" w:space="0" w:color="auto"/>
            <w:right w:val="none" w:sz="0" w:space="0" w:color="auto"/>
          </w:divBdr>
        </w:div>
        <w:div w:id="1103188584">
          <w:marLeft w:val="0"/>
          <w:marRight w:val="0"/>
          <w:marTop w:val="0"/>
          <w:marBottom w:val="0"/>
          <w:divBdr>
            <w:top w:val="none" w:sz="0" w:space="0" w:color="auto"/>
            <w:left w:val="none" w:sz="0" w:space="0" w:color="auto"/>
            <w:bottom w:val="none" w:sz="0" w:space="0" w:color="auto"/>
            <w:right w:val="none" w:sz="0" w:space="0" w:color="auto"/>
          </w:divBdr>
        </w:div>
        <w:div w:id="1976831086">
          <w:marLeft w:val="0"/>
          <w:marRight w:val="0"/>
          <w:marTop w:val="0"/>
          <w:marBottom w:val="0"/>
          <w:divBdr>
            <w:top w:val="none" w:sz="0" w:space="0" w:color="auto"/>
            <w:left w:val="none" w:sz="0" w:space="0" w:color="auto"/>
            <w:bottom w:val="none" w:sz="0" w:space="0" w:color="auto"/>
            <w:right w:val="none" w:sz="0" w:space="0" w:color="auto"/>
          </w:divBdr>
        </w:div>
        <w:div w:id="1551107366">
          <w:marLeft w:val="0"/>
          <w:marRight w:val="0"/>
          <w:marTop w:val="0"/>
          <w:marBottom w:val="0"/>
          <w:divBdr>
            <w:top w:val="none" w:sz="0" w:space="0" w:color="auto"/>
            <w:left w:val="none" w:sz="0" w:space="0" w:color="auto"/>
            <w:bottom w:val="none" w:sz="0" w:space="0" w:color="auto"/>
            <w:right w:val="none" w:sz="0" w:space="0" w:color="auto"/>
          </w:divBdr>
        </w:div>
        <w:div w:id="164980200">
          <w:marLeft w:val="0"/>
          <w:marRight w:val="0"/>
          <w:marTop w:val="0"/>
          <w:marBottom w:val="0"/>
          <w:divBdr>
            <w:top w:val="none" w:sz="0" w:space="0" w:color="auto"/>
            <w:left w:val="none" w:sz="0" w:space="0" w:color="auto"/>
            <w:bottom w:val="none" w:sz="0" w:space="0" w:color="auto"/>
            <w:right w:val="none" w:sz="0" w:space="0" w:color="auto"/>
          </w:divBdr>
        </w:div>
        <w:div w:id="353576781">
          <w:marLeft w:val="0"/>
          <w:marRight w:val="0"/>
          <w:marTop w:val="0"/>
          <w:marBottom w:val="0"/>
          <w:divBdr>
            <w:top w:val="none" w:sz="0" w:space="0" w:color="auto"/>
            <w:left w:val="none" w:sz="0" w:space="0" w:color="auto"/>
            <w:bottom w:val="none" w:sz="0" w:space="0" w:color="auto"/>
            <w:right w:val="none" w:sz="0" w:space="0" w:color="auto"/>
          </w:divBdr>
        </w:div>
        <w:div w:id="975110460">
          <w:marLeft w:val="0"/>
          <w:marRight w:val="0"/>
          <w:marTop w:val="0"/>
          <w:marBottom w:val="0"/>
          <w:divBdr>
            <w:top w:val="none" w:sz="0" w:space="0" w:color="auto"/>
            <w:left w:val="none" w:sz="0" w:space="0" w:color="auto"/>
            <w:bottom w:val="none" w:sz="0" w:space="0" w:color="auto"/>
            <w:right w:val="none" w:sz="0" w:space="0" w:color="auto"/>
          </w:divBdr>
        </w:div>
        <w:div w:id="1917592035">
          <w:marLeft w:val="0"/>
          <w:marRight w:val="0"/>
          <w:marTop w:val="0"/>
          <w:marBottom w:val="0"/>
          <w:divBdr>
            <w:top w:val="none" w:sz="0" w:space="0" w:color="auto"/>
            <w:left w:val="none" w:sz="0" w:space="0" w:color="auto"/>
            <w:bottom w:val="none" w:sz="0" w:space="0" w:color="auto"/>
            <w:right w:val="none" w:sz="0" w:space="0" w:color="auto"/>
          </w:divBdr>
        </w:div>
        <w:div w:id="135999546">
          <w:marLeft w:val="0"/>
          <w:marRight w:val="0"/>
          <w:marTop w:val="0"/>
          <w:marBottom w:val="0"/>
          <w:divBdr>
            <w:top w:val="none" w:sz="0" w:space="0" w:color="auto"/>
            <w:left w:val="none" w:sz="0" w:space="0" w:color="auto"/>
            <w:bottom w:val="none" w:sz="0" w:space="0" w:color="auto"/>
            <w:right w:val="none" w:sz="0" w:space="0" w:color="auto"/>
          </w:divBdr>
        </w:div>
        <w:div w:id="646473600">
          <w:marLeft w:val="0"/>
          <w:marRight w:val="0"/>
          <w:marTop w:val="0"/>
          <w:marBottom w:val="0"/>
          <w:divBdr>
            <w:top w:val="none" w:sz="0" w:space="0" w:color="auto"/>
            <w:left w:val="none" w:sz="0" w:space="0" w:color="auto"/>
            <w:bottom w:val="none" w:sz="0" w:space="0" w:color="auto"/>
            <w:right w:val="none" w:sz="0" w:space="0" w:color="auto"/>
          </w:divBdr>
        </w:div>
        <w:div w:id="1288510092">
          <w:marLeft w:val="0"/>
          <w:marRight w:val="0"/>
          <w:marTop w:val="0"/>
          <w:marBottom w:val="0"/>
          <w:divBdr>
            <w:top w:val="none" w:sz="0" w:space="0" w:color="auto"/>
            <w:left w:val="none" w:sz="0" w:space="0" w:color="auto"/>
            <w:bottom w:val="none" w:sz="0" w:space="0" w:color="auto"/>
            <w:right w:val="none" w:sz="0" w:space="0" w:color="auto"/>
          </w:divBdr>
        </w:div>
        <w:div w:id="260333791">
          <w:marLeft w:val="0"/>
          <w:marRight w:val="0"/>
          <w:marTop w:val="0"/>
          <w:marBottom w:val="0"/>
          <w:divBdr>
            <w:top w:val="none" w:sz="0" w:space="0" w:color="auto"/>
            <w:left w:val="none" w:sz="0" w:space="0" w:color="auto"/>
            <w:bottom w:val="none" w:sz="0" w:space="0" w:color="auto"/>
            <w:right w:val="none" w:sz="0" w:space="0" w:color="auto"/>
          </w:divBdr>
        </w:div>
        <w:div w:id="1622878126">
          <w:marLeft w:val="0"/>
          <w:marRight w:val="0"/>
          <w:marTop w:val="0"/>
          <w:marBottom w:val="0"/>
          <w:divBdr>
            <w:top w:val="none" w:sz="0" w:space="0" w:color="auto"/>
            <w:left w:val="none" w:sz="0" w:space="0" w:color="auto"/>
            <w:bottom w:val="none" w:sz="0" w:space="0" w:color="auto"/>
            <w:right w:val="none" w:sz="0" w:space="0" w:color="auto"/>
          </w:divBdr>
        </w:div>
      </w:divsChild>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18138142">
      <w:bodyDiv w:val="1"/>
      <w:marLeft w:val="0"/>
      <w:marRight w:val="0"/>
      <w:marTop w:val="0"/>
      <w:marBottom w:val="0"/>
      <w:divBdr>
        <w:top w:val="none" w:sz="0" w:space="0" w:color="auto"/>
        <w:left w:val="none" w:sz="0" w:space="0" w:color="auto"/>
        <w:bottom w:val="none" w:sz="0" w:space="0" w:color="auto"/>
        <w:right w:val="none" w:sz="0" w:space="0" w:color="auto"/>
      </w:divBdr>
    </w:div>
    <w:div w:id="1439135984">
      <w:bodyDiv w:val="1"/>
      <w:marLeft w:val="0"/>
      <w:marRight w:val="0"/>
      <w:marTop w:val="0"/>
      <w:marBottom w:val="0"/>
      <w:divBdr>
        <w:top w:val="none" w:sz="0" w:space="0" w:color="auto"/>
        <w:left w:val="none" w:sz="0" w:space="0" w:color="auto"/>
        <w:bottom w:val="none" w:sz="0" w:space="0" w:color="auto"/>
        <w:right w:val="none" w:sz="0" w:space="0" w:color="auto"/>
      </w:divBdr>
    </w:div>
    <w:div w:id="1460756545">
      <w:bodyDiv w:val="1"/>
      <w:marLeft w:val="0"/>
      <w:marRight w:val="0"/>
      <w:marTop w:val="0"/>
      <w:marBottom w:val="0"/>
      <w:divBdr>
        <w:top w:val="none" w:sz="0" w:space="0" w:color="auto"/>
        <w:left w:val="none" w:sz="0" w:space="0" w:color="auto"/>
        <w:bottom w:val="none" w:sz="0" w:space="0" w:color="auto"/>
        <w:right w:val="none" w:sz="0" w:space="0" w:color="auto"/>
      </w:divBdr>
    </w:div>
    <w:div w:id="1473061674">
      <w:bodyDiv w:val="1"/>
      <w:marLeft w:val="0"/>
      <w:marRight w:val="0"/>
      <w:marTop w:val="0"/>
      <w:marBottom w:val="0"/>
      <w:divBdr>
        <w:top w:val="none" w:sz="0" w:space="0" w:color="auto"/>
        <w:left w:val="none" w:sz="0" w:space="0" w:color="auto"/>
        <w:bottom w:val="none" w:sz="0" w:space="0" w:color="auto"/>
        <w:right w:val="none" w:sz="0" w:space="0" w:color="auto"/>
      </w:divBdr>
    </w:div>
    <w:div w:id="1475025018">
      <w:bodyDiv w:val="1"/>
      <w:marLeft w:val="0"/>
      <w:marRight w:val="0"/>
      <w:marTop w:val="0"/>
      <w:marBottom w:val="0"/>
      <w:divBdr>
        <w:top w:val="none" w:sz="0" w:space="0" w:color="auto"/>
        <w:left w:val="none" w:sz="0" w:space="0" w:color="auto"/>
        <w:bottom w:val="none" w:sz="0" w:space="0" w:color="auto"/>
        <w:right w:val="none" w:sz="0" w:space="0" w:color="auto"/>
      </w:divBdr>
    </w:div>
    <w:div w:id="1480609802">
      <w:bodyDiv w:val="1"/>
      <w:marLeft w:val="0"/>
      <w:marRight w:val="0"/>
      <w:marTop w:val="0"/>
      <w:marBottom w:val="0"/>
      <w:divBdr>
        <w:top w:val="none" w:sz="0" w:space="0" w:color="auto"/>
        <w:left w:val="none" w:sz="0" w:space="0" w:color="auto"/>
        <w:bottom w:val="none" w:sz="0" w:space="0" w:color="auto"/>
        <w:right w:val="none" w:sz="0" w:space="0" w:color="auto"/>
      </w:divBdr>
    </w:div>
    <w:div w:id="1481070026">
      <w:bodyDiv w:val="1"/>
      <w:marLeft w:val="0"/>
      <w:marRight w:val="0"/>
      <w:marTop w:val="0"/>
      <w:marBottom w:val="0"/>
      <w:divBdr>
        <w:top w:val="none" w:sz="0" w:space="0" w:color="auto"/>
        <w:left w:val="none" w:sz="0" w:space="0" w:color="auto"/>
        <w:bottom w:val="none" w:sz="0" w:space="0" w:color="auto"/>
        <w:right w:val="none" w:sz="0" w:space="0" w:color="auto"/>
      </w:divBdr>
    </w:div>
    <w:div w:id="1486507268">
      <w:bodyDiv w:val="1"/>
      <w:marLeft w:val="0"/>
      <w:marRight w:val="0"/>
      <w:marTop w:val="0"/>
      <w:marBottom w:val="0"/>
      <w:divBdr>
        <w:top w:val="none" w:sz="0" w:space="0" w:color="auto"/>
        <w:left w:val="none" w:sz="0" w:space="0" w:color="auto"/>
        <w:bottom w:val="none" w:sz="0" w:space="0" w:color="auto"/>
        <w:right w:val="none" w:sz="0" w:space="0" w:color="auto"/>
      </w:divBdr>
    </w:div>
    <w:div w:id="1491631253">
      <w:bodyDiv w:val="1"/>
      <w:marLeft w:val="0"/>
      <w:marRight w:val="0"/>
      <w:marTop w:val="0"/>
      <w:marBottom w:val="0"/>
      <w:divBdr>
        <w:top w:val="none" w:sz="0" w:space="0" w:color="auto"/>
        <w:left w:val="none" w:sz="0" w:space="0" w:color="auto"/>
        <w:bottom w:val="none" w:sz="0" w:space="0" w:color="auto"/>
        <w:right w:val="none" w:sz="0" w:space="0" w:color="auto"/>
      </w:divBdr>
    </w:div>
    <w:div w:id="1498421073">
      <w:bodyDiv w:val="1"/>
      <w:marLeft w:val="0"/>
      <w:marRight w:val="0"/>
      <w:marTop w:val="0"/>
      <w:marBottom w:val="0"/>
      <w:divBdr>
        <w:top w:val="none" w:sz="0" w:space="0" w:color="auto"/>
        <w:left w:val="none" w:sz="0" w:space="0" w:color="auto"/>
        <w:bottom w:val="none" w:sz="0" w:space="0" w:color="auto"/>
        <w:right w:val="none" w:sz="0" w:space="0" w:color="auto"/>
      </w:divBdr>
      <w:divsChild>
        <w:div w:id="717322586">
          <w:marLeft w:val="0"/>
          <w:marRight w:val="0"/>
          <w:marTop w:val="0"/>
          <w:marBottom w:val="0"/>
          <w:divBdr>
            <w:top w:val="none" w:sz="0" w:space="0" w:color="auto"/>
            <w:left w:val="none" w:sz="0" w:space="0" w:color="auto"/>
            <w:bottom w:val="none" w:sz="0" w:space="0" w:color="auto"/>
            <w:right w:val="none" w:sz="0" w:space="0" w:color="auto"/>
          </w:divBdr>
        </w:div>
        <w:div w:id="546069266">
          <w:marLeft w:val="0"/>
          <w:marRight w:val="0"/>
          <w:marTop w:val="0"/>
          <w:marBottom w:val="0"/>
          <w:divBdr>
            <w:top w:val="none" w:sz="0" w:space="0" w:color="auto"/>
            <w:left w:val="none" w:sz="0" w:space="0" w:color="auto"/>
            <w:bottom w:val="none" w:sz="0" w:space="0" w:color="auto"/>
            <w:right w:val="none" w:sz="0" w:space="0" w:color="auto"/>
          </w:divBdr>
        </w:div>
        <w:div w:id="1631276201">
          <w:marLeft w:val="0"/>
          <w:marRight w:val="0"/>
          <w:marTop w:val="0"/>
          <w:marBottom w:val="0"/>
          <w:divBdr>
            <w:top w:val="none" w:sz="0" w:space="0" w:color="auto"/>
            <w:left w:val="none" w:sz="0" w:space="0" w:color="auto"/>
            <w:bottom w:val="none" w:sz="0" w:space="0" w:color="auto"/>
            <w:right w:val="none" w:sz="0" w:space="0" w:color="auto"/>
          </w:divBdr>
        </w:div>
        <w:div w:id="299306106">
          <w:marLeft w:val="0"/>
          <w:marRight w:val="0"/>
          <w:marTop w:val="0"/>
          <w:marBottom w:val="0"/>
          <w:divBdr>
            <w:top w:val="none" w:sz="0" w:space="0" w:color="auto"/>
            <w:left w:val="none" w:sz="0" w:space="0" w:color="auto"/>
            <w:bottom w:val="none" w:sz="0" w:space="0" w:color="auto"/>
            <w:right w:val="none" w:sz="0" w:space="0" w:color="auto"/>
          </w:divBdr>
        </w:div>
        <w:div w:id="982351814">
          <w:marLeft w:val="0"/>
          <w:marRight w:val="0"/>
          <w:marTop w:val="0"/>
          <w:marBottom w:val="0"/>
          <w:divBdr>
            <w:top w:val="none" w:sz="0" w:space="0" w:color="auto"/>
            <w:left w:val="none" w:sz="0" w:space="0" w:color="auto"/>
            <w:bottom w:val="none" w:sz="0" w:space="0" w:color="auto"/>
            <w:right w:val="none" w:sz="0" w:space="0" w:color="auto"/>
          </w:divBdr>
        </w:div>
        <w:div w:id="1867448476">
          <w:marLeft w:val="0"/>
          <w:marRight w:val="0"/>
          <w:marTop w:val="0"/>
          <w:marBottom w:val="0"/>
          <w:divBdr>
            <w:top w:val="none" w:sz="0" w:space="0" w:color="auto"/>
            <w:left w:val="none" w:sz="0" w:space="0" w:color="auto"/>
            <w:bottom w:val="none" w:sz="0" w:space="0" w:color="auto"/>
            <w:right w:val="none" w:sz="0" w:space="0" w:color="auto"/>
          </w:divBdr>
        </w:div>
        <w:div w:id="1617326531">
          <w:marLeft w:val="0"/>
          <w:marRight w:val="0"/>
          <w:marTop w:val="0"/>
          <w:marBottom w:val="0"/>
          <w:divBdr>
            <w:top w:val="none" w:sz="0" w:space="0" w:color="auto"/>
            <w:left w:val="none" w:sz="0" w:space="0" w:color="auto"/>
            <w:bottom w:val="none" w:sz="0" w:space="0" w:color="auto"/>
            <w:right w:val="none" w:sz="0" w:space="0" w:color="auto"/>
          </w:divBdr>
        </w:div>
        <w:div w:id="1558586900">
          <w:marLeft w:val="0"/>
          <w:marRight w:val="0"/>
          <w:marTop w:val="0"/>
          <w:marBottom w:val="0"/>
          <w:divBdr>
            <w:top w:val="none" w:sz="0" w:space="0" w:color="auto"/>
            <w:left w:val="none" w:sz="0" w:space="0" w:color="auto"/>
            <w:bottom w:val="none" w:sz="0" w:space="0" w:color="auto"/>
            <w:right w:val="none" w:sz="0" w:space="0" w:color="auto"/>
          </w:divBdr>
        </w:div>
        <w:div w:id="1383167788">
          <w:marLeft w:val="0"/>
          <w:marRight w:val="0"/>
          <w:marTop w:val="0"/>
          <w:marBottom w:val="0"/>
          <w:divBdr>
            <w:top w:val="none" w:sz="0" w:space="0" w:color="auto"/>
            <w:left w:val="none" w:sz="0" w:space="0" w:color="auto"/>
            <w:bottom w:val="none" w:sz="0" w:space="0" w:color="auto"/>
            <w:right w:val="none" w:sz="0" w:space="0" w:color="auto"/>
          </w:divBdr>
        </w:div>
        <w:div w:id="170801456">
          <w:marLeft w:val="0"/>
          <w:marRight w:val="0"/>
          <w:marTop w:val="0"/>
          <w:marBottom w:val="0"/>
          <w:divBdr>
            <w:top w:val="none" w:sz="0" w:space="0" w:color="auto"/>
            <w:left w:val="none" w:sz="0" w:space="0" w:color="auto"/>
            <w:bottom w:val="none" w:sz="0" w:space="0" w:color="auto"/>
            <w:right w:val="none" w:sz="0" w:space="0" w:color="auto"/>
          </w:divBdr>
        </w:div>
        <w:div w:id="1939215347">
          <w:marLeft w:val="0"/>
          <w:marRight w:val="0"/>
          <w:marTop w:val="0"/>
          <w:marBottom w:val="0"/>
          <w:divBdr>
            <w:top w:val="none" w:sz="0" w:space="0" w:color="auto"/>
            <w:left w:val="none" w:sz="0" w:space="0" w:color="auto"/>
            <w:bottom w:val="none" w:sz="0" w:space="0" w:color="auto"/>
            <w:right w:val="none" w:sz="0" w:space="0" w:color="auto"/>
          </w:divBdr>
        </w:div>
        <w:div w:id="1535776152">
          <w:marLeft w:val="0"/>
          <w:marRight w:val="0"/>
          <w:marTop w:val="0"/>
          <w:marBottom w:val="0"/>
          <w:divBdr>
            <w:top w:val="none" w:sz="0" w:space="0" w:color="auto"/>
            <w:left w:val="none" w:sz="0" w:space="0" w:color="auto"/>
            <w:bottom w:val="none" w:sz="0" w:space="0" w:color="auto"/>
            <w:right w:val="none" w:sz="0" w:space="0" w:color="auto"/>
          </w:divBdr>
        </w:div>
        <w:div w:id="1834100774">
          <w:marLeft w:val="0"/>
          <w:marRight w:val="0"/>
          <w:marTop w:val="0"/>
          <w:marBottom w:val="0"/>
          <w:divBdr>
            <w:top w:val="none" w:sz="0" w:space="0" w:color="auto"/>
            <w:left w:val="none" w:sz="0" w:space="0" w:color="auto"/>
            <w:bottom w:val="none" w:sz="0" w:space="0" w:color="auto"/>
            <w:right w:val="none" w:sz="0" w:space="0" w:color="auto"/>
          </w:divBdr>
        </w:div>
        <w:div w:id="1473207262">
          <w:marLeft w:val="0"/>
          <w:marRight w:val="0"/>
          <w:marTop w:val="0"/>
          <w:marBottom w:val="0"/>
          <w:divBdr>
            <w:top w:val="none" w:sz="0" w:space="0" w:color="auto"/>
            <w:left w:val="none" w:sz="0" w:space="0" w:color="auto"/>
            <w:bottom w:val="none" w:sz="0" w:space="0" w:color="auto"/>
            <w:right w:val="none" w:sz="0" w:space="0" w:color="auto"/>
          </w:divBdr>
        </w:div>
        <w:div w:id="1723940056">
          <w:marLeft w:val="0"/>
          <w:marRight w:val="0"/>
          <w:marTop w:val="0"/>
          <w:marBottom w:val="0"/>
          <w:divBdr>
            <w:top w:val="none" w:sz="0" w:space="0" w:color="auto"/>
            <w:left w:val="none" w:sz="0" w:space="0" w:color="auto"/>
            <w:bottom w:val="none" w:sz="0" w:space="0" w:color="auto"/>
            <w:right w:val="none" w:sz="0" w:space="0" w:color="auto"/>
          </w:divBdr>
        </w:div>
        <w:div w:id="1006789614">
          <w:marLeft w:val="0"/>
          <w:marRight w:val="0"/>
          <w:marTop w:val="0"/>
          <w:marBottom w:val="0"/>
          <w:divBdr>
            <w:top w:val="none" w:sz="0" w:space="0" w:color="auto"/>
            <w:left w:val="none" w:sz="0" w:space="0" w:color="auto"/>
            <w:bottom w:val="none" w:sz="0" w:space="0" w:color="auto"/>
            <w:right w:val="none" w:sz="0" w:space="0" w:color="auto"/>
          </w:divBdr>
        </w:div>
        <w:div w:id="1172842689">
          <w:marLeft w:val="0"/>
          <w:marRight w:val="0"/>
          <w:marTop w:val="0"/>
          <w:marBottom w:val="0"/>
          <w:divBdr>
            <w:top w:val="none" w:sz="0" w:space="0" w:color="auto"/>
            <w:left w:val="none" w:sz="0" w:space="0" w:color="auto"/>
            <w:bottom w:val="none" w:sz="0" w:space="0" w:color="auto"/>
            <w:right w:val="none" w:sz="0" w:space="0" w:color="auto"/>
          </w:divBdr>
        </w:div>
        <w:div w:id="129330679">
          <w:marLeft w:val="0"/>
          <w:marRight w:val="0"/>
          <w:marTop w:val="0"/>
          <w:marBottom w:val="0"/>
          <w:divBdr>
            <w:top w:val="none" w:sz="0" w:space="0" w:color="auto"/>
            <w:left w:val="none" w:sz="0" w:space="0" w:color="auto"/>
            <w:bottom w:val="none" w:sz="0" w:space="0" w:color="auto"/>
            <w:right w:val="none" w:sz="0" w:space="0" w:color="auto"/>
          </w:divBdr>
        </w:div>
        <w:div w:id="1084498846">
          <w:marLeft w:val="0"/>
          <w:marRight w:val="0"/>
          <w:marTop w:val="0"/>
          <w:marBottom w:val="0"/>
          <w:divBdr>
            <w:top w:val="none" w:sz="0" w:space="0" w:color="auto"/>
            <w:left w:val="none" w:sz="0" w:space="0" w:color="auto"/>
            <w:bottom w:val="none" w:sz="0" w:space="0" w:color="auto"/>
            <w:right w:val="none" w:sz="0" w:space="0" w:color="auto"/>
          </w:divBdr>
        </w:div>
        <w:div w:id="2087874835">
          <w:marLeft w:val="0"/>
          <w:marRight w:val="0"/>
          <w:marTop w:val="0"/>
          <w:marBottom w:val="0"/>
          <w:divBdr>
            <w:top w:val="none" w:sz="0" w:space="0" w:color="auto"/>
            <w:left w:val="none" w:sz="0" w:space="0" w:color="auto"/>
            <w:bottom w:val="none" w:sz="0" w:space="0" w:color="auto"/>
            <w:right w:val="none" w:sz="0" w:space="0" w:color="auto"/>
          </w:divBdr>
        </w:div>
        <w:div w:id="2106342094">
          <w:marLeft w:val="0"/>
          <w:marRight w:val="0"/>
          <w:marTop w:val="0"/>
          <w:marBottom w:val="0"/>
          <w:divBdr>
            <w:top w:val="none" w:sz="0" w:space="0" w:color="auto"/>
            <w:left w:val="none" w:sz="0" w:space="0" w:color="auto"/>
            <w:bottom w:val="none" w:sz="0" w:space="0" w:color="auto"/>
            <w:right w:val="none" w:sz="0" w:space="0" w:color="auto"/>
          </w:divBdr>
        </w:div>
        <w:div w:id="190651166">
          <w:marLeft w:val="0"/>
          <w:marRight w:val="0"/>
          <w:marTop w:val="0"/>
          <w:marBottom w:val="0"/>
          <w:divBdr>
            <w:top w:val="none" w:sz="0" w:space="0" w:color="auto"/>
            <w:left w:val="none" w:sz="0" w:space="0" w:color="auto"/>
            <w:bottom w:val="none" w:sz="0" w:space="0" w:color="auto"/>
            <w:right w:val="none" w:sz="0" w:space="0" w:color="auto"/>
          </w:divBdr>
        </w:div>
        <w:div w:id="1837109690">
          <w:marLeft w:val="0"/>
          <w:marRight w:val="0"/>
          <w:marTop w:val="0"/>
          <w:marBottom w:val="0"/>
          <w:divBdr>
            <w:top w:val="none" w:sz="0" w:space="0" w:color="auto"/>
            <w:left w:val="none" w:sz="0" w:space="0" w:color="auto"/>
            <w:bottom w:val="none" w:sz="0" w:space="0" w:color="auto"/>
            <w:right w:val="none" w:sz="0" w:space="0" w:color="auto"/>
          </w:divBdr>
        </w:div>
        <w:div w:id="314535405">
          <w:marLeft w:val="0"/>
          <w:marRight w:val="0"/>
          <w:marTop w:val="0"/>
          <w:marBottom w:val="0"/>
          <w:divBdr>
            <w:top w:val="none" w:sz="0" w:space="0" w:color="auto"/>
            <w:left w:val="none" w:sz="0" w:space="0" w:color="auto"/>
            <w:bottom w:val="none" w:sz="0" w:space="0" w:color="auto"/>
            <w:right w:val="none" w:sz="0" w:space="0" w:color="auto"/>
          </w:divBdr>
        </w:div>
        <w:div w:id="919603978">
          <w:marLeft w:val="0"/>
          <w:marRight w:val="0"/>
          <w:marTop w:val="0"/>
          <w:marBottom w:val="0"/>
          <w:divBdr>
            <w:top w:val="none" w:sz="0" w:space="0" w:color="auto"/>
            <w:left w:val="none" w:sz="0" w:space="0" w:color="auto"/>
            <w:bottom w:val="none" w:sz="0" w:space="0" w:color="auto"/>
            <w:right w:val="none" w:sz="0" w:space="0" w:color="auto"/>
          </w:divBdr>
        </w:div>
        <w:div w:id="60718034">
          <w:marLeft w:val="0"/>
          <w:marRight w:val="0"/>
          <w:marTop w:val="0"/>
          <w:marBottom w:val="0"/>
          <w:divBdr>
            <w:top w:val="none" w:sz="0" w:space="0" w:color="auto"/>
            <w:left w:val="none" w:sz="0" w:space="0" w:color="auto"/>
            <w:bottom w:val="none" w:sz="0" w:space="0" w:color="auto"/>
            <w:right w:val="none" w:sz="0" w:space="0" w:color="auto"/>
          </w:divBdr>
        </w:div>
        <w:div w:id="1665670770">
          <w:marLeft w:val="0"/>
          <w:marRight w:val="0"/>
          <w:marTop w:val="0"/>
          <w:marBottom w:val="0"/>
          <w:divBdr>
            <w:top w:val="none" w:sz="0" w:space="0" w:color="auto"/>
            <w:left w:val="none" w:sz="0" w:space="0" w:color="auto"/>
            <w:bottom w:val="none" w:sz="0" w:space="0" w:color="auto"/>
            <w:right w:val="none" w:sz="0" w:space="0" w:color="auto"/>
          </w:divBdr>
        </w:div>
        <w:div w:id="16397188">
          <w:marLeft w:val="0"/>
          <w:marRight w:val="0"/>
          <w:marTop w:val="0"/>
          <w:marBottom w:val="0"/>
          <w:divBdr>
            <w:top w:val="none" w:sz="0" w:space="0" w:color="auto"/>
            <w:left w:val="none" w:sz="0" w:space="0" w:color="auto"/>
            <w:bottom w:val="none" w:sz="0" w:space="0" w:color="auto"/>
            <w:right w:val="none" w:sz="0" w:space="0" w:color="auto"/>
          </w:divBdr>
        </w:div>
        <w:div w:id="1407996903">
          <w:marLeft w:val="0"/>
          <w:marRight w:val="0"/>
          <w:marTop w:val="0"/>
          <w:marBottom w:val="0"/>
          <w:divBdr>
            <w:top w:val="none" w:sz="0" w:space="0" w:color="auto"/>
            <w:left w:val="none" w:sz="0" w:space="0" w:color="auto"/>
            <w:bottom w:val="none" w:sz="0" w:space="0" w:color="auto"/>
            <w:right w:val="none" w:sz="0" w:space="0" w:color="auto"/>
          </w:divBdr>
        </w:div>
        <w:div w:id="1442384803">
          <w:marLeft w:val="0"/>
          <w:marRight w:val="0"/>
          <w:marTop w:val="0"/>
          <w:marBottom w:val="0"/>
          <w:divBdr>
            <w:top w:val="none" w:sz="0" w:space="0" w:color="auto"/>
            <w:left w:val="none" w:sz="0" w:space="0" w:color="auto"/>
            <w:bottom w:val="none" w:sz="0" w:space="0" w:color="auto"/>
            <w:right w:val="none" w:sz="0" w:space="0" w:color="auto"/>
          </w:divBdr>
        </w:div>
        <w:div w:id="1767186285">
          <w:marLeft w:val="0"/>
          <w:marRight w:val="0"/>
          <w:marTop w:val="0"/>
          <w:marBottom w:val="0"/>
          <w:divBdr>
            <w:top w:val="none" w:sz="0" w:space="0" w:color="auto"/>
            <w:left w:val="none" w:sz="0" w:space="0" w:color="auto"/>
            <w:bottom w:val="none" w:sz="0" w:space="0" w:color="auto"/>
            <w:right w:val="none" w:sz="0" w:space="0" w:color="auto"/>
          </w:divBdr>
        </w:div>
        <w:div w:id="697858344">
          <w:marLeft w:val="0"/>
          <w:marRight w:val="0"/>
          <w:marTop w:val="0"/>
          <w:marBottom w:val="0"/>
          <w:divBdr>
            <w:top w:val="none" w:sz="0" w:space="0" w:color="auto"/>
            <w:left w:val="none" w:sz="0" w:space="0" w:color="auto"/>
            <w:bottom w:val="none" w:sz="0" w:space="0" w:color="auto"/>
            <w:right w:val="none" w:sz="0" w:space="0" w:color="auto"/>
          </w:divBdr>
        </w:div>
        <w:div w:id="376783129">
          <w:marLeft w:val="0"/>
          <w:marRight w:val="0"/>
          <w:marTop w:val="0"/>
          <w:marBottom w:val="0"/>
          <w:divBdr>
            <w:top w:val="none" w:sz="0" w:space="0" w:color="auto"/>
            <w:left w:val="none" w:sz="0" w:space="0" w:color="auto"/>
            <w:bottom w:val="none" w:sz="0" w:space="0" w:color="auto"/>
            <w:right w:val="none" w:sz="0" w:space="0" w:color="auto"/>
          </w:divBdr>
        </w:div>
        <w:div w:id="148638320">
          <w:marLeft w:val="0"/>
          <w:marRight w:val="0"/>
          <w:marTop w:val="0"/>
          <w:marBottom w:val="0"/>
          <w:divBdr>
            <w:top w:val="none" w:sz="0" w:space="0" w:color="auto"/>
            <w:left w:val="none" w:sz="0" w:space="0" w:color="auto"/>
            <w:bottom w:val="none" w:sz="0" w:space="0" w:color="auto"/>
            <w:right w:val="none" w:sz="0" w:space="0" w:color="auto"/>
          </w:divBdr>
        </w:div>
        <w:div w:id="80413206">
          <w:marLeft w:val="0"/>
          <w:marRight w:val="0"/>
          <w:marTop w:val="0"/>
          <w:marBottom w:val="0"/>
          <w:divBdr>
            <w:top w:val="none" w:sz="0" w:space="0" w:color="auto"/>
            <w:left w:val="none" w:sz="0" w:space="0" w:color="auto"/>
            <w:bottom w:val="none" w:sz="0" w:space="0" w:color="auto"/>
            <w:right w:val="none" w:sz="0" w:space="0" w:color="auto"/>
          </w:divBdr>
        </w:div>
        <w:div w:id="136608846">
          <w:marLeft w:val="0"/>
          <w:marRight w:val="0"/>
          <w:marTop w:val="0"/>
          <w:marBottom w:val="0"/>
          <w:divBdr>
            <w:top w:val="none" w:sz="0" w:space="0" w:color="auto"/>
            <w:left w:val="none" w:sz="0" w:space="0" w:color="auto"/>
            <w:bottom w:val="none" w:sz="0" w:space="0" w:color="auto"/>
            <w:right w:val="none" w:sz="0" w:space="0" w:color="auto"/>
          </w:divBdr>
        </w:div>
      </w:divsChild>
    </w:div>
    <w:div w:id="1500805123">
      <w:bodyDiv w:val="1"/>
      <w:marLeft w:val="0"/>
      <w:marRight w:val="0"/>
      <w:marTop w:val="0"/>
      <w:marBottom w:val="0"/>
      <w:divBdr>
        <w:top w:val="none" w:sz="0" w:space="0" w:color="auto"/>
        <w:left w:val="none" w:sz="0" w:space="0" w:color="auto"/>
        <w:bottom w:val="none" w:sz="0" w:space="0" w:color="auto"/>
        <w:right w:val="none" w:sz="0" w:space="0" w:color="auto"/>
      </w:divBdr>
    </w:div>
    <w:div w:id="1502544801">
      <w:bodyDiv w:val="1"/>
      <w:marLeft w:val="0"/>
      <w:marRight w:val="0"/>
      <w:marTop w:val="0"/>
      <w:marBottom w:val="0"/>
      <w:divBdr>
        <w:top w:val="none" w:sz="0" w:space="0" w:color="auto"/>
        <w:left w:val="none" w:sz="0" w:space="0" w:color="auto"/>
        <w:bottom w:val="none" w:sz="0" w:space="0" w:color="auto"/>
        <w:right w:val="none" w:sz="0" w:space="0" w:color="auto"/>
      </w:divBdr>
    </w:div>
    <w:div w:id="1504858748">
      <w:bodyDiv w:val="1"/>
      <w:marLeft w:val="0"/>
      <w:marRight w:val="0"/>
      <w:marTop w:val="0"/>
      <w:marBottom w:val="0"/>
      <w:divBdr>
        <w:top w:val="none" w:sz="0" w:space="0" w:color="auto"/>
        <w:left w:val="none" w:sz="0" w:space="0" w:color="auto"/>
        <w:bottom w:val="none" w:sz="0" w:space="0" w:color="auto"/>
        <w:right w:val="none" w:sz="0" w:space="0" w:color="auto"/>
      </w:divBdr>
    </w:div>
    <w:div w:id="1509632398">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20466539">
      <w:bodyDiv w:val="1"/>
      <w:marLeft w:val="0"/>
      <w:marRight w:val="0"/>
      <w:marTop w:val="0"/>
      <w:marBottom w:val="0"/>
      <w:divBdr>
        <w:top w:val="none" w:sz="0" w:space="0" w:color="auto"/>
        <w:left w:val="none" w:sz="0" w:space="0" w:color="auto"/>
        <w:bottom w:val="none" w:sz="0" w:space="0" w:color="auto"/>
        <w:right w:val="none" w:sz="0" w:space="0" w:color="auto"/>
      </w:divBdr>
    </w:div>
    <w:div w:id="1521777054">
      <w:bodyDiv w:val="1"/>
      <w:marLeft w:val="0"/>
      <w:marRight w:val="0"/>
      <w:marTop w:val="0"/>
      <w:marBottom w:val="0"/>
      <w:divBdr>
        <w:top w:val="none" w:sz="0" w:space="0" w:color="auto"/>
        <w:left w:val="none" w:sz="0" w:space="0" w:color="auto"/>
        <w:bottom w:val="none" w:sz="0" w:space="0" w:color="auto"/>
        <w:right w:val="none" w:sz="0" w:space="0" w:color="auto"/>
      </w:divBdr>
    </w:div>
    <w:div w:id="1522624310">
      <w:bodyDiv w:val="1"/>
      <w:marLeft w:val="0"/>
      <w:marRight w:val="0"/>
      <w:marTop w:val="0"/>
      <w:marBottom w:val="0"/>
      <w:divBdr>
        <w:top w:val="none" w:sz="0" w:space="0" w:color="auto"/>
        <w:left w:val="none" w:sz="0" w:space="0" w:color="auto"/>
        <w:bottom w:val="none" w:sz="0" w:space="0" w:color="auto"/>
        <w:right w:val="none" w:sz="0" w:space="0" w:color="auto"/>
      </w:divBdr>
    </w:div>
    <w:div w:id="1529831176">
      <w:bodyDiv w:val="1"/>
      <w:marLeft w:val="0"/>
      <w:marRight w:val="0"/>
      <w:marTop w:val="0"/>
      <w:marBottom w:val="0"/>
      <w:divBdr>
        <w:top w:val="none" w:sz="0" w:space="0" w:color="auto"/>
        <w:left w:val="none" w:sz="0" w:space="0" w:color="auto"/>
        <w:bottom w:val="none" w:sz="0" w:space="0" w:color="auto"/>
        <w:right w:val="none" w:sz="0" w:space="0" w:color="auto"/>
      </w:divBdr>
      <w:divsChild>
        <w:div w:id="683289987">
          <w:marLeft w:val="0"/>
          <w:marRight w:val="0"/>
          <w:marTop w:val="0"/>
          <w:marBottom w:val="0"/>
          <w:divBdr>
            <w:top w:val="none" w:sz="0" w:space="0" w:color="auto"/>
            <w:left w:val="none" w:sz="0" w:space="0" w:color="auto"/>
            <w:bottom w:val="none" w:sz="0" w:space="0" w:color="auto"/>
            <w:right w:val="none" w:sz="0" w:space="0" w:color="auto"/>
          </w:divBdr>
        </w:div>
        <w:div w:id="1843662055">
          <w:marLeft w:val="0"/>
          <w:marRight w:val="0"/>
          <w:marTop w:val="0"/>
          <w:marBottom w:val="0"/>
          <w:divBdr>
            <w:top w:val="none" w:sz="0" w:space="0" w:color="auto"/>
            <w:left w:val="none" w:sz="0" w:space="0" w:color="auto"/>
            <w:bottom w:val="none" w:sz="0" w:space="0" w:color="auto"/>
            <w:right w:val="none" w:sz="0" w:space="0" w:color="auto"/>
          </w:divBdr>
        </w:div>
        <w:div w:id="1762556482">
          <w:marLeft w:val="0"/>
          <w:marRight w:val="0"/>
          <w:marTop w:val="0"/>
          <w:marBottom w:val="0"/>
          <w:divBdr>
            <w:top w:val="none" w:sz="0" w:space="0" w:color="auto"/>
            <w:left w:val="none" w:sz="0" w:space="0" w:color="auto"/>
            <w:bottom w:val="none" w:sz="0" w:space="0" w:color="auto"/>
            <w:right w:val="none" w:sz="0" w:space="0" w:color="auto"/>
          </w:divBdr>
        </w:div>
        <w:div w:id="1437367611">
          <w:marLeft w:val="0"/>
          <w:marRight w:val="0"/>
          <w:marTop w:val="0"/>
          <w:marBottom w:val="0"/>
          <w:divBdr>
            <w:top w:val="none" w:sz="0" w:space="0" w:color="auto"/>
            <w:left w:val="none" w:sz="0" w:space="0" w:color="auto"/>
            <w:bottom w:val="none" w:sz="0" w:space="0" w:color="auto"/>
            <w:right w:val="none" w:sz="0" w:space="0" w:color="auto"/>
          </w:divBdr>
        </w:div>
        <w:div w:id="1931892227">
          <w:marLeft w:val="0"/>
          <w:marRight w:val="0"/>
          <w:marTop w:val="0"/>
          <w:marBottom w:val="0"/>
          <w:divBdr>
            <w:top w:val="none" w:sz="0" w:space="0" w:color="auto"/>
            <w:left w:val="none" w:sz="0" w:space="0" w:color="auto"/>
            <w:bottom w:val="none" w:sz="0" w:space="0" w:color="auto"/>
            <w:right w:val="none" w:sz="0" w:space="0" w:color="auto"/>
          </w:divBdr>
        </w:div>
        <w:div w:id="547571603">
          <w:marLeft w:val="0"/>
          <w:marRight w:val="0"/>
          <w:marTop w:val="0"/>
          <w:marBottom w:val="0"/>
          <w:divBdr>
            <w:top w:val="none" w:sz="0" w:space="0" w:color="auto"/>
            <w:left w:val="none" w:sz="0" w:space="0" w:color="auto"/>
            <w:bottom w:val="none" w:sz="0" w:space="0" w:color="auto"/>
            <w:right w:val="none" w:sz="0" w:space="0" w:color="auto"/>
          </w:divBdr>
        </w:div>
      </w:divsChild>
    </w:div>
    <w:div w:id="1533421069">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50919867">
      <w:bodyDiv w:val="1"/>
      <w:marLeft w:val="0"/>
      <w:marRight w:val="0"/>
      <w:marTop w:val="0"/>
      <w:marBottom w:val="0"/>
      <w:divBdr>
        <w:top w:val="none" w:sz="0" w:space="0" w:color="auto"/>
        <w:left w:val="none" w:sz="0" w:space="0" w:color="auto"/>
        <w:bottom w:val="none" w:sz="0" w:space="0" w:color="auto"/>
        <w:right w:val="none" w:sz="0" w:space="0" w:color="auto"/>
      </w:divBdr>
    </w:div>
    <w:div w:id="1551530278">
      <w:bodyDiv w:val="1"/>
      <w:marLeft w:val="0"/>
      <w:marRight w:val="0"/>
      <w:marTop w:val="0"/>
      <w:marBottom w:val="0"/>
      <w:divBdr>
        <w:top w:val="none" w:sz="0" w:space="0" w:color="auto"/>
        <w:left w:val="none" w:sz="0" w:space="0" w:color="auto"/>
        <w:bottom w:val="none" w:sz="0" w:space="0" w:color="auto"/>
        <w:right w:val="none" w:sz="0" w:space="0" w:color="auto"/>
      </w:divBdr>
      <w:divsChild>
        <w:div w:id="1673875404">
          <w:marLeft w:val="0"/>
          <w:marRight w:val="0"/>
          <w:marTop w:val="0"/>
          <w:marBottom w:val="0"/>
          <w:divBdr>
            <w:top w:val="none" w:sz="0" w:space="0" w:color="auto"/>
            <w:left w:val="none" w:sz="0" w:space="0" w:color="auto"/>
            <w:bottom w:val="none" w:sz="0" w:space="0" w:color="auto"/>
            <w:right w:val="none" w:sz="0" w:space="0" w:color="auto"/>
          </w:divBdr>
        </w:div>
        <w:div w:id="893084969">
          <w:marLeft w:val="0"/>
          <w:marRight w:val="0"/>
          <w:marTop w:val="0"/>
          <w:marBottom w:val="0"/>
          <w:divBdr>
            <w:top w:val="none" w:sz="0" w:space="0" w:color="auto"/>
            <w:left w:val="none" w:sz="0" w:space="0" w:color="auto"/>
            <w:bottom w:val="none" w:sz="0" w:space="0" w:color="auto"/>
            <w:right w:val="none" w:sz="0" w:space="0" w:color="auto"/>
          </w:divBdr>
        </w:div>
        <w:div w:id="1914773121">
          <w:marLeft w:val="0"/>
          <w:marRight w:val="0"/>
          <w:marTop w:val="0"/>
          <w:marBottom w:val="0"/>
          <w:divBdr>
            <w:top w:val="none" w:sz="0" w:space="0" w:color="auto"/>
            <w:left w:val="none" w:sz="0" w:space="0" w:color="auto"/>
            <w:bottom w:val="none" w:sz="0" w:space="0" w:color="auto"/>
            <w:right w:val="none" w:sz="0" w:space="0" w:color="auto"/>
          </w:divBdr>
        </w:div>
        <w:div w:id="769740876">
          <w:marLeft w:val="0"/>
          <w:marRight w:val="0"/>
          <w:marTop w:val="0"/>
          <w:marBottom w:val="0"/>
          <w:divBdr>
            <w:top w:val="none" w:sz="0" w:space="0" w:color="auto"/>
            <w:left w:val="none" w:sz="0" w:space="0" w:color="auto"/>
            <w:bottom w:val="none" w:sz="0" w:space="0" w:color="auto"/>
            <w:right w:val="none" w:sz="0" w:space="0" w:color="auto"/>
          </w:divBdr>
        </w:div>
        <w:div w:id="1328240540">
          <w:marLeft w:val="0"/>
          <w:marRight w:val="0"/>
          <w:marTop w:val="0"/>
          <w:marBottom w:val="0"/>
          <w:divBdr>
            <w:top w:val="none" w:sz="0" w:space="0" w:color="auto"/>
            <w:left w:val="none" w:sz="0" w:space="0" w:color="auto"/>
            <w:bottom w:val="none" w:sz="0" w:space="0" w:color="auto"/>
            <w:right w:val="none" w:sz="0" w:space="0" w:color="auto"/>
          </w:divBdr>
        </w:div>
        <w:div w:id="1386370135">
          <w:marLeft w:val="0"/>
          <w:marRight w:val="0"/>
          <w:marTop w:val="0"/>
          <w:marBottom w:val="0"/>
          <w:divBdr>
            <w:top w:val="none" w:sz="0" w:space="0" w:color="auto"/>
            <w:left w:val="none" w:sz="0" w:space="0" w:color="auto"/>
            <w:bottom w:val="none" w:sz="0" w:space="0" w:color="auto"/>
            <w:right w:val="none" w:sz="0" w:space="0" w:color="auto"/>
          </w:divBdr>
        </w:div>
        <w:div w:id="1334524592">
          <w:marLeft w:val="0"/>
          <w:marRight w:val="0"/>
          <w:marTop w:val="0"/>
          <w:marBottom w:val="0"/>
          <w:divBdr>
            <w:top w:val="none" w:sz="0" w:space="0" w:color="auto"/>
            <w:left w:val="none" w:sz="0" w:space="0" w:color="auto"/>
            <w:bottom w:val="none" w:sz="0" w:space="0" w:color="auto"/>
            <w:right w:val="none" w:sz="0" w:space="0" w:color="auto"/>
          </w:divBdr>
        </w:div>
      </w:divsChild>
    </w:div>
    <w:div w:id="1553686047">
      <w:bodyDiv w:val="1"/>
      <w:marLeft w:val="0"/>
      <w:marRight w:val="0"/>
      <w:marTop w:val="0"/>
      <w:marBottom w:val="0"/>
      <w:divBdr>
        <w:top w:val="none" w:sz="0" w:space="0" w:color="auto"/>
        <w:left w:val="none" w:sz="0" w:space="0" w:color="auto"/>
        <w:bottom w:val="none" w:sz="0" w:space="0" w:color="auto"/>
        <w:right w:val="none" w:sz="0" w:space="0" w:color="auto"/>
      </w:divBdr>
    </w:div>
    <w:div w:id="1553804375">
      <w:bodyDiv w:val="1"/>
      <w:marLeft w:val="0"/>
      <w:marRight w:val="0"/>
      <w:marTop w:val="0"/>
      <w:marBottom w:val="0"/>
      <w:divBdr>
        <w:top w:val="none" w:sz="0" w:space="0" w:color="auto"/>
        <w:left w:val="none" w:sz="0" w:space="0" w:color="auto"/>
        <w:bottom w:val="none" w:sz="0" w:space="0" w:color="auto"/>
        <w:right w:val="none" w:sz="0" w:space="0" w:color="auto"/>
      </w:divBdr>
      <w:divsChild>
        <w:div w:id="1809975659">
          <w:marLeft w:val="0"/>
          <w:marRight w:val="0"/>
          <w:marTop w:val="0"/>
          <w:marBottom w:val="0"/>
          <w:divBdr>
            <w:top w:val="none" w:sz="0" w:space="0" w:color="auto"/>
            <w:left w:val="none" w:sz="0" w:space="0" w:color="auto"/>
            <w:bottom w:val="none" w:sz="0" w:space="0" w:color="auto"/>
            <w:right w:val="none" w:sz="0" w:space="0" w:color="auto"/>
          </w:divBdr>
          <w:divsChild>
            <w:div w:id="1305238634">
              <w:marLeft w:val="0"/>
              <w:marRight w:val="0"/>
              <w:marTop w:val="0"/>
              <w:marBottom w:val="0"/>
              <w:divBdr>
                <w:top w:val="none" w:sz="0" w:space="0" w:color="auto"/>
                <w:left w:val="none" w:sz="0" w:space="0" w:color="auto"/>
                <w:bottom w:val="none" w:sz="0" w:space="0" w:color="auto"/>
                <w:right w:val="none" w:sz="0" w:space="0" w:color="auto"/>
              </w:divBdr>
              <w:divsChild>
                <w:div w:id="9281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656812">
      <w:bodyDiv w:val="1"/>
      <w:marLeft w:val="0"/>
      <w:marRight w:val="0"/>
      <w:marTop w:val="0"/>
      <w:marBottom w:val="0"/>
      <w:divBdr>
        <w:top w:val="none" w:sz="0" w:space="0" w:color="auto"/>
        <w:left w:val="none" w:sz="0" w:space="0" w:color="auto"/>
        <w:bottom w:val="none" w:sz="0" w:space="0" w:color="auto"/>
        <w:right w:val="none" w:sz="0" w:space="0" w:color="auto"/>
      </w:divBdr>
    </w:div>
    <w:div w:id="1572737178">
      <w:bodyDiv w:val="1"/>
      <w:marLeft w:val="0"/>
      <w:marRight w:val="0"/>
      <w:marTop w:val="0"/>
      <w:marBottom w:val="0"/>
      <w:divBdr>
        <w:top w:val="none" w:sz="0" w:space="0" w:color="auto"/>
        <w:left w:val="none" w:sz="0" w:space="0" w:color="auto"/>
        <w:bottom w:val="none" w:sz="0" w:space="0" w:color="auto"/>
        <w:right w:val="none" w:sz="0" w:space="0" w:color="auto"/>
      </w:divBdr>
    </w:div>
    <w:div w:id="1580216772">
      <w:bodyDiv w:val="1"/>
      <w:marLeft w:val="0"/>
      <w:marRight w:val="0"/>
      <w:marTop w:val="0"/>
      <w:marBottom w:val="0"/>
      <w:divBdr>
        <w:top w:val="none" w:sz="0" w:space="0" w:color="auto"/>
        <w:left w:val="none" w:sz="0" w:space="0" w:color="auto"/>
        <w:bottom w:val="none" w:sz="0" w:space="0" w:color="auto"/>
        <w:right w:val="none" w:sz="0" w:space="0" w:color="auto"/>
      </w:divBdr>
    </w:div>
    <w:div w:id="1586574508">
      <w:bodyDiv w:val="1"/>
      <w:marLeft w:val="0"/>
      <w:marRight w:val="0"/>
      <w:marTop w:val="0"/>
      <w:marBottom w:val="0"/>
      <w:divBdr>
        <w:top w:val="none" w:sz="0" w:space="0" w:color="auto"/>
        <w:left w:val="none" w:sz="0" w:space="0" w:color="auto"/>
        <w:bottom w:val="none" w:sz="0" w:space="0" w:color="auto"/>
        <w:right w:val="none" w:sz="0" w:space="0" w:color="auto"/>
      </w:divBdr>
    </w:div>
    <w:div w:id="1587690457">
      <w:bodyDiv w:val="1"/>
      <w:marLeft w:val="0"/>
      <w:marRight w:val="0"/>
      <w:marTop w:val="0"/>
      <w:marBottom w:val="0"/>
      <w:divBdr>
        <w:top w:val="none" w:sz="0" w:space="0" w:color="auto"/>
        <w:left w:val="none" w:sz="0" w:space="0" w:color="auto"/>
        <w:bottom w:val="none" w:sz="0" w:space="0" w:color="auto"/>
        <w:right w:val="none" w:sz="0" w:space="0" w:color="auto"/>
      </w:divBdr>
      <w:divsChild>
        <w:div w:id="97453781">
          <w:marLeft w:val="0"/>
          <w:marRight w:val="0"/>
          <w:marTop w:val="0"/>
          <w:marBottom w:val="0"/>
          <w:divBdr>
            <w:top w:val="none" w:sz="0" w:space="0" w:color="auto"/>
            <w:left w:val="none" w:sz="0" w:space="0" w:color="auto"/>
            <w:bottom w:val="none" w:sz="0" w:space="0" w:color="auto"/>
            <w:right w:val="none" w:sz="0" w:space="0" w:color="auto"/>
          </w:divBdr>
        </w:div>
        <w:div w:id="743721344">
          <w:marLeft w:val="0"/>
          <w:marRight w:val="0"/>
          <w:marTop w:val="0"/>
          <w:marBottom w:val="0"/>
          <w:divBdr>
            <w:top w:val="none" w:sz="0" w:space="0" w:color="auto"/>
            <w:left w:val="none" w:sz="0" w:space="0" w:color="auto"/>
            <w:bottom w:val="none" w:sz="0" w:space="0" w:color="auto"/>
            <w:right w:val="none" w:sz="0" w:space="0" w:color="auto"/>
          </w:divBdr>
        </w:div>
        <w:div w:id="1363096422">
          <w:marLeft w:val="0"/>
          <w:marRight w:val="0"/>
          <w:marTop w:val="0"/>
          <w:marBottom w:val="0"/>
          <w:divBdr>
            <w:top w:val="none" w:sz="0" w:space="0" w:color="auto"/>
            <w:left w:val="none" w:sz="0" w:space="0" w:color="auto"/>
            <w:bottom w:val="none" w:sz="0" w:space="0" w:color="auto"/>
            <w:right w:val="none" w:sz="0" w:space="0" w:color="auto"/>
          </w:divBdr>
        </w:div>
        <w:div w:id="1665546613">
          <w:marLeft w:val="0"/>
          <w:marRight w:val="0"/>
          <w:marTop w:val="0"/>
          <w:marBottom w:val="0"/>
          <w:divBdr>
            <w:top w:val="none" w:sz="0" w:space="0" w:color="auto"/>
            <w:left w:val="none" w:sz="0" w:space="0" w:color="auto"/>
            <w:bottom w:val="none" w:sz="0" w:space="0" w:color="auto"/>
            <w:right w:val="none" w:sz="0" w:space="0" w:color="auto"/>
          </w:divBdr>
        </w:div>
        <w:div w:id="1385836800">
          <w:marLeft w:val="0"/>
          <w:marRight w:val="0"/>
          <w:marTop w:val="0"/>
          <w:marBottom w:val="0"/>
          <w:divBdr>
            <w:top w:val="none" w:sz="0" w:space="0" w:color="auto"/>
            <w:left w:val="none" w:sz="0" w:space="0" w:color="auto"/>
            <w:bottom w:val="none" w:sz="0" w:space="0" w:color="auto"/>
            <w:right w:val="none" w:sz="0" w:space="0" w:color="auto"/>
          </w:divBdr>
        </w:div>
        <w:div w:id="1591234985">
          <w:marLeft w:val="0"/>
          <w:marRight w:val="0"/>
          <w:marTop w:val="0"/>
          <w:marBottom w:val="0"/>
          <w:divBdr>
            <w:top w:val="none" w:sz="0" w:space="0" w:color="auto"/>
            <w:left w:val="none" w:sz="0" w:space="0" w:color="auto"/>
            <w:bottom w:val="none" w:sz="0" w:space="0" w:color="auto"/>
            <w:right w:val="none" w:sz="0" w:space="0" w:color="auto"/>
          </w:divBdr>
        </w:div>
        <w:div w:id="1873882115">
          <w:marLeft w:val="0"/>
          <w:marRight w:val="0"/>
          <w:marTop w:val="0"/>
          <w:marBottom w:val="0"/>
          <w:divBdr>
            <w:top w:val="none" w:sz="0" w:space="0" w:color="auto"/>
            <w:left w:val="none" w:sz="0" w:space="0" w:color="auto"/>
            <w:bottom w:val="none" w:sz="0" w:space="0" w:color="auto"/>
            <w:right w:val="none" w:sz="0" w:space="0" w:color="auto"/>
          </w:divBdr>
        </w:div>
        <w:div w:id="186212927">
          <w:marLeft w:val="0"/>
          <w:marRight w:val="0"/>
          <w:marTop w:val="0"/>
          <w:marBottom w:val="0"/>
          <w:divBdr>
            <w:top w:val="none" w:sz="0" w:space="0" w:color="auto"/>
            <w:left w:val="none" w:sz="0" w:space="0" w:color="auto"/>
            <w:bottom w:val="none" w:sz="0" w:space="0" w:color="auto"/>
            <w:right w:val="none" w:sz="0" w:space="0" w:color="auto"/>
          </w:divBdr>
        </w:div>
        <w:div w:id="529680826">
          <w:marLeft w:val="0"/>
          <w:marRight w:val="0"/>
          <w:marTop w:val="0"/>
          <w:marBottom w:val="0"/>
          <w:divBdr>
            <w:top w:val="none" w:sz="0" w:space="0" w:color="auto"/>
            <w:left w:val="none" w:sz="0" w:space="0" w:color="auto"/>
            <w:bottom w:val="none" w:sz="0" w:space="0" w:color="auto"/>
            <w:right w:val="none" w:sz="0" w:space="0" w:color="auto"/>
          </w:divBdr>
        </w:div>
        <w:div w:id="1984499916">
          <w:marLeft w:val="0"/>
          <w:marRight w:val="0"/>
          <w:marTop w:val="0"/>
          <w:marBottom w:val="0"/>
          <w:divBdr>
            <w:top w:val="none" w:sz="0" w:space="0" w:color="auto"/>
            <w:left w:val="none" w:sz="0" w:space="0" w:color="auto"/>
            <w:bottom w:val="none" w:sz="0" w:space="0" w:color="auto"/>
            <w:right w:val="none" w:sz="0" w:space="0" w:color="auto"/>
          </w:divBdr>
        </w:div>
        <w:div w:id="2084838935">
          <w:marLeft w:val="0"/>
          <w:marRight w:val="0"/>
          <w:marTop w:val="0"/>
          <w:marBottom w:val="0"/>
          <w:divBdr>
            <w:top w:val="none" w:sz="0" w:space="0" w:color="auto"/>
            <w:left w:val="none" w:sz="0" w:space="0" w:color="auto"/>
            <w:bottom w:val="none" w:sz="0" w:space="0" w:color="auto"/>
            <w:right w:val="none" w:sz="0" w:space="0" w:color="auto"/>
          </w:divBdr>
        </w:div>
        <w:div w:id="2065711262">
          <w:marLeft w:val="0"/>
          <w:marRight w:val="0"/>
          <w:marTop w:val="0"/>
          <w:marBottom w:val="0"/>
          <w:divBdr>
            <w:top w:val="none" w:sz="0" w:space="0" w:color="auto"/>
            <w:left w:val="none" w:sz="0" w:space="0" w:color="auto"/>
            <w:bottom w:val="none" w:sz="0" w:space="0" w:color="auto"/>
            <w:right w:val="none" w:sz="0" w:space="0" w:color="auto"/>
          </w:divBdr>
        </w:div>
        <w:div w:id="215237319">
          <w:marLeft w:val="0"/>
          <w:marRight w:val="0"/>
          <w:marTop w:val="0"/>
          <w:marBottom w:val="0"/>
          <w:divBdr>
            <w:top w:val="none" w:sz="0" w:space="0" w:color="auto"/>
            <w:left w:val="none" w:sz="0" w:space="0" w:color="auto"/>
            <w:bottom w:val="none" w:sz="0" w:space="0" w:color="auto"/>
            <w:right w:val="none" w:sz="0" w:space="0" w:color="auto"/>
          </w:divBdr>
        </w:div>
        <w:div w:id="1714577890">
          <w:marLeft w:val="0"/>
          <w:marRight w:val="0"/>
          <w:marTop w:val="0"/>
          <w:marBottom w:val="0"/>
          <w:divBdr>
            <w:top w:val="none" w:sz="0" w:space="0" w:color="auto"/>
            <w:left w:val="none" w:sz="0" w:space="0" w:color="auto"/>
            <w:bottom w:val="none" w:sz="0" w:space="0" w:color="auto"/>
            <w:right w:val="none" w:sz="0" w:space="0" w:color="auto"/>
          </w:divBdr>
        </w:div>
        <w:div w:id="1337004623">
          <w:marLeft w:val="0"/>
          <w:marRight w:val="0"/>
          <w:marTop w:val="0"/>
          <w:marBottom w:val="0"/>
          <w:divBdr>
            <w:top w:val="none" w:sz="0" w:space="0" w:color="auto"/>
            <w:left w:val="none" w:sz="0" w:space="0" w:color="auto"/>
            <w:bottom w:val="none" w:sz="0" w:space="0" w:color="auto"/>
            <w:right w:val="none" w:sz="0" w:space="0" w:color="auto"/>
          </w:divBdr>
        </w:div>
        <w:div w:id="1605072719">
          <w:marLeft w:val="0"/>
          <w:marRight w:val="0"/>
          <w:marTop w:val="0"/>
          <w:marBottom w:val="0"/>
          <w:divBdr>
            <w:top w:val="none" w:sz="0" w:space="0" w:color="auto"/>
            <w:left w:val="none" w:sz="0" w:space="0" w:color="auto"/>
            <w:bottom w:val="none" w:sz="0" w:space="0" w:color="auto"/>
            <w:right w:val="none" w:sz="0" w:space="0" w:color="auto"/>
          </w:divBdr>
        </w:div>
        <w:div w:id="733088079">
          <w:marLeft w:val="0"/>
          <w:marRight w:val="0"/>
          <w:marTop w:val="0"/>
          <w:marBottom w:val="0"/>
          <w:divBdr>
            <w:top w:val="none" w:sz="0" w:space="0" w:color="auto"/>
            <w:left w:val="none" w:sz="0" w:space="0" w:color="auto"/>
            <w:bottom w:val="none" w:sz="0" w:space="0" w:color="auto"/>
            <w:right w:val="none" w:sz="0" w:space="0" w:color="auto"/>
          </w:divBdr>
        </w:div>
        <w:div w:id="645358078">
          <w:marLeft w:val="0"/>
          <w:marRight w:val="0"/>
          <w:marTop w:val="0"/>
          <w:marBottom w:val="0"/>
          <w:divBdr>
            <w:top w:val="none" w:sz="0" w:space="0" w:color="auto"/>
            <w:left w:val="none" w:sz="0" w:space="0" w:color="auto"/>
            <w:bottom w:val="none" w:sz="0" w:space="0" w:color="auto"/>
            <w:right w:val="none" w:sz="0" w:space="0" w:color="auto"/>
          </w:divBdr>
        </w:div>
        <w:div w:id="1946888594">
          <w:marLeft w:val="0"/>
          <w:marRight w:val="0"/>
          <w:marTop w:val="0"/>
          <w:marBottom w:val="0"/>
          <w:divBdr>
            <w:top w:val="none" w:sz="0" w:space="0" w:color="auto"/>
            <w:left w:val="none" w:sz="0" w:space="0" w:color="auto"/>
            <w:bottom w:val="none" w:sz="0" w:space="0" w:color="auto"/>
            <w:right w:val="none" w:sz="0" w:space="0" w:color="auto"/>
          </w:divBdr>
        </w:div>
        <w:div w:id="1576739220">
          <w:marLeft w:val="0"/>
          <w:marRight w:val="0"/>
          <w:marTop w:val="0"/>
          <w:marBottom w:val="0"/>
          <w:divBdr>
            <w:top w:val="none" w:sz="0" w:space="0" w:color="auto"/>
            <w:left w:val="none" w:sz="0" w:space="0" w:color="auto"/>
            <w:bottom w:val="none" w:sz="0" w:space="0" w:color="auto"/>
            <w:right w:val="none" w:sz="0" w:space="0" w:color="auto"/>
          </w:divBdr>
        </w:div>
        <w:div w:id="1203441385">
          <w:marLeft w:val="0"/>
          <w:marRight w:val="0"/>
          <w:marTop w:val="0"/>
          <w:marBottom w:val="0"/>
          <w:divBdr>
            <w:top w:val="none" w:sz="0" w:space="0" w:color="auto"/>
            <w:left w:val="none" w:sz="0" w:space="0" w:color="auto"/>
            <w:bottom w:val="none" w:sz="0" w:space="0" w:color="auto"/>
            <w:right w:val="none" w:sz="0" w:space="0" w:color="auto"/>
          </w:divBdr>
        </w:div>
        <w:div w:id="499274777">
          <w:marLeft w:val="0"/>
          <w:marRight w:val="0"/>
          <w:marTop w:val="0"/>
          <w:marBottom w:val="0"/>
          <w:divBdr>
            <w:top w:val="none" w:sz="0" w:space="0" w:color="auto"/>
            <w:left w:val="none" w:sz="0" w:space="0" w:color="auto"/>
            <w:bottom w:val="none" w:sz="0" w:space="0" w:color="auto"/>
            <w:right w:val="none" w:sz="0" w:space="0" w:color="auto"/>
          </w:divBdr>
        </w:div>
        <w:div w:id="1873299396">
          <w:marLeft w:val="0"/>
          <w:marRight w:val="0"/>
          <w:marTop w:val="0"/>
          <w:marBottom w:val="0"/>
          <w:divBdr>
            <w:top w:val="none" w:sz="0" w:space="0" w:color="auto"/>
            <w:left w:val="none" w:sz="0" w:space="0" w:color="auto"/>
            <w:bottom w:val="none" w:sz="0" w:space="0" w:color="auto"/>
            <w:right w:val="none" w:sz="0" w:space="0" w:color="auto"/>
          </w:divBdr>
        </w:div>
        <w:div w:id="1186016412">
          <w:marLeft w:val="0"/>
          <w:marRight w:val="0"/>
          <w:marTop w:val="0"/>
          <w:marBottom w:val="0"/>
          <w:divBdr>
            <w:top w:val="none" w:sz="0" w:space="0" w:color="auto"/>
            <w:left w:val="none" w:sz="0" w:space="0" w:color="auto"/>
            <w:bottom w:val="none" w:sz="0" w:space="0" w:color="auto"/>
            <w:right w:val="none" w:sz="0" w:space="0" w:color="auto"/>
          </w:divBdr>
        </w:div>
        <w:div w:id="2092385719">
          <w:marLeft w:val="0"/>
          <w:marRight w:val="0"/>
          <w:marTop w:val="0"/>
          <w:marBottom w:val="0"/>
          <w:divBdr>
            <w:top w:val="none" w:sz="0" w:space="0" w:color="auto"/>
            <w:left w:val="none" w:sz="0" w:space="0" w:color="auto"/>
            <w:bottom w:val="none" w:sz="0" w:space="0" w:color="auto"/>
            <w:right w:val="none" w:sz="0" w:space="0" w:color="auto"/>
          </w:divBdr>
        </w:div>
        <w:div w:id="593707129">
          <w:marLeft w:val="0"/>
          <w:marRight w:val="0"/>
          <w:marTop w:val="0"/>
          <w:marBottom w:val="0"/>
          <w:divBdr>
            <w:top w:val="none" w:sz="0" w:space="0" w:color="auto"/>
            <w:left w:val="none" w:sz="0" w:space="0" w:color="auto"/>
            <w:bottom w:val="none" w:sz="0" w:space="0" w:color="auto"/>
            <w:right w:val="none" w:sz="0" w:space="0" w:color="auto"/>
          </w:divBdr>
        </w:div>
        <w:div w:id="253245620">
          <w:marLeft w:val="0"/>
          <w:marRight w:val="0"/>
          <w:marTop w:val="0"/>
          <w:marBottom w:val="0"/>
          <w:divBdr>
            <w:top w:val="none" w:sz="0" w:space="0" w:color="auto"/>
            <w:left w:val="none" w:sz="0" w:space="0" w:color="auto"/>
            <w:bottom w:val="none" w:sz="0" w:space="0" w:color="auto"/>
            <w:right w:val="none" w:sz="0" w:space="0" w:color="auto"/>
          </w:divBdr>
        </w:div>
        <w:div w:id="1624800906">
          <w:marLeft w:val="0"/>
          <w:marRight w:val="0"/>
          <w:marTop w:val="0"/>
          <w:marBottom w:val="0"/>
          <w:divBdr>
            <w:top w:val="none" w:sz="0" w:space="0" w:color="auto"/>
            <w:left w:val="none" w:sz="0" w:space="0" w:color="auto"/>
            <w:bottom w:val="none" w:sz="0" w:space="0" w:color="auto"/>
            <w:right w:val="none" w:sz="0" w:space="0" w:color="auto"/>
          </w:divBdr>
        </w:div>
        <w:div w:id="529732896">
          <w:marLeft w:val="0"/>
          <w:marRight w:val="0"/>
          <w:marTop w:val="0"/>
          <w:marBottom w:val="0"/>
          <w:divBdr>
            <w:top w:val="none" w:sz="0" w:space="0" w:color="auto"/>
            <w:left w:val="none" w:sz="0" w:space="0" w:color="auto"/>
            <w:bottom w:val="none" w:sz="0" w:space="0" w:color="auto"/>
            <w:right w:val="none" w:sz="0" w:space="0" w:color="auto"/>
          </w:divBdr>
        </w:div>
        <w:div w:id="91441913">
          <w:marLeft w:val="0"/>
          <w:marRight w:val="0"/>
          <w:marTop w:val="0"/>
          <w:marBottom w:val="0"/>
          <w:divBdr>
            <w:top w:val="none" w:sz="0" w:space="0" w:color="auto"/>
            <w:left w:val="none" w:sz="0" w:space="0" w:color="auto"/>
            <w:bottom w:val="none" w:sz="0" w:space="0" w:color="auto"/>
            <w:right w:val="none" w:sz="0" w:space="0" w:color="auto"/>
          </w:divBdr>
        </w:div>
        <w:div w:id="1122729638">
          <w:marLeft w:val="0"/>
          <w:marRight w:val="0"/>
          <w:marTop w:val="0"/>
          <w:marBottom w:val="0"/>
          <w:divBdr>
            <w:top w:val="none" w:sz="0" w:space="0" w:color="auto"/>
            <w:left w:val="none" w:sz="0" w:space="0" w:color="auto"/>
            <w:bottom w:val="none" w:sz="0" w:space="0" w:color="auto"/>
            <w:right w:val="none" w:sz="0" w:space="0" w:color="auto"/>
          </w:divBdr>
        </w:div>
        <w:div w:id="1193884427">
          <w:marLeft w:val="0"/>
          <w:marRight w:val="0"/>
          <w:marTop w:val="0"/>
          <w:marBottom w:val="0"/>
          <w:divBdr>
            <w:top w:val="none" w:sz="0" w:space="0" w:color="auto"/>
            <w:left w:val="none" w:sz="0" w:space="0" w:color="auto"/>
            <w:bottom w:val="none" w:sz="0" w:space="0" w:color="auto"/>
            <w:right w:val="none" w:sz="0" w:space="0" w:color="auto"/>
          </w:divBdr>
        </w:div>
        <w:div w:id="802772735">
          <w:marLeft w:val="0"/>
          <w:marRight w:val="0"/>
          <w:marTop w:val="0"/>
          <w:marBottom w:val="0"/>
          <w:divBdr>
            <w:top w:val="none" w:sz="0" w:space="0" w:color="auto"/>
            <w:left w:val="none" w:sz="0" w:space="0" w:color="auto"/>
            <w:bottom w:val="none" w:sz="0" w:space="0" w:color="auto"/>
            <w:right w:val="none" w:sz="0" w:space="0" w:color="auto"/>
          </w:divBdr>
        </w:div>
        <w:div w:id="352538034">
          <w:marLeft w:val="0"/>
          <w:marRight w:val="0"/>
          <w:marTop w:val="0"/>
          <w:marBottom w:val="0"/>
          <w:divBdr>
            <w:top w:val="none" w:sz="0" w:space="0" w:color="auto"/>
            <w:left w:val="none" w:sz="0" w:space="0" w:color="auto"/>
            <w:bottom w:val="none" w:sz="0" w:space="0" w:color="auto"/>
            <w:right w:val="none" w:sz="0" w:space="0" w:color="auto"/>
          </w:divBdr>
        </w:div>
        <w:div w:id="1459951461">
          <w:marLeft w:val="0"/>
          <w:marRight w:val="0"/>
          <w:marTop w:val="0"/>
          <w:marBottom w:val="0"/>
          <w:divBdr>
            <w:top w:val="none" w:sz="0" w:space="0" w:color="auto"/>
            <w:left w:val="none" w:sz="0" w:space="0" w:color="auto"/>
            <w:bottom w:val="none" w:sz="0" w:space="0" w:color="auto"/>
            <w:right w:val="none" w:sz="0" w:space="0" w:color="auto"/>
          </w:divBdr>
        </w:div>
        <w:div w:id="2109616444">
          <w:marLeft w:val="0"/>
          <w:marRight w:val="0"/>
          <w:marTop w:val="0"/>
          <w:marBottom w:val="0"/>
          <w:divBdr>
            <w:top w:val="none" w:sz="0" w:space="0" w:color="auto"/>
            <w:left w:val="none" w:sz="0" w:space="0" w:color="auto"/>
            <w:bottom w:val="none" w:sz="0" w:space="0" w:color="auto"/>
            <w:right w:val="none" w:sz="0" w:space="0" w:color="auto"/>
          </w:divBdr>
        </w:div>
        <w:div w:id="1528985427">
          <w:marLeft w:val="0"/>
          <w:marRight w:val="0"/>
          <w:marTop w:val="0"/>
          <w:marBottom w:val="0"/>
          <w:divBdr>
            <w:top w:val="none" w:sz="0" w:space="0" w:color="auto"/>
            <w:left w:val="none" w:sz="0" w:space="0" w:color="auto"/>
            <w:bottom w:val="none" w:sz="0" w:space="0" w:color="auto"/>
            <w:right w:val="none" w:sz="0" w:space="0" w:color="auto"/>
          </w:divBdr>
        </w:div>
      </w:divsChild>
    </w:div>
    <w:div w:id="1589457270">
      <w:bodyDiv w:val="1"/>
      <w:marLeft w:val="0"/>
      <w:marRight w:val="0"/>
      <w:marTop w:val="0"/>
      <w:marBottom w:val="0"/>
      <w:divBdr>
        <w:top w:val="none" w:sz="0" w:space="0" w:color="auto"/>
        <w:left w:val="none" w:sz="0" w:space="0" w:color="auto"/>
        <w:bottom w:val="none" w:sz="0" w:space="0" w:color="auto"/>
        <w:right w:val="none" w:sz="0" w:space="0" w:color="auto"/>
      </w:divBdr>
    </w:div>
    <w:div w:id="1592932596">
      <w:bodyDiv w:val="1"/>
      <w:marLeft w:val="0"/>
      <w:marRight w:val="0"/>
      <w:marTop w:val="0"/>
      <w:marBottom w:val="0"/>
      <w:divBdr>
        <w:top w:val="none" w:sz="0" w:space="0" w:color="auto"/>
        <w:left w:val="none" w:sz="0" w:space="0" w:color="auto"/>
        <w:bottom w:val="none" w:sz="0" w:space="0" w:color="auto"/>
        <w:right w:val="none" w:sz="0" w:space="0" w:color="auto"/>
      </w:divBdr>
      <w:divsChild>
        <w:div w:id="1301685948">
          <w:marLeft w:val="0"/>
          <w:marRight w:val="0"/>
          <w:marTop w:val="0"/>
          <w:marBottom w:val="0"/>
          <w:divBdr>
            <w:top w:val="none" w:sz="0" w:space="0" w:color="auto"/>
            <w:left w:val="none" w:sz="0" w:space="0" w:color="auto"/>
            <w:bottom w:val="none" w:sz="0" w:space="0" w:color="auto"/>
            <w:right w:val="none" w:sz="0" w:space="0" w:color="auto"/>
          </w:divBdr>
        </w:div>
        <w:div w:id="441000633">
          <w:marLeft w:val="0"/>
          <w:marRight w:val="0"/>
          <w:marTop w:val="0"/>
          <w:marBottom w:val="0"/>
          <w:divBdr>
            <w:top w:val="none" w:sz="0" w:space="0" w:color="auto"/>
            <w:left w:val="none" w:sz="0" w:space="0" w:color="auto"/>
            <w:bottom w:val="none" w:sz="0" w:space="0" w:color="auto"/>
            <w:right w:val="none" w:sz="0" w:space="0" w:color="auto"/>
          </w:divBdr>
        </w:div>
        <w:div w:id="2040617015">
          <w:marLeft w:val="0"/>
          <w:marRight w:val="0"/>
          <w:marTop w:val="0"/>
          <w:marBottom w:val="0"/>
          <w:divBdr>
            <w:top w:val="none" w:sz="0" w:space="0" w:color="auto"/>
            <w:left w:val="none" w:sz="0" w:space="0" w:color="auto"/>
            <w:bottom w:val="none" w:sz="0" w:space="0" w:color="auto"/>
            <w:right w:val="none" w:sz="0" w:space="0" w:color="auto"/>
          </w:divBdr>
        </w:div>
        <w:div w:id="1646011054">
          <w:marLeft w:val="0"/>
          <w:marRight w:val="0"/>
          <w:marTop w:val="0"/>
          <w:marBottom w:val="0"/>
          <w:divBdr>
            <w:top w:val="none" w:sz="0" w:space="0" w:color="auto"/>
            <w:left w:val="none" w:sz="0" w:space="0" w:color="auto"/>
            <w:bottom w:val="none" w:sz="0" w:space="0" w:color="auto"/>
            <w:right w:val="none" w:sz="0" w:space="0" w:color="auto"/>
          </w:divBdr>
        </w:div>
      </w:divsChild>
    </w:div>
    <w:div w:id="1595552286">
      <w:bodyDiv w:val="1"/>
      <w:marLeft w:val="0"/>
      <w:marRight w:val="0"/>
      <w:marTop w:val="0"/>
      <w:marBottom w:val="0"/>
      <w:divBdr>
        <w:top w:val="none" w:sz="0" w:space="0" w:color="auto"/>
        <w:left w:val="none" w:sz="0" w:space="0" w:color="auto"/>
        <w:bottom w:val="none" w:sz="0" w:space="0" w:color="auto"/>
        <w:right w:val="none" w:sz="0" w:space="0" w:color="auto"/>
      </w:divBdr>
    </w:div>
    <w:div w:id="1596011526">
      <w:bodyDiv w:val="1"/>
      <w:marLeft w:val="0"/>
      <w:marRight w:val="0"/>
      <w:marTop w:val="0"/>
      <w:marBottom w:val="0"/>
      <w:divBdr>
        <w:top w:val="none" w:sz="0" w:space="0" w:color="auto"/>
        <w:left w:val="none" w:sz="0" w:space="0" w:color="auto"/>
        <w:bottom w:val="none" w:sz="0" w:space="0" w:color="auto"/>
        <w:right w:val="none" w:sz="0" w:space="0" w:color="auto"/>
      </w:divBdr>
    </w:div>
    <w:div w:id="1614898044">
      <w:bodyDiv w:val="1"/>
      <w:marLeft w:val="0"/>
      <w:marRight w:val="0"/>
      <w:marTop w:val="0"/>
      <w:marBottom w:val="0"/>
      <w:divBdr>
        <w:top w:val="none" w:sz="0" w:space="0" w:color="auto"/>
        <w:left w:val="none" w:sz="0" w:space="0" w:color="auto"/>
        <w:bottom w:val="none" w:sz="0" w:space="0" w:color="auto"/>
        <w:right w:val="none" w:sz="0" w:space="0" w:color="auto"/>
      </w:divBdr>
    </w:div>
    <w:div w:id="1639146656">
      <w:bodyDiv w:val="1"/>
      <w:marLeft w:val="0"/>
      <w:marRight w:val="0"/>
      <w:marTop w:val="0"/>
      <w:marBottom w:val="0"/>
      <w:divBdr>
        <w:top w:val="none" w:sz="0" w:space="0" w:color="auto"/>
        <w:left w:val="none" w:sz="0" w:space="0" w:color="auto"/>
        <w:bottom w:val="none" w:sz="0" w:space="0" w:color="auto"/>
        <w:right w:val="none" w:sz="0" w:space="0" w:color="auto"/>
      </w:divBdr>
      <w:divsChild>
        <w:div w:id="1099640251">
          <w:marLeft w:val="0"/>
          <w:marRight w:val="0"/>
          <w:marTop w:val="0"/>
          <w:marBottom w:val="0"/>
          <w:divBdr>
            <w:top w:val="none" w:sz="0" w:space="0" w:color="auto"/>
            <w:left w:val="none" w:sz="0" w:space="0" w:color="auto"/>
            <w:bottom w:val="none" w:sz="0" w:space="0" w:color="auto"/>
            <w:right w:val="none" w:sz="0" w:space="0" w:color="auto"/>
          </w:divBdr>
          <w:divsChild>
            <w:div w:id="1412973187">
              <w:marLeft w:val="0"/>
              <w:marRight w:val="0"/>
              <w:marTop w:val="0"/>
              <w:marBottom w:val="0"/>
              <w:divBdr>
                <w:top w:val="none" w:sz="0" w:space="0" w:color="auto"/>
                <w:left w:val="none" w:sz="0" w:space="0" w:color="auto"/>
                <w:bottom w:val="none" w:sz="0" w:space="0" w:color="auto"/>
                <w:right w:val="none" w:sz="0" w:space="0" w:color="auto"/>
              </w:divBdr>
              <w:divsChild>
                <w:div w:id="5643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70327290">
      <w:bodyDiv w:val="1"/>
      <w:marLeft w:val="0"/>
      <w:marRight w:val="0"/>
      <w:marTop w:val="0"/>
      <w:marBottom w:val="0"/>
      <w:divBdr>
        <w:top w:val="none" w:sz="0" w:space="0" w:color="auto"/>
        <w:left w:val="none" w:sz="0" w:space="0" w:color="auto"/>
        <w:bottom w:val="none" w:sz="0" w:space="0" w:color="auto"/>
        <w:right w:val="none" w:sz="0" w:space="0" w:color="auto"/>
      </w:divBdr>
    </w:div>
    <w:div w:id="1673485056">
      <w:bodyDiv w:val="1"/>
      <w:marLeft w:val="0"/>
      <w:marRight w:val="0"/>
      <w:marTop w:val="0"/>
      <w:marBottom w:val="0"/>
      <w:divBdr>
        <w:top w:val="none" w:sz="0" w:space="0" w:color="auto"/>
        <w:left w:val="none" w:sz="0" w:space="0" w:color="auto"/>
        <w:bottom w:val="none" w:sz="0" w:space="0" w:color="auto"/>
        <w:right w:val="none" w:sz="0" w:space="0" w:color="auto"/>
      </w:divBdr>
      <w:divsChild>
        <w:div w:id="552618377">
          <w:marLeft w:val="0"/>
          <w:marRight w:val="0"/>
          <w:marTop w:val="0"/>
          <w:marBottom w:val="0"/>
          <w:divBdr>
            <w:top w:val="none" w:sz="0" w:space="0" w:color="auto"/>
            <w:left w:val="none" w:sz="0" w:space="0" w:color="auto"/>
            <w:bottom w:val="none" w:sz="0" w:space="0" w:color="auto"/>
            <w:right w:val="none" w:sz="0" w:space="0" w:color="auto"/>
          </w:divBdr>
        </w:div>
        <w:div w:id="823665086">
          <w:marLeft w:val="0"/>
          <w:marRight w:val="0"/>
          <w:marTop w:val="0"/>
          <w:marBottom w:val="0"/>
          <w:divBdr>
            <w:top w:val="none" w:sz="0" w:space="0" w:color="auto"/>
            <w:left w:val="none" w:sz="0" w:space="0" w:color="auto"/>
            <w:bottom w:val="none" w:sz="0" w:space="0" w:color="auto"/>
            <w:right w:val="none" w:sz="0" w:space="0" w:color="auto"/>
          </w:divBdr>
        </w:div>
        <w:div w:id="120148466">
          <w:marLeft w:val="0"/>
          <w:marRight w:val="0"/>
          <w:marTop w:val="0"/>
          <w:marBottom w:val="0"/>
          <w:divBdr>
            <w:top w:val="none" w:sz="0" w:space="0" w:color="auto"/>
            <w:left w:val="none" w:sz="0" w:space="0" w:color="auto"/>
            <w:bottom w:val="none" w:sz="0" w:space="0" w:color="auto"/>
            <w:right w:val="none" w:sz="0" w:space="0" w:color="auto"/>
          </w:divBdr>
        </w:div>
        <w:div w:id="1112940812">
          <w:marLeft w:val="0"/>
          <w:marRight w:val="0"/>
          <w:marTop w:val="0"/>
          <w:marBottom w:val="0"/>
          <w:divBdr>
            <w:top w:val="none" w:sz="0" w:space="0" w:color="auto"/>
            <w:left w:val="none" w:sz="0" w:space="0" w:color="auto"/>
            <w:bottom w:val="none" w:sz="0" w:space="0" w:color="auto"/>
            <w:right w:val="none" w:sz="0" w:space="0" w:color="auto"/>
          </w:divBdr>
        </w:div>
      </w:divsChild>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5718718">
      <w:bodyDiv w:val="1"/>
      <w:marLeft w:val="0"/>
      <w:marRight w:val="0"/>
      <w:marTop w:val="0"/>
      <w:marBottom w:val="0"/>
      <w:divBdr>
        <w:top w:val="none" w:sz="0" w:space="0" w:color="auto"/>
        <w:left w:val="none" w:sz="0" w:space="0" w:color="auto"/>
        <w:bottom w:val="none" w:sz="0" w:space="0" w:color="auto"/>
        <w:right w:val="none" w:sz="0" w:space="0" w:color="auto"/>
      </w:divBdr>
    </w:div>
    <w:div w:id="1679501275">
      <w:bodyDiv w:val="1"/>
      <w:marLeft w:val="0"/>
      <w:marRight w:val="0"/>
      <w:marTop w:val="0"/>
      <w:marBottom w:val="0"/>
      <w:divBdr>
        <w:top w:val="none" w:sz="0" w:space="0" w:color="auto"/>
        <w:left w:val="none" w:sz="0" w:space="0" w:color="auto"/>
        <w:bottom w:val="none" w:sz="0" w:space="0" w:color="auto"/>
        <w:right w:val="none" w:sz="0" w:space="0" w:color="auto"/>
      </w:divBdr>
      <w:divsChild>
        <w:div w:id="1053775181">
          <w:marLeft w:val="0"/>
          <w:marRight w:val="0"/>
          <w:marTop w:val="0"/>
          <w:marBottom w:val="0"/>
          <w:divBdr>
            <w:top w:val="none" w:sz="0" w:space="0" w:color="auto"/>
            <w:left w:val="none" w:sz="0" w:space="0" w:color="auto"/>
            <w:bottom w:val="none" w:sz="0" w:space="0" w:color="auto"/>
            <w:right w:val="none" w:sz="0" w:space="0" w:color="auto"/>
          </w:divBdr>
        </w:div>
        <w:div w:id="77597584">
          <w:marLeft w:val="0"/>
          <w:marRight w:val="0"/>
          <w:marTop w:val="0"/>
          <w:marBottom w:val="0"/>
          <w:divBdr>
            <w:top w:val="none" w:sz="0" w:space="0" w:color="auto"/>
            <w:left w:val="none" w:sz="0" w:space="0" w:color="auto"/>
            <w:bottom w:val="none" w:sz="0" w:space="0" w:color="auto"/>
            <w:right w:val="none" w:sz="0" w:space="0" w:color="auto"/>
          </w:divBdr>
        </w:div>
        <w:div w:id="801535348">
          <w:marLeft w:val="0"/>
          <w:marRight w:val="0"/>
          <w:marTop w:val="0"/>
          <w:marBottom w:val="0"/>
          <w:divBdr>
            <w:top w:val="none" w:sz="0" w:space="0" w:color="auto"/>
            <w:left w:val="none" w:sz="0" w:space="0" w:color="auto"/>
            <w:bottom w:val="none" w:sz="0" w:space="0" w:color="auto"/>
            <w:right w:val="none" w:sz="0" w:space="0" w:color="auto"/>
          </w:divBdr>
        </w:div>
        <w:div w:id="399182217">
          <w:marLeft w:val="0"/>
          <w:marRight w:val="0"/>
          <w:marTop w:val="0"/>
          <w:marBottom w:val="0"/>
          <w:divBdr>
            <w:top w:val="none" w:sz="0" w:space="0" w:color="auto"/>
            <w:left w:val="none" w:sz="0" w:space="0" w:color="auto"/>
            <w:bottom w:val="none" w:sz="0" w:space="0" w:color="auto"/>
            <w:right w:val="none" w:sz="0" w:space="0" w:color="auto"/>
          </w:divBdr>
        </w:div>
        <w:div w:id="1598444284">
          <w:marLeft w:val="0"/>
          <w:marRight w:val="0"/>
          <w:marTop w:val="0"/>
          <w:marBottom w:val="0"/>
          <w:divBdr>
            <w:top w:val="none" w:sz="0" w:space="0" w:color="auto"/>
            <w:left w:val="none" w:sz="0" w:space="0" w:color="auto"/>
            <w:bottom w:val="none" w:sz="0" w:space="0" w:color="auto"/>
            <w:right w:val="none" w:sz="0" w:space="0" w:color="auto"/>
          </w:divBdr>
        </w:div>
        <w:div w:id="821628439">
          <w:marLeft w:val="0"/>
          <w:marRight w:val="0"/>
          <w:marTop w:val="0"/>
          <w:marBottom w:val="0"/>
          <w:divBdr>
            <w:top w:val="none" w:sz="0" w:space="0" w:color="auto"/>
            <w:left w:val="none" w:sz="0" w:space="0" w:color="auto"/>
            <w:bottom w:val="none" w:sz="0" w:space="0" w:color="auto"/>
            <w:right w:val="none" w:sz="0" w:space="0" w:color="auto"/>
          </w:divBdr>
        </w:div>
        <w:div w:id="65152986">
          <w:marLeft w:val="0"/>
          <w:marRight w:val="0"/>
          <w:marTop w:val="0"/>
          <w:marBottom w:val="0"/>
          <w:divBdr>
            <w:top w:val="none" w:sz="0" w:space="0" w:color="auto"/>
            <w:left w:val="none" w:sz="0" w:space="0" w:color="auto"/>
            <w:bottom w:val="none" w:sz="0" w:space="0" w:color="auto"/>
            <w:right w:val="none" w:sz="0" w:space="0" w:color="auto"/>
          </w:divBdr>
        </w:div>
        <w:div w:id="1548448260">
          <w:marLeft w:val="0"/>
          <w:marRight w:val="0"/>
          <w:marTop w:val="0"/>
          <w:marBottom w:val="0"/>
          <w:divBdr>
            <w:top w:val="none" w:sz="0" w:space="0" w:color="auto"/>
            <w:left w:val="none" w:sz="0" w:space="0" w:color="auto"/>
            <w:bottom w:val="none" w:sz="0" w:space="0" w:color="auto"/>
            <w:right w:val="none" w:sz="0" w:space="0" w:color="auto"/>
          </w:divBdr>
        </w:div>
        <w:div w:id="942735580">
          <w:marLeft w:val="0"/>
          <w:marRight w:val="0"/>
          <w:marTop w:val="0"/>
          <w:marBottom w:val="0"/>
          <w:divBdr>
            <w:top w:val="none" w:sz="0" w:space="0" w:color="auto"/>
            <w:left w:val="none" w:sz="0" w:space="0" w:color="auto"/>
            <w:bottom w:val="none" w:sz="0" w:space="0" w:color="auto"/>
            <w:right w:val="none" w:sz="0" w:space="0" w:color="auto"/>
          </w:divBdr>
        </w:div>
        <w:div w:id="101724679">
          <w:marLeft w:val="0"/>
          <w:marRight w:val="0"/>
          <w:marTop w:val="0"/>
          <w:marBottom w:val="0"/>
          <w:divBdr>
            <w:top w:val="none" w:sz="0" w:space="0" w:color="auto"/>
            <w:left w:val="none" w:sz="0" w:space="0" w:color="auto"/>
            <w:bottom w:val="none" w:sz="0" w:space="0" w:color="auto"/>
            <w:right w:val="none" w:sz="0" w:space="0" w:color="auto"/>
          </w:divBdr>
        </w:div>
        <w:div w:id="1375346400">
          <w:marLeft w:val="0"/>
          <w:marRight w:val="0"/>
          <w:marTop w:val="0"/>
          <w:marBottom w:val="0"/>
          <w:divBdr>
            <w:top w:val="none" w:sz="0" w:space="0" w:color="auto"/>
            <w:left w:val="none" w:sz="0" w:space="0" w:color="auto"/>
            <w:bottom w:val="none" w:sz="0" w:space="0" w:color="auto"/>
            <w:right w:val="none" w:sz="0" w:space="0" w:color="auto"/>
          </w:divBdr>
        </w:div>
        <w:div w:id="330522662">
          <w:marLeft w:val="0"/>
          <w:marRight w:val="0"/>
          <w:marTop w:val="0"/>
          <w:marBottom w:val="0"/>
          <w:divBdr>
            <w:top w:val="none" w:sz="0" w:space="0" w:color="auto"/>
            <w:left w:val="none" w:sz="0" w:space="0" w:color="auto"/>
            <w:bottom w:val="none" w:sz="0" w:space="0" w:color="auto"/>
            <w:right w:val="none" w:sz="0" w:space="0" w:color="auto"/>
          </w:divBdr>
        </w:div>
        <w:div w:id="794563936">
          <w:marLeft w:val="0"/>
          <w:marRight w:val="0"/>
          <w:marTop w:val="0"/>
          <w:marBottom w:val="0"/>
          <w:divBdr>
            <w:top w:val="none" w:sz="0" w:space="0" w:color="auto"/>
            <w:left w:val="none" w:sz="0" w:space="0" w:color="auto"/>
            <w:bottom w:val="none" w:sz="0" w:space="0" w:color="auto"/>
            <w:right w:val="none" w:sz="0" w:space="0" w:color="auto"/>
          </w:divBdr>
        </w:div>
        <w:div w:id="55208448">
          <w:marLeft w:val="0"/>
          <w:marRight w:val="0"/>
          <w:marTop w:val="0"/>
          <w:marBottom w:val="0"/>
          <w:divBdr>
            <w:top w:val="none" w:sz="0" w:space="0" w:color="auto"/>
            <w:left w:val="none" w:sz="0" w:space="0" w:color="auto"/>
            <w:bottom w:val="none" w:sz="0" w:space="0" w:color="auto"/>
            <w:right w:val="none" w:sz="0" w:space="0" w:color="auto"/>
          </w:divBdr>
        </w:div>
        <w:div w:id="916597877">
          <w:marLeft w:val="0"/>
          <w:marRight w:val="0"/>
          <w:marTop w:val="0"/>
          <w:marBottom w:val="0"/>
          <w:divBdr>
            <w:top w:val="none" w:sz="0" w:space="0" w:color="auto"/>
            <w:left w:val="none" w:sz="0" w:space="0" w:color="auto"/>
            <w:bottom w:val="none" w:sz="0" w:space="0" w:color="auto"/>
            <w:right w:val="none" w:sz="0" w:space="0" w:color="auto"/>
          </w:divBdr>
        </w:div>
        <w:div w:id="548610211">
          <w:marLeft w:val="0"/>
          <w:marRight w:val="0"/>
          <w:marTop w:val="0"/>
          <w:marBottom w:val="0"/>
          <w:divBdr>
            <w:top w:val="none" w:sz="0" w:space="0" w:color="auto"/>
            <w:left w:val="none" w:sz="0" w:space="0" w:color="auto"/>
            <w:bottom w:val="none" w:sz="0" w:space="0" w:color="auto"/>
            <w:right w:val="none" w:sz="0" w:space="0" w:color="auto"/>
          </w:divBdr>
        </w:div>
        <w:div w:id="554051790">
          <w:marLeft w:val="0"/>
          <w:marRight w:val="0"/>
          <w:marTop w:val="0"/>
          <w:marBottom w:val="0"/>
          <w:divBdr>
            <w:top w:val="none" w:sz="0" w:space="0" w:color="auto"/>
            <w:left w:val="none" w:sz="0" w:space="0" w:color="auto"/>
            <w:bottom w:val="none" w:sz="0" w:space="0" w:color="auto"/>
            <w:right w:val="none" w:sz="0" w:space="0" w:color="auto"/>
          </w:divBdr>
        </w:div>
        <w:div w:id="155656667">
          <w:marLeft w:val="0"/>
          <w:marRight w:val="0"/>
          <w:marTop w:val="0"/>
          <w:marBottom w:val="0"/>
          <w:divBdr>
            <w:top w:val="none" w:sz="0" w:space="0" w:color="auto"/>
            <w:left w:val="none" w:sz="0" w:space="0" w:color="auto"/>
            <w:bottom w:val="none" w:sz="0" w:space="0" w:color="auto"/>
            <w:right w:val="none" w:sz="0" w:space="0" w:color="auto"/>
          </w:divBdr>
        </w:div>
        <w:div w:id="1726375214">
          <w:marLeft w:val="0"/>
          <w:marRight w:val="0"/>
          <w:marTop w:val="0"/>
          <w:marBottom w:val="0"/>
          <w:divBdr>
            <w:top w:val="none" w:sz="0" w:space="0" w:color="auto"/>
            <w:left w:val="none" w:sz="0" w:space="0" w:color="auto"/>
            <w:bottom w:val="none" w:sz="0" w:space="0" w:color="auto"/>
            <w:right w:val="none" w:sz="0" w:space="0" w:color="auto"/>
          </w:divBdr>
        </w:div>
        <w:div w:id="1055156433">
          <w:marLeft w:val="0"/>
          <w:marRight w:val="0"/>
          <w:marTop w:val="0"/>
          <w:marBottom w:val="0"/>
          <w:divBdr>
            <w:top w:val="none" w:sz="0" w:space="0" w:color="auto"/>
            <w:left w:val="none" w:sz="0" w:space="0" w:color="auto"/>
            <w:bottom w:val="none" w:sz="0" w:space="0" w:color="auto"/>
            <w:right w:val="none" w:sz="0" w:space="0" w:color="auto"/>
          </w:divBdr>
        </w:div>
        <w:div w:id="976254141">
          <w:marLeft w:val="0"/>
          <w:marRight w:val="0"/>
          <w:marTop w:val="0"/>
          <w:marBottom w:val="0"/>
          <w:divBdr>
            <w:top w:val="none" w:sz="0" w:space="0" w:color="auto"/>
            <w:left w:val="none" w:sz="0" w:space="0" w:color="auto"/>
            <w:bottom w:val="none" w:sz="0" w:space="0" w:color="auto"/>
            <w:right w:val="none" w:sz="0" w:space="0" w:color="auto"/>
          </w:divBdr>
        </w:div>
        <w:div w:id="705175121">
          <w:marLeft w:val="0"/>
          <w:marRight w:val="0"/>
          <w:marTop w:val="0"/>
          <w:marBottom w:val="0"/>
          <w:divBdr>
            <w:top w:val="none" w:sz="0" w:space="0" w:color="auto"/>
            <w:left w:val="none" w:sz="0" w:space="0" w:color="auto"/>
            <w:bottom w:val="none" w:sz="0" w:space="0" w:color="auto"/>
            <w:right w:val="none" w:sz="0" w:space="0" w:color="auto"/>
          </w:divBdr>
        </w:div>
        <w:div w:id="721490606">
          <w:marLeft w:val="0"/>
          <w:marRight w:val="0"/>
          <w:marTop w:val="0"/>
          <w:marBottom w:val="0"/>
          <w:divBdr>
            <w:top w:val="none" w:sz="0" w:space="0" w:color="auto"/>
            <w:left w:val="none" w:sz="0" w:space="0" w:color="auto"/>
            <w:bottom w:val="none" w:sz="0" w:space="0" w:color="auto"/>
            <w:right w:val="none" w:sz="0" w:space="0" w:color="auto"/>
          </w:divBdr>
        </w:div>
        <w:div w:id="678892478">
          <w:marLeft w:val="0"/>
          <w:marRight w:val="0"/>
          <w:marTop w:val="0"/>
          <w:marBottom w:val="0"/>
          <w:divBdr>
            <w:top w:val="none" w:sz="0" w:space="0" w:color="auto"/>
            <w:left w:val="none" w:sz="0" w:space="0" w:color="auto"/>
            <w:bottom w:val="none" w:sz="0" w:space="0" w:color="auto"/>
            <w:right w:val="none" w:sz="0" w:space="0" w:color="auto"/>
          </w:divBdr>
        </w:div>
        <w:div w:id="1696344210">
          <w:marLeft w:val="0"/>
          <w:marRight w:val="0"/>
          <w:marTop w:val="0"/>
          <w:marBottom w:val="0"/>
          <w:divBdr>
            <w:top w:val="none" w:sz="0" w:space="0" w:color="auto"/>
            <w:left w:val="none" w:sz="0" w:space="0" w:color="auto"/>
            <w:bottom w:val="none" w:sz="0" w:space="0" w:color="auto"/>
            <w:right w:val="none" w:sz="0" w:space="0" w:color="auto"/>
          </w:divBdr>
        </w:div>
        <w:div w:id="2122259698">
          <w:marLeft w:val="0"/>
          <w:marRight w:val="0"/>
          <w:marTop w:val="0"/>
          <w:marBottom w:val="0"/>
          <w:divBdr>
            <w:top w:val="none" w:sz="0" w:space="0" w:color="auto"/>
            <w:left w:val="none" w:sz="0" w:space="0" w:color="auto"/>
            <w:bottom w:val="none" w:sz="0" w:space="0" w:color="auto"/>
            <w:right w:val="none" w:sz="0" w:space="0" w:color="auto"/>
          </w:divBdr>
        </w:div>
        <w:div w:id="2031836715">
          <w:marLeft w:val="0"/>
          <w:marRight w:val="0"/>
          <w:marTop w:val="0"/>
          <w:marBottom w:val="0"/>
          <w:divBdr>
            <w:top w:val="none" w:sz="0" w:space="0" w:color="auto"/>
            <w:left w:val="none" w:sz="0" w:space="0" w:color="auto"/>
            <w:bottom w:val="none" w:sz="0" w:space="0" w:color="auto"/>
            <w:right w:val="none" w:sz="0" w:space="0" w:color="auto"/>
          </w:divBdr>
        </w:div>
        <w:div w:id="933896886">
          <w:marLeft w:val="0"/>
          <w:marRight w:val="0"/>
          <w:marTop w:val="0"/>
          <w:marBottom w:val="0"/>
          <w:divBdr>
            <w:top w:val="none" w:sz="0" w:space="0" w:color="auto"/>
            <w:left w:val="none" w:sz="0" w:space="0" w:color="auto"/>
            <w:bottom w:val="none" w:sz="0" w:space="0" w:color="auto"/>
            <w:right w:val="none" w:sz="0" w:space="0" w:color="auto"/>
          </w:divBdr>
        </w:div>
        <w:div w:id="954292919">
          <w:marLeft w:val="0"/>
          <w:marRight w:val="0"/>
          <w:marTop w:val="0"/>
          <w:marBottom w:val="0"/>
          <w:divBdr>
            <w:top w:val="none" w:sz="0" w:space="0" w:color="auto"/>
            <w:left w:val="none" w:sz="0" w:space="0" w:color="auto"/>
            <w:bottom w:val="none" w:sz="0" w:space="0" w:color="auto"/>
            <w:right w:val="none" w:sz="0" w:space="0" w:color="auto"/>
          </w:divBdr>
        </w:div>
        <w:div w:id="1376999110">
          <w:marLeft w:val="0"/>
          <w:marRight w:val="0"/>
          <w:marTop w:val="0"/>
          <w:marBottom w:val="0"/>
          <w:divBdr>
            <w:top w:val="none" w:sz="0" w:space="0" w:color="auto"/>
            <w:left w:val="none" w:sz="0" w:space="0" w:color="auto"/>
            <w:bottom w:val="none" w:sz="0" w:space="0" w:color="auto"/>
            <w:right w:val="none" w:sz="0" w:space="0" w:color="auto"/>
          </w:divBdr>
        </w:div>
        <w:div w:id="448819425">
          <w:marLeft w:val="0"/>
          <w:marRight w:val="0"/>
          <w:marTop w:val="0"/>
          <w:marBottom w:val="0"/>
          <w:divBdr>
            <w:top w:val="none" w:sz="0" w:space="0" w:color="auto"/>
            <w:left w:val="none" w:sz="0" w:space="0" w:color="auto"/>
            <w:bottom w:val="none" w:sz="0" w:space="0" w:color="auto"/>
            <w:right w:val="none" w:sz="0" w:space="0" w:color="auto"/>
          </w:divBdr>
        </w:div>
        <w:div w:id="392849343">
          <w:marLeft w:val="0"/>
          <w:marRight w:val="0"/>
          <w:marTop w:val="0"/>
          <w:marBottom w:val="0"/>
          <w:divBdr>
            <w:top w:val="none" w:sz="0" w:space="0" w:color="auto"/>
            <w:left w:val="none" w:sz="0" w:space="0" w:color="auto"/>
            <w:bottom w:val="none" w:sz="0" w:space="0" w:color="auto"/>
            <w:right w:val="none" w:sz="0" w:space="0" w:color="auto"/>
          </w:divBdr>
        </w:div>
        <w:div w:id="1062143441">
          <w:marLeft w:val="0"/>
          <w:marRight w:val="0"/>
          <w:marTop w:val="0"/>
          <w:marBottom w:val="0"/>
          <w:divBdr>
            <w:top w:val="none" w:sz="0" w:space="0" w:color="auto"/>
            <w:left w:val="none" w:sz="0" w:space="0" w:color="auto"/>
            <w:bottom w:val="none" w:sz="0" w:space="0" w:color="auto"/>
            <w:right w:val="none" w:sz="0" w:space="0" w:color="auto"/>
          </w:divBdr>
        </w:div>
        <w:div w:id="565726640">
          <w:marLeft w:val="0"/>
          <w:marRight w:val="0"/>
          <w:marTop w:val="0"/>
          <w:marBottom w:val="0"/>
          <w:divBdr>
            <w:top w:val="none" w:sz="0" w:space="0" w:color="auto"/>
            <w:left w:val="none" w:sz="0" w:space="0" w:color="auto"/>
            <w:bottom w:val="none" w:sz="0" w:space="0" w:color="auto"/>
            <w:right w:val="none" w:sz="0" w:space="0" w:color="auto"/>
          </w:divBdr>
        </w:div>
        <w:div w:id="1799569517">
          <w:marLeft w:val="0"/>
          <w:marRight w:val="0"/>
          <w:marTop w:val="0"/>
          <w:marBottom w:val="0"/>
          <w:divBdr>
            <w:top w:val="none" w:sz="0" w:space="0" w:color="auto"/>
            <w:left w:val="none" w:sz="0" w:space="0" w:color="auto"/>
            <w:bottom w:val="none" w:sz="0" w:space="0" w:color="auto"/>
            <w:right w:val="none" w:sz="0" w:space="0" w:color="auto"/>
          </w:divBdr>
        </w:div>
        <w:div w:id="1080250616">
          <w:marLeft w:val="0"/>
          <w:marRight w:val="0"/>
          <w:marTop w:val="0"/>
          <w:marBottom w:val="0"/>
          <w:divBdr>
            <w:top w:val="none" w:sz="0" w:space="0" w:color="auto"/>
            <w:left w:val="none" w:sz="0" w:space="0" w:color="auto"/>
            <w:bottom w:val="none" w:sz="0" w:space="0" w:color="auto"/>
            <w:right w:val="none" w:sz="0" w:space="0" w:color="auto"/>
          </w:divBdr>
        </w:div>
      </w:divsChild>
    </w:div>
    <w:div w:id="1682273695">
      <w:bodyDiv w:val="1"/>
      <w:marLeft w:val="0"/>
      <w:marRight w:val="0"/>
      <w:marTop w:val="0"/>
      <w:marBottom w:val="0"/>
      <w:divBdr>
        <w:top w:val="none" w:sz="0" w:space="0" w:color="auto"/>
        <w:left w:val="none" w:sz="0" w:space="0" w:color="auto"/>
        <w:bottom w:val="none" w:sz="0" w:space="0" w:color="auto"/>
        <w:right w:val="none" w:sz="0" w:space="0" w:color="auto"/>
      </w:divBdr>
    </w:div>
    <w:div w:id="1705709582">
      <w:bodyDiv w:val="1"/>
      <w:marLeft w:val="0"/>
      <w:marRight w:val="0"/>
      <w:marTop w:val="0"/>
      <w:marBottom w:val="0"/>
      <w:divBdr>
        <w:top w:val="none" w:sz="0" w:space="0" w:color="auto"/>
        <w:left w:val="none" w:sz="0" w:space="0" w:color="auto"/>
        <w:bottom w:val="none" w:sz="0" w:space="0" w:color="auto"/>
        <w:right w:val="none" w:sz="0" w:space="0" w:color="auto"/>
      </w:divBdr>
    </w:div>
    <w:div w:id="1707372384">
      <w:bodyDiv w:val="1"/>
      <w:marLeft w:val="0"/>
      <w:marRight w:val="0"/>
      <w:marTop w:val="0"/>
      <w:marBottom w:val="0"/>
      <w:divBdr>
        <w:top w:val="none" w:sz="0" w:space="0" w:color="auto"/>
        <w:left w:val="none" w:sz="0" w:space="0" w:color="auto"/>
        <w:bottom w:val="none" w:sz="0" w:space="0" w:color="auto"/>
        <w:right w:val="none" w:sz="0" w:space="0" w:color="auto"/>
      </w:divBdr>
    </w:div>
    <w:div w:id="1710111412">
      <w:bodyDiv w:val="1"/>
      <w:marLeft w:val="0"/>
      <w:marRight w:val="0"/>
      <w:marTop w:val="0"/>
      <w:marBottom w:val="0"/>
      <w:divBdr>
        <w:top w:val="none" w:sz="0" w:space="0" w:color="auto"/>
        <w:left w:val="none" w:sz="0" w:space="0" w:color="auto"/>
        <w:bottom w:val="none" w:sz="0" w:space="0" w:color="auto"/>
        <w:right w:val="none" w:sz="0" w:space="0" w:color="auto"/>
      </w:divBdr>
      <w:divsChild>
        <w:div w:id="855581828">
          <w:marLeft w:val="0"/>
          <w:marRight w:val="0"/>
          <w:marTop w:val="0"/>
          <w:marBottom w:val="0"/>
          <w:divBdr>
            <w:top w:val="none" w:sz="0" w:space="0" w:color="auto"/>
            <w:left w:val="none" w:sz="0" w:space="0" w:color="auto"/>
            <w:bottom w:val="none" w:sz="0" w:space="0" w:color="auto"/>
            <w:right w:val="none" w:sz="0" w:space="0" w:color="auto"/>
          </w:divBdr>
        </w:div>
        <w:div w:id="1562983095">
          <w:marLeft w:val="0"/>
          <w:marRight w:val="0"/>
          <w:marTop w:val="0"/>
          <w:marBottom w:val="0"/>
          <w:divBdr>
            <w:top w:val="none" w:sz="0" w:space="0" w:color="auto"/>
            <w:left w:val="none" w:sz="0" w:space="0" w:color="auto"/>
            <w:bottom w:val="none" w:sz="0" w:space="0" w:color="auto"/>
            <w:right w:val="none" w:sz="0" w:space="0" w:color="auto"/>
          </w:divBdr>
        </w:div>
        <w:div w:id="627006877">
          <w:marLeft w:val="0"/>
          <w:marRight w:val="0"/>
          <w:marTop w:val="0"/>
          <w:marBottom w:val="0"/>
          <w:divBdr>
            <w:top w:val="none" w:sz="0" w:space="0" w:color="auto"/>
            <w:left w:val="none" w:sz="0" w:space="0" w:color="auto"/>
            <w:bottom w:val="none" w:sz="0" w:space="0" w:color="auto"/>
            <w:right w:val="none" w:sz="0" w:space="0" w:color="auto"/>
          </w:divBdr>
        </w:div>
        <w:div w:id="82840928">
          <w:marLeft w:val="0"/>
          <w:marRight w:val="0"/>
          <w:marTop w:val="0"/>
          <w:marBottom w:val="0"/>
          <w:divBdr>
            <w:top w:val="none" w:sz="0" w:space="0" w:color="auto"/>
            <w:left w:val="none" w:sz="0" w:space="0" w:color="auto"/>
            <w:bottom w:val="none" w:sz="0" w:space="0" w:color="auto"/>
            <w:right w:val="none" w:sz="0" w:space="0" w:color="auto"/>
          </w:divBdr>
        </w:div>
        <w:div w:id="860170600">
          <w:marLeft w:val="0"/>
          <w:marRight w:val="0"/>
          <w:marTop w:val="0"/>
          <w:marBottom w:val="0"/>
          <w:divBdr>
            <w:top w:val="none" w:sz="0" w:space="0" w:color="auto"/>
            <w:left w:val="none" w:sz="0" w:space="0" w:color="auto"/>
            <w:bottom w:val="none" w:sz="0" w:space="0" w:color="auto"/>
            <w:right w:val="none" w:sz="0" w:space="0" w:color="auto"/>
          </w:divBdr>
        </w:div>
        <w:div w:id="348217237">
          <w:marLeft w:val="0"/>
          <w:marRight w:val="0"/>
          <w:marTop w:val="0"/>
          <w:marBottom w:val="0"/>
          <w:divBdr>
            <w:top w:val="none" w:sz="0" w:space="0" w:color="auto"/>
            <w:left w:val="none" w:sz="0" w:space="0" w:color="auto"/>
            <w:bottom w:val="none" w:sz="0" w:space="0" w:color="auto"/>
            <w:right w:val="none" w:sz="0" w:space="0" w:color="auto"/>
          </w:divBdr>
        </w:div>
        <w:div w:id="1799031783">
          <w:marLeft w:val="0"/>
          <w:marRight w:val="0"/>
          <w:marTop w:val="0"/>
          <w:marBottom w:val="0"/>
          <w:divBdr>
            <w:top w:val="none" w:sz="0" w:space="0" w:color="auto"/>
            <w:left w:val="none" w:sz="0" w:space="0" w:color="auto"/>
            <w:bottom w:val="none" w:sz="0" w:space="0" w:color="auto"/>
            <w:right w:val="none" w:sz="0" w:space="0" w:color="auto"/>
          </w:divBdr>
        </w:div>
        <w:div w:id="958419556">
          <w:marLeft w:val="0"/>
          <w:marRight w:val="0"/>
          <w:marTop w:val="0"/>
          <w:marBottom w:val="0"/>
          <w:divBdr>
            <w:top w:val="none" w:sz="0" w:space="0" w:color="auto"/>
            <w:left w:val="none" w:sz="0" w:space="0" w:color="auto"/>
            <w:bottom w:val="none" w:sz="0" w:space="0" w:color="auto"/>
            <w:right w:val="none" w:sz="0" w:space="0" w:color="auto"/>
          </w:divBdr>
        </w:div>
        <w:div w:id="1798798404">
          <w:marLeft w:val="0"/>
          <w:marRight w:val="0"/>
          <w:marTop w:val="0"/>
          <w:marBottom w:val="0"/>
          <w:divBdr>
            <w:top w:val="none" w:sz="0" w:space="0" w:color="auto"/>
            <w:left w:val="none" w:sz="0" w:space="0" w:color="auto"/>
            <w:bottom w:val="none" w:sz="0" w:space="0" w:color="auto"/>
            <w:right w:val="none" w:sz="0" w:space="0" w:color="auto"/>
          </w:divBdr>
        </w:div>
        <w:div w:id="1624574130">
          <w:marLeft w:val="0"/>
          <w:marRight w:val="0"/>
          <w:marTop w:val="0"/>
          <w:marBottom w:val="0"/>
          <w:divBdr>
            <w:top w:val="none" w:sz="0" w:space="0" w:color="auto"/>
            <w:left w:val="none" w:sz="0" w:space="0" w:color="auto"/>
            <w:bottom w:val="none" w:sz="0" w:space="0" w:color="auto"/>
            <w:right w:val="none" w:sz="0" w:space="0" w:color="auto"/>
          </w:divBdr>
        </w:div>
        <w:div w:id="387648756">
          <w:marLeft w:val="0"/>
          <w:marRight w:val="0"/>
          <w:marTop w:val="0"/>
          <w:marBottom w:val="0"/>
          <w:divBdr>
            <w:top w:val="none" w:sz="0" w:space="0" w:color="auto"/>
            <w:left w:val="none" w:sz="0" w:space="0" w:color="auto"/>
            <w:bottom w:val="none" w:sz="0" w:space="0" w:color="auto"/>
            <w:right w:val="none" w:sz="0" w:space="0" w:color="auto"/>
          </w:divBdr>
        </w:div>
        <w:div w:id="1960645221">
          <w:marLeft w:val="0"/>
          <w:marRight w:val="0"/>
          <w:marTop w:val="0"/>
          <w:marBottom w:val="0"/>
          <w:divBdr>
            <w:top w:val="none" w:sz="0" w:space="0" w:color="auto"/>
            <w:left w:val="none" w:sz="0" w:space="0" w:color="auto"/>
            <w:bottom w:val="none" w:sz="0" w:space="0" w:color="auto"/>
            <w:right w:val="none" w:sz="0" w:space="0" w:color="auto"/>
          </w:divBdr>
        </w:div>
        <w:div w:id="1138034540">
          <w:marLeft w:val="0"/>
          <w:marRight w:val="0"/>
          <w:marTop w:val="0"/>
          <w:marBottom w:val="0"/>
          <w:divBdr>
            <w:top w:val="none" w:sz="0" w:space="0" w:color="auto"/>
            <w:left w:val="none" w:sz="0" w:space="0" w:color="auto"/>
            <w:bottom w:val="none" w:sz="0" w:space="0" w:color="auto"/>
            <w:right w:val="none" w:sz="0" w:space="0" w:color="auto"/>
          </w:divBdr>
        </w:div>
        <w:div w:id="1073621747">
          <w:marLeft w:val="0"/>
          <w:marRight w:val="0"/>
          <w:marTop w:val="0"/>
          <w:marBottom w:val="0"/>
          <w:divBdr>
            <w:top w:val="none" w:sz="0" w:space="0" w:color="auto"/>
            <w:left w:val="none" w:sz="0" w:space="0" w:color="auto"/>
            <w:bottom w:val="none" w:sz="0" w:space="0" w:color="auto"/>
            <w:right w:val="none" w:sz="0" w:space="0" w:color="auto"/>
          </w:divBdr>
        </w:div>
        <w:div w:id="859124216">
          <w:marLeft w:val="0"/>
          <w:marRight w:val="0"/>
          <w:marTop w:val="0"/>
          <w:marBottom w:val="0"/>
          <w:divBdr>
            <w:top w:val="none" w:sz="0" w:space="0" w:color="auto"/>
            <w:left w:val="none" w:sz="0" w:space="0" w:color="auto"/>
            <w:bottom w:val="none" w:sz="0" w:space="0" w:color="auto"/>
            <w:right w:val="none" w:sz="0" w:space="0" w:color="auto"/>
          </w:divBdr>
        </w:div>
        <w:div w:id="520053182">
          <w:marLeft w:val="0"/>
          <w:marRight w:val="0"/>
          <w:marTop w:val="0"/>
          <w:marBottom w:val="0"/>
          <w:divBdr>
            <w:top w:val="none" w:sz="0" w:space="0" w:color="auto"/>
            <w:left w:val="none" w:sz="0" w:space="0" w:color="auto"/>
            <w:bottom w:val="none" w:sz="0" w:space="0" w:color="auto"/>
            <w:right w:val="none" w:sz="0" w:space="0" w:color="auto"/>
          </w:divBdr>
        </w:div>
        <w:div w:id="1647280002">
          <w:marLeft w:val="0"/>
          <w:marRight w:val="0"/>
          <w:marTop w:val="0"/>
          <w:marBottom w:val="0"/>
          <w:divBdr>
            <w:top w:val="none" w:sz="0" w:space="0" w:color="auto"/>
            <w:left w:val="none" w:sz="0" w:space="0" w:color="auto"/>
            <w:bottom w:val="none" w:sz="0" w:space="0" w:color="auto"/>
            <w:right w:val="none" w:sz="0" w:space="0" w:color="auto"/>
          </w:divBdr>
        </w:div>
        <w:div w:id="1541169789">
          <w:marLeft w:val="0"/>
          <w:marRight w:val="0"/>
          <w:marTop w:val="0"/>
          <w:marBottom w:val="0"/>
          <w:divBdr>
            <w:top w:val="none" w:sz="0" w:space="0" w:color="auto"/>
            <w:left w:val="none" w:sz="0" w:space="0" w:color="auto"/>
            <w:bottom w:val="none" w:sz="0" w:space="0" w:color="auto"/>
            <w:right w:val="none" w:sz="0" w:space="0" w:color="auto"/>
          </w:divBdr>
        </w:div>
        <w:div w:id="2030839487">
          <w:marLeft w:val="0"/>
          <w:marRight w:val="0"/>
          <w:marTop w:val="0"/>
          <w:marBottom w:val="0"/>
          <w:divBdr>
            <w:top w:val="none" w:sz="0" w:space="0" w:color="auto"/>
            <w:left w:val="none" w:sz="0" w:space="0" w:color="auto"/>
            <w:bottom w:val="none" w:sz="0" w:space="0" w:color="auto"/>
            <w:right w:val="none" w:sz="0" w:space="0" w:color="auto"/>
          </w:divBdr>
        </w:div>
        <w:div w:id="1906597885">
          <w:marLeft w:val="0"/>
          <w:marRight w:val="0"/>
          <w:marTop w:val="0"/>
          <w:marBottom w:val="0"/>
          <w:divBdr>
            <w:top w:val="none" w:sz="0" w:space="0" w:color="auto"/>
            <w:left w:val="none" w:sz="0" w:space="0" w:color="auto"/>
            <w:bottom w:val="none" w:sz="0" w:space="0" w:color="auto"/>
            <w:right w:val="none" w:sz="0" w:space="0" w:color="auto"/>
          </w:divBdr>
        </w:div>
        <w:div w:id="381753516">
          <w:marLeft w:val="0"/>
          <w:marRight w:val="0"/>
          <w:marTop w:val="0"/>
          <w:marBottom w:val="0"/>
          <w:divBdr>
            <w:top w:val="none" w:sz="0" w:space="0" w:color="auto"/>
            <w:left w:val="none" w:sz="0" w:space="0" w:color="auto"/>
            <w:bottom w:val="none" w:sz="0" w:space="0" w:color="auto"/>
            <w:right w:val="none" w:sz="0" w:space="0" w:color="auto"/>
          </w:divBdr>
        </w:div>
        <w:div w:id="36439725">
          <w:marLeft w:val="0"/>
          <w:marRight w:val="0"/>
          <w:marTop w:val="0"/>
          <w:marBottom w:val="0"/>
          <w:divBdr>
            <w:top w:val="none" w:sz="0" w:space="0" w:color="auto"/>
            <w:left w:val="none" w:sz="0" w:space="0" w:color="auto"/>
            <w:bottom w:val="none" w:sz="0" w:space="0" w:color="auto"/>
            <w:right w:val="none" w:sz="0" w:space="0" w:color="auto"/>
          </w:divBdr>
        </w:div>
        <w:div w:id="509950776">
          <w:marLeft w:val="0"/>
          <w:marRight w:val="0"/>
          <w:marTop w:val="0"/>
          <w:marBottom w:val="0"/>
          <w:divBdr>
            <w:top w:val="none" w:sz="0" w:space="0" w:color="auto"/>
            <w:left w:val="none" w:sz="0" w:space="0" w:color="auto"/>
            <w:bottom w:val="none" w:sz="0" w:space="0" w:color="auto"/>
            <w:right w:val="none" w:sz="0" w:space="0" w:color="auto"/>
          </w:divBdr>
        </w:div>
        <w:div w:id="789736">
          <w:marLeft w:val="0"/>
          <w:marRight w:val="0"/>
          <w:marTop w:val="0"/>
          <w:marBottom w:val="0"/>
          <w:divBdr>
            <w:top w:val="none" w:sz="0" w:space="0" w:color="auto"/>
            <w:left w:val="none" w:sz="0" w:space="0" w:color="auto"/>
            <w:bottom w:val="none" w:sz="0" w:space="0" w:color="auto"/>
            <w:right w:val="none" w:sz="0" w:space="0" w:color="auto"/>
          </w:divBdr>
        </w:div>
        <w:div w:id="651565739">
          <w:marLeft w:val="0"/>
          <w:marRight w:val="0"/>
          <w:marTop w:val="0"/>
          <w:marBottom w:val="0"/>
          <w:divBdr>
            <w:top w:val="none" w:sz="0" w:space="0" w:color="auto"/>
            <w:left w:val="none" w:sz="0" w:space="0" w:color="auto"/>
            <w:bottom w:val="none" w:sz="0" w:space="0" w:color="auto"/>
            <w:right w:val="none" w:sz="0" w:space="0" w:color="auto"/>
          </w:divBdr>
        </w:div>
        <w:div w:id="615986936">
          <w:marLeft w:val="0"/>
          <w:marRight w:val="0"/>
          <w:marTop w:val="0"/>
          <w:marBottom w:val="0"/>
          <w:divBdr>
            <w:top w:val="none" w:sz="0" w:space="0" w:color="auto"/>
            <w:left w:val="none" w:sz="0" w:space="0" w:color="auto"/>
            <w:bottom w:val="none" w:sz="0" w:space="0" w:color="auto"/>
            <w:right w:val="none" w:sz="0" w:space="0" w:color="auto"/>
          </w:divBdr>
        </w:div>
        <w:div w:id="1362978508">
          <w:marLeft w:val="0"/>
          <w:marRight w:val="0"/>
          <w:marTop w:val="0"/>
          <w:marBottom w:val="0"/>
          <w:divBdr>
            <w:top w:val="none" w:sz="0" w:space="0" w:color="auto"/>
            <w:left w:val="none" w:sz="0" w:space="0" w:color="auto"/>
            <w:bottom w:val="none" w:sz="0" w:space="0" w:color="auto"/>
            <w:right w:val="none" w:sz="0" w:space="0" w:color="auto"/>
          </w:divBdr>
        </w:div>
        <w:div w:id="1034042308">
          <w:marLeft w:val="0"/>
          <w:marRight w:val="0"/>
          <w:marTop w:val="0"/>
          <w:marBottom w:val="0"/>
          <w:divBdr>
            <w:top w:val="none" w:sz="0" w:space="0" w:color="auto"/>
            <w:left w:val="none" w:sz="0" w:space="0" w:color="auto"/>
            <w:bottom w:val="none" w:sz="0" w:space="0" w:color="auto"/>
            <w:right w:val="none" w:sz="0" w:space="0" w:color="auto"/>
          </w:divBdr>
        </w:div>
        <w:div w:id="1594900757">
          <w:marLeft w:val="0"/>
          <w:marRight w:val="0"/>
          <w:marTop w:val="0"/>
          <w:marBottom w:val="0"/>
          <w:divBdr>
            <w:top w:val="none" w:sz="0" w:space="0" w:color="auto"/>
            <w:left w:val="none" w:sz="0" w:space="0" w:color="auto"/>
            <w:bottom w:val="none" w:sz="0" w:space="0" w:color="auto"/>
            <w:right w:val="none" w:sz="0" w:space="0" w:color="auto"/>
          </w:divBdr>
        </w:div>
        <w:div w:id="1317687029">
          <w:marLeft w:val="0"/>
          <w:marRight w:val="0"/>
          <w:marTop w:val="0"/>
          <w:marBottom w:val="0"/>
          <w:divBdr>
            <w:top w:val="none" w:sz="0" w:space="0" w:color="auto"/>
            <w:left w:val="none" w:sz="0" w:space="0" w:color="auto"/>
            <w:bottom w:val="none" w:sz="0" w:space="0" w:color="auto"/>
            <w:right w:val="none" w:sz="0" w:space="0" w:color="auto"/>
          </w:divBdr>
        </w:div>
        <w:div w:id="540940890">
          <w:marLeft w:val="0"/>
          <w:marRight w:val="0"/>
          <w:marTop w:val="0"/>
          <w:marBottom w:val="0"/>
          <w:divBdr>
            <w:top w:val="none" w:sz="0" w:space="0" w:color="auto"/>
            <w:left w:val="none" w:sz="0" w:space="0" w:color="auto"/>
            <w:bottom w:val="none" w:sz="0" w:space="0" w:color="auto"/>
            <w:right w:val="none" w:sz="0" w:space="0" w:color="auto"/>
          </w:divBdr>
        </w:div>
        <w:div w:id="30768219">
          <w:marLeft w:val="0"/>
          <w:marRight w:val="0"/>
          <w:marTop w:val="0"/>
          <w:marBottom w:val="0"/>
          <w:divBdr>
            <w:top w:val="none" w:sz="0" w:space="0" w:color="auto"/>
            <w:left w:val="none" w:sz="0" w:space="0" w:color="auto"/>
            <w:bottom w:val="none" w:sz="0" w:space="0" w:color="auto"/>
            <w:right w:val="none" w:sz="0" w:space="0" w:color="auto"/>
          </w:divBdr>
        </w:div>
        <w:div w:id="1393164390">
          <w:marLeft w:val="0"/>
          <w:marRight w:val="0"/>
          <w:marTop w:val="0"/>
          <w:marBottom w:val="0"/>
          <w:divBdr>
            <w:top w:val="none" w:sz="0" w:space="0" w:color="auto"/>
            <w:left w:val="none" w:sz="0" w:space="0" w:color="auto"/>
            <w:bottom w:val="none" w:sz="0" w:space="0" w:color="auto"/>
            <w:right w:val="none" w:sz="0" w:space="0" w:color="auto"/>
          </w:divBdr>
        </w:div>
        <w:div w:id="1602953495">
          <w:marLeft w:val="0"/>
          <w:marRight w:val="0"/>
          <w:marTop w:val="0"/>
          <w:marBottom w:val="0"/>
          <w:divBdr>
            <w:top w:val="none" w:sz="0" w:space="0" w:color="auto"/>
            <w:left w:val="none" w:sz="0" w:space="0" w:color="auto"/>
            <w:bottom w:val="none" w:sz="0" w:space="0" w:color="auto"/>
            <w:right w:val="none" w:sz="0" w:space="0" w:color="auto"/>
          </w:divBdr>
        </w:div>
        <w:div w:id="1907838930">
          <w:marLeft w:val="0"/>
          <w:marRight w:val="0"/>
          <w:marTop w:val="0"/>
          <w:marBottom w:val="0"/>
          <w:divBdr>
            <w:top w:val="none" w:sz="0" w:space="0" w:color="auto"/>
            <w:left w:val="none" w:sz="0" w:space="0" w:color="auto"/>
            <w:bottom w:val="none" w:sz="0" w:space="0" w:color="auto"/>
            <w:right w:val="none" w:sz="0" w:space="0" w:color="auto"/>
          </w:divBdr>
        </w:div>
        <w:div w:id="1557664592">
          <w:marLeft w:val="0"/>
          <w:marRight w:val="0"/>
          <w:marTop w:val="0"/>
          <w:marBottom w:val="0"/>
          <w:divBdr>
            <w:top w:val="none" w:sz="0" w:space="0" w:color="auto"/>
            <w:left w:val="none" w:sz="0" w:space="0" w:color="auto"/>
            <w:bottom w:val="none" w:sz="0" w:space="0" w:color="auto"/>
            <w:right w:val="none" w:sz="0" w:space="0" w:color="auto"/>
          </w:divBdr>
        </w:div>
      </w:divsChild>
    </w:div>
    <w:div w:id="1718968496">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21318817">
      <w:bodyDiv w:val="1"/>
      <w:marLeft w:val="0"/>
      <w:marRight w:val="0"/>
      <w:marTop w:val="0"/>
      <w:marBottom w:val="0"/>
      <w:divBdr>
        <w:top w:val="none" w:sz="0" w:space="0" w:color="auto"/>
        <w:left w:val="none" w:sz="0" w:space="0" w:color="auto"/>
        <w:bottom w:val="none" w:sz="0" w:space="0" w:color="auto"/>
        <w:right w:val="none" w:sz="0" w:space="0" w:color="auto"/>
      </w:divBdr>
    </w:div>
    <w:div w:id="1727486057">
      <w:bodyDiv w:val="1"/>
      <w:marLeft w:val="0"/>
      <w:marRight w:val="0"/>
      <w:marTop w:val="0"/>
      <w:marBottom w:val="0"/>
      <w:divBdr>
        <w:top w:val="none" w:sz="0" w:space="0" w:color="auto"/>
        <w:left w:val="none" w:sz="0" w:space="0" w:color="auto"/>
        <w:bottom w:val="none" w:sz="0" w:space="0" w:color="auto"/>
        <w:right w:val="none" w:sz="0" w:space="0" w:color="auto"/>
      </w:divBdr>
    </w:div>
    <w:div w:id="1743679142">
      <w:bodyDiv w:val="1"/>
      <w:marLeft w:val="0"/>
      <w:marRight w:val="0"/>
      <w:marTop w:val="0"/>
      <w:marBottom w:val="0"/>
      <w:divBdr>
        <w:top w:val="none" w:sz="0" w:space="0" w:color="auto"/>
        <w:left w:val="none" w:sz="0" w:space="0" w:color="auto"/>
        <w:bottom w:val="none" w:sz="0" w:space="0" w:color="auto"/>
        <w:right w:val="none" w:sz="0" w:space="0" w:color="auto"/>
      </w:divBdr>
    </w:div>
    <w:div w:id="1743916830">
      <w:bodyDiv w:val="1"/>
      <w:marLeft w:val="0"/>
      <w:marRight w:val="0"/>
      <w:marTop w:val="0"/>
      <w:marBottom w:val="0"/>
      <w:divBdr>
        <w:top w:val="none" w:sz="0" w:space="0" w:color="auto"/>
        <w:left w:val="none" w:sz="0" w:space="0" w:color="auto"/>
        <w:bottom w:val="none" w:sz="0" w:space="0" w:color="auto"/>
        <w:right w:val="none" w:sz="0" w:space="0" w:color="auto"/>
      </w:divBdr>
      <w:divsChild>
        <w:div w:id="650838755">
          <w:marLeft w:val="0"/>
          <w:marRight w:val="0"/>
          <w:marTop w:val="0"/>
          <w:marBottom w:val="0"/>
          <w:divBdr>
            <w:top w:val="none" w:sz="0" w:space="0" w:color="auto"/>
            <w:left w:val="none" w:sz="0" w:space="0" w:color="auto"/>
            <w:bottom w:val="none" w:sz="0" w:space="0" w:color="auto"/>
            <w:right w:val="none" w:sz="0" w:space="0" w:color="auto"/>
          </w:divBdr>
        </w:div>
        <w:div w:id="1318655654">
          <w:marLeft w:val="0"/>
          <w:marRight w:val="0"/>
          <w:marTop w:val="0"/>
          <w:marBottom w:val="0"/>
          <w:divBdr>
            <w:top w:val="none" w:sz="0" w:space="0" w:color="auto"/>
            <w:left w:val="none" w:sz="0" w:space="0" w:color="auto"/>
            <w:bottom w:val="none" w:sz="0" w:space="0" w:color="auto"/>
            <w:right w:val="none" w:sz="0" w:space="0" w:color="auto"/>
          </w:divBdr>
        </w:div>
        <w:div w:id="1874806396">
          <w:marLeft w:val="0"/>
          <w:marRight w:val="0"/>
          <w:marTop w:val="0"/>
          <w:marBottom w:val="0"/>
          <w:divBdr>
            <w:top w:val="none" w:sz="0" w:space="0" w:color="auto"/>
            <w:left w:val="none" w:sz="0" w:space="0" w:color="auto"/>
            <w:bottom w:val="none" w:sz="0" w:space="0" w:color="auto"/>
            <w:right w:val="none" w:sz="0" w:space="0" w:color="auto"/>
          </w:divBdr>
        </w:div>
        <w:div w:id="421143790">
          <w:marLeft w:val="0"/>
          <w:marRight w:val="0"/>
          <w:marTop w:val="0"/>
          <w:marBottom w:val="0"/>
          <w:divBdr>
            <w:top w:val="none" w:sz="0" w:space="0" w:color="auto"/>
            <w:left w:val="none" w:sz="0" w:space="0" w:color="auto"/>
            <w:bottom w:val="none" w:sz="0" w:space="0" w:color="auto"/>
            <w:right w:val="none" w:sz="0" w:space="0" w:color="auto"/>
          </w:divBdr>
        </w:div>
        <w:div w:id="1480151811">
          <w:marLeft w:val="0"/>
          <w:marRight w:val="0"/>
          <w:marTop w:val="0"/>
          <w:marBottom w:val="0"/>
          <w:divBdr>
            <w:top w:val="none" w:sz="0" w:space="0" w:color="auto"/>
            <w:left w:val="none" w:sz="0" w:space="0" w:color="auto"/>
            <w:bottom w:val="none" w:sz="0" w:space="0" w:color="auto"/>
            <w:right w:val="none" w:sz="0" w:space="0" w:color="auto"/>
          </w:divBdr>
        </w:div>
        <w:div w:id="920720360">
          <w:marLeft w:val="0"/>
          <w:marRight w:val="0"/>
          <w:marTop w:val="0"/>
          <w:marBottom w:val="0"/>
          <w:divBdr>
            <w:top w:val="none" w:sz="0" w:space="0" w:color="auto"/>
            <w:left w:val="none" w:sz="0" w:space="0" w:color="auto"/>
            <w:bottom w:val="none" w:sz="0" w:space="0" w:color="auto"/>
            <w:right w:val="none" w:sz="0" w:space="0" w:color="auto"/>
          </w:divBdr>
        </w:div>
        <w:div w:id="1157451774">
          <w:marLeft w:val="0"/>
          <w:marRight w:val="0"/>
          <w:marTop w:val="0"/>
          <w:marBottom w:val="0"/>
          <w:divBdr>
            <w:top w:val="none" w:sz="0" w:space="0" w:color="auto"/>
            <w:left w:val="none" w:sz="0" w:space="0" w:color="auto"/>
            <w:bottom w:val="none" w:sz="0" w:space="0" w:color="auto"/>
            <w:right w:val="none" w:sz="0" w:space="0" w:color="auto"/>
          </w:divBdr>
        </w:div>
        <w:div w:id="1626888925">
          <w:marLeft w:val="0"/>
          <w:marRight w:val="0"/>
          <w:marTop w:val="0"/>
          <w:marBottom w:val="0"/>
          <w:divBdr>
            <w:top w:val="none" w:sz="0" w:space="0" w:color="auto"/>
            <w:left w:val="none" w:sz="0" w:space="0" w:color="auto"/>
            <w:bottom w:val="none" w:sz="0" w:space="0" w:color="auto"/>
            <w:right w:val="none" w:sz="0" w:space="0" w:color="auto"/>
          </w:divBdr>
        </w:div>
        <w:div w:id="1927614508">
          <w:marLeft w:val="0"/>
          <w:marRight w:val="0"/>
          <w:marTop w:val="0"/>
          <w:marBottom w:val="0"/>
          <w:divBdr>
            <w:top w:val="none" w:sz="0" w:space="0" w:color="auto"/>
            <w:left w:val="none" w:sz="0" w:space="0" w:color="auto"/>
            <w:bottom w:val="none" w:sz="0" w:space="0" w:color="auto"/>
            <w:right w:val="none" w:sz="0" w:space="0" w:color="auto"/>
          </w:divBdr>
        </w:div>
        <w:div w:id="1848052836">
          <w:marLeft w:val="0"/>
          <w:marRight w:val="0"/>
          <w:marTop w:val="0"/>
          <w:marBottom w:val="0"/>
          <w:divBdr>
            <w:top w:val="none" w:sz="0" w:space="0" w:color="auto"/>
            <w:left w:val="none" w:sz="0" w:space="0" w:color="auto"/>
            <w:bottom w:val="none" w:sz="0" w:space="0" w:color="auto"/>
            <w:right w:val="none" w:sz="0" w:space="0" w:color="auto"/>
          </w:divBdr>
        </w:div>
        <w:div w:id="1421826916">
          <w:marLeft w:val="0"/>
          <w:marRight w:val="0"/>
          <w:marTop w:val="0"/>
          <w:marBottom w:val="0"/>
          <w:divBdr>
            <w:top w:val="none" w:sz="0" w:space="0" w:color="auto"/>
            <w:left w:val="none" w:sz="0" w:space="0" w:color="auto"/>
            <w:bottom w:val="none" w:sz="0" w:space="0" w:color="auto"/>
            <w:right w:val="none" w:sz="0" w:space="0" w:color="auto"/>
          </w:divBdr>
        </w:div>
        <w:div w:id="686056162">
          <w:marLeft w:val="0"/>
          <w:marRight w:val="0"/>
          <w:marTop w:val="0"/>
          <w:marBottom w:val="0"/>
          <w:divBdr>
            <w:top w:val="none" w:sz="0" w:space="0" w:color="auto"/>
            <w:left w:val="none" w:sz="0" w:space="0" w:color="auto"/>
            <w:bottom w:val="none" w:sz="0" w:space="0" w:color="auto"/>
            <w:right w:val="none" w:sz="0" w:space="0" w:color="auto"/>
          </w:divBdr>
        </w:div>
        <w:div w:id="387534191">
          <w:marLeft w:val="0"/>
          <w:marRight w:val="0"/>
          <w:marTop w:val="0"/>
          <w:marBottom w:val="0"/>
          <w:divBdr>
            <w:top w:val="none" w:sz="0" w:space="0" w:color="auto"/>
            <w:left w:val="none" w:sz="0" w:space="0" w:color="auto"/>
            <w:bottom w:val="none" w:sz="0" w:space="0" w:color="auto"/>
            <w:right w:val="none" w:sz="0" w:space="0" w:color="auto"/>
          </w:divBdr>
        </w:div>
        <w:div w:id="1082264228">
          <w:marLeft w:val="0"/>
          <w:marRight w:val="0"/>
          <w:marTop w:val="0"/>
          <w:marBottom w:val="0"/>
          <w:divBdr>
            <w:top w:val="none" w:sz="0" w:space="0" w:color="auto"/>
            <w:left w:val="none" w:sz="0" w:space="0" w:color="auto"/>
            <w:bottom w:val="none" w:sz="0" w:space="0" w:color="auto"/>
            <w:right w:val="none" w:sz="0" w:space="0" w:color="auto"/>
          </w:divBdr>
        </w:div>
        <w:div w:id="1207990551">
          <w:marLeft w:val="0"/>
          <w:marRight w:val="0"/>
          <w:marTop w:val="0"/>
          <w:marBottom w:val="0"/>
          <w:divBdr>
            <w:top w:val="none" w:sz="0" w:space="0" w:color="auto"/>
            <w:left w:val="none" w:sz="0" w:space="0" w:color="auto"/>
            <w:bottom w:val="none" w:sz="0" w:space="0" w:color="auto"/>
            <w:right w:val="none" w:sz="0" w:space="0" w:color="auto"/>
          </w:divBdr>
        </w:div>
        <w:div w:id="301156886">
          <w:marLeft w:val="0"/>
          <w:marRight w:val="0"/>
          <w:marTop w:val="0"/>
          <w:marBottom w:val="0"/>
          <w:divBdr>
            <w:top w:val="none" w:sz="0" w:space="0" w:color="auto"/>
            <w:left w:val="none" w:sz="0" w:space="0" w:color="auto"/>
            <w:bottom w:val="none" w:sz="0" w:space="0" w:color="auto"/>
            <w:right w:val="none" w:sz="0" w:space="0" w:color="auto"/>
          </w:divBdr>
        </w:div>
        <w:div w:id="1263337752">
          <w:marLeft w:val="0"/>
          <w:marRight w:val="0"/>
          <w:marTop w:val="0"/>
          <w:marBottom w:val="0"/>
          <w:divBdr>
            <w:top w:val="none" w:sz="0" w:space="0" w:color="auto"/>
            <w:left w:val="none" w:sz="0" w:space="0" w:color="auto"/>
            <w:bottom w:val="none" w:sz="0" w:space="0" w:color="auto"/>
            <w:right w:val="none" w:sz="0" w:space="0" w:color="auto"/>
          </w:divBdr>
        </w:div>
        <w:div w:id="1820488782">
          <w:marLeft w:val="0"/>
          <w:marRight w:val="0"/>
          <w:marTop w:val="0"/>
          <w:marBottom w:val="0"/>
          <w:divBdr>
            <w:top w:val="none" w:sz="0" w:space="0" w:color="auto"/>
            <w:left w:val="none" w:sz="0" w:space="0" w:color="auto"/>
            <w:bottom w:val="none" w:sz="0" w:space="0" w:color="auto"/>
            <w:right w:val="none" w:sz="0" w:space="0" w:color="auto"/>
          </w:divBdr>
        </w:div>
        <w:div w:id="121195328">
          <w:marLeft w:val="0"/>
          <w:marRight w:val="0"/>
          <w:marTop w:val="0"/>
          <w:marBottom w:val="0"/>
          <w:divBdr>
            <w:top w:val="none" w:sz="0" w:space="0" w:color="auto"/>
            <w:left w:val="none" w:sz="0" w:space="0" w:color="auto"/>
            <w:bottom w:val="none" w:sz="0" w:space="0" w:color="auto"/>
            <w:right w:val="none" w:sz="0" w:space="0" w:color="auto"/>
          </w:divBdr>
        </w:div>
        <w:div w:id="1835099920">
          <w:marLeft w:val="0"/>
          <w:marRight w:val="0"/>
          <w:marTop w:val="0"/>
          <w:marBottom w:val="0"/>
          <w:divBdr>
            <w:top w:val="none" w:sz="0" w:space="0" w:color="auto"/>
            <w:left w:val="none" w:sz="0" w:space="0" w:color="auto"/>
            <w:bottom w:val="none" w:sz="0" w:space="0" w:color="auto"/>
            <w:right w:val="none" w:sz="0" w:space="0" w:color="auto"/>
          </w:divBdr>
        </w:div>
        <w:div w:id="1975477907">
          <w:marLeft w:val="0"/>
          <w:marRight w:val="0"/>
          <w:marTop w:val="0"/>
          <w:marBottom w:val="0"/>
          <w:divBdr>
            <w:top w:val="none" w:sz="0" w:space="0" w:color="auto"/>
            <w:left w:val="none" w:sz="0" w:space="0" w:color="auto"/>
            <w:bottom w:val="none" w:sz="0" w:space="0" w:color="auto"/>
            <w:right w:val="none" w:sz="0" w:space="0" w:color="auto"/>
          </w:divBdr>
        </w:div>
        <w:div w:id="911934622">
          <w:marLeft w:val="0"/>
          <w:marRight w:val="0"/>
          <w:marTop w:val="0"/>
          <w:marBottom w:val="0"/>
          <w:divBdr>
            <w:top w:val="none" w:sz="0" w:space="0" w:color="auto"/>
            <w:left w:val="none" w:sz="0" w:space="0" w:color="auto"/>
            <w:bottom w:val="none" w:sz="0" w:space="0" w:color="auto"/>
            <w:right w:val="none" w:sz="0" w:space="0" w:color="auto"/>
          </w:divBdr>
        </w:div>
        <w:div w:id="892813332">
          <w:marLeft w:val="0"/>
          <w:marRight w:val="0"/>
          <w:marTop w:val="0"/>
          <w:marBottom w:val="0"/>
          <w:divBdr>
            <w:top w:val="none" w:sz="0" w:space="0" w:color="auto"/>
            <w:left w:val="none" w:sz="0" w:space="0" w:color="auto"/>
            <w:bottom w:val="none" w:sz="0" w:space="0" w:color="auto"/>
            <w:right w:val="none" w:sz="0" w:space="0" w:color="auto"/>
          </w:divBdr>
        </w:div>
        <w:div w:id="1640306061">
          <w:marLeft w:val="0"/>
          <w:marRight w:val="0"/>
          <w:marTop w:val="0"/>
          <w:marBottom w:val="0"/>
          <w:divBdr>
            <w:top w:val="none" w:sz="0" w:space="0" w:color="auto"/>
            <w:left w:val="none" w:sz="0" w:space="0" w:color="auto"/>
            <w:bottom w:val="none" w:sz="0" w:space="0" w:color="auto"/>
            <w:right w:val="none" w:sz="0" w:space="0" w:color="auto"/>
          </w:divBdr>
        </w:div>
        <w:div w:id="1176965430">
          <w:marLeft w:val="0"/>
          <w:marRight w:val="0"/>
          <w:marTop w:val="0"/>
          <w:marBottom w:val="0"/>
          <w:divBdr>
            <w:top w:val="none" w:sz="0" w:space="0" w:color="auto"/>
            <w:left w:val="none" w:sz="0" w:space="0" w:color="auto"/>
            <w:bottom w:val="none" w:sz="0" w:space="0" w:color="auto"/>
            <w:right w:val="none" w:sz="0" w:space="0" w:color="auto"/>
          </w:divBdr>
        </w:div>
        <w:div w:id="1521313125">
          <w:marLeft w:val="0"/>
          <w:marRight w:val="0"/>
          <w:marTop w:val="0"/>
          <w:marBottom w:val="0"/>
          <w:divBdr>
            <w:top w:val="none" w:sz="0" w:space="0" w:color="auto"/>
            <w:left w:val="none" w:sz="0" w:space="0" w:color="auto"/>
            <w:bottom w:val="none" w:sz="0" w:space="0" w:color="auto"/>
            <w:right w:val="none" w:sz="0" w:space="0" w:color="auto"/>
          </w:divBdr>
        </w:div>
        <w:div w:id="18047594">
          <w:marLeft w:val="0"/>
          <w:marRight w:val="0"/>
          <w:marTop w:val="0"/>
          <w:marBottom w:val="0"/>
          <w:divBdr>
            <w:top w:val="none" w:sz="0" w:space="0" w:color="auto"/>
            <w:left w:val="none" w:sz="0" w:space="0" w:color="auto"/>
            <w:bottom w:val="none" w:sz="0" w:space="0" w:color="auto"/>
            <w:right w:val="none" w:sz="0" w:space="0" w:color="auto"/>
          </w:divBdr>
        </w:div>
        <w:div w:id="704912196">
          <w:marLeft w:val="0"/>
          <w:marRight w:val="0"/>
          <w:marTop w:val="0"/>
          <w:marBottom w:val="0"/>
          <w:divBdr>
            <w:top w:val="none" w:sz="0" w:space="0" w:color="auto"/>
            <w:left w:val="none" w:sz="0" w:space="0" w:color="auto"/>
            <w:bottom w:val="none" w:sz="0" w:space="0" w:color="auto"/>
            <w:right w:val="none" w:sz="0" w:space="0" w:color="auto"/>
          </w:divBdr>
        </w:div>
        <w:div w:id="561988941">
          <w:marLeft w:val="0"/>
          <w:marRight w:val="0"/>
          <w:marTop w:val="0"/>
          <w:marBottom w:val="0"/>
          <w:divBdr>
            <w:top w:val="none" w:sz="0" w:space="0" w:color="auto"/>
            <w:left w:val="none" w:sz="0" w:space="0" w:color="auto"/>
            <w:bottom w:val="none" w:sz="0" w:space="0" w:color="auto"/>
            <w:right w:val="none" w:sz="0" w:space="0" w:color="auto"/>
          </w:divBdr>
        </w:div>
        <w:div w:id="1228222641">
          <w:marLeft w:val="0"/>
          <w:marRight w:val="0"/>
          <w:marTop w:val="0"/>
          <w:marBottom w:val="0"/>
          <w:divBdr>
            <w:top w:val="none" w:sz="0" w:space="0" w:color="auto"/>
            <w:left w:val="none" w:sz="0" w:space="0" w:color="auto"/>
            <w:bottom w:val="none" w:sz="0" w:space="0" w:color="auto"/>
            <w:right w:val="none" w:sz="0" w:space="0" w:color="auto"/>
          </w:divBdr>
        </w:div>
        <w:div w:id="428040182">
          <w:marLeft w:val="0"/>
          <w:marRight w:val="0"/>
          <w:marTop w:val="0"/>
          <w:marBottom w:val="0"/>
          <w:divBdr>
            <w:top w:val="none" w:sz="0" w:space="0" w:color="auto"/>
            <w:left w:val="none" w:sz="0" w:space="0" w:color="auto"/>
            <w:bottom w:val="none" w:sz="0" w:space="0" w:color="auto"/>
            <w:right w:val="none" w:sz="0" w:space="0" w:color="auto"/>
          </w:divBdr>
        </w:div>
        <w:div w:id="238057067">
          <w:marLeft w:val="0"/>
          <w:marRight w:val="0"/>
          <w:marTop w:val="0"/>
          <w:marBottom w:val="0"/>
          <w:divBdr>
            <w:top w:val="none" w:sz="0" w:space="0" w:color="auto"/>
            <w:left w:val="none" w:sz="0" w:space="0" w:color="auto"/>
            <w:bottom w:val="none" w:sz="0" w:space="0" w:color="auto"/>
            <w:right w:val="none" w:sz="0" w:space="0" w:color="auto"/>
          </w:divBdr>
        </w:div>
        <w:div w:id="150484842">
          <w:marLeft w:val="0"/>
          <w:marRight w:val="0"/>
          <w:marTop w:val="0"/>
          <w:marBottom w:val="0"/>
          <w:divBdr>
            <w:top w:val="none" w:sz="0" w:space="0" w:color="auto"/>
            <w:left w:val="none" w:sz="0" w:space="0" w:color="auto"/>
            <w:bottom w:val="none" w:sz="0" w:space="0" w:color="auto"/>
            <w:right w:val="none" w:sz="0" w:space="0" w:color="auto"/>
          </w:divBdr>
        </w:div>
        <w:div w:id="2074618411">
          <w:marLeft w:val="0"/>
          <w:marRight w:val="0"/>
          <w:marTop w:val="0"/>
          <w:marBottom w:val="0"/>
          <w:divBdr>
            <w:top w:val="none" w:sz="0" w:space="0" w:color="auto"/>
            <w:left w:val="none" w:sz="0" w:space="0" w:color="auto"/>
            <w:bottom w:val="none" w:sz="0" w:space="0" w:color="auto"/>
            <w:right w:val="none" w:sz="0" w:space="0" w:color="auto"/>
          </w:divBdr>
        </w:div>
        <w:div w:id="1143037594">
          <w:marLeft w:val="0"/>
          <w:marRight w:val="0"/>
          <w:marTop w:val="0"/>
          <w:marBottom w:val="0"/>
          <w:divBdr>
            <w:top w:val="none" w:sz="0" w:space="0" w:color="auto"/>
            <w:left w:val="none" w:sz="0" w:space="0" w:color="auto"/>
            <w:bottom w:val="none" w:sz="0" w:space="0" w:color="auto"/>
            <w:right w:val="none" w:sz="0" w:space="0" w:color="auto"/>
          </w:divBdr>
        </w:div>
      </w:divsChild>
    </w:div>
    <w:div w:id="1764258033">
      <w:bodyDiv w:val="1"/>
      <w:marLeft w:val="0"/>
      <w:marRight w:val="0"/>
      <w:marTop w:val="0"/>
      <w:marBottom w:val="0"/>
      <w:divBdr>
        <w:top w:val="none" w:sz="0" w:space="0" w:color="auto"/>
        <w:left w:val="none" w:sz="0" w:space="0" w:color="auto"/>
        <w:bottom w:val="none" w:sz="0" w:space="0" w:color="auto"/>
        <w:right w:val="none" w:sz="0" w:space="0" w:color="auto"/>
      </w:divBdr>
    </w:div>
    <w:div w:id="1775246438">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4979270">
      <w:bodyDiv w:val="1"/>
      <w:marLeft w:val="0"/>
      <w:marRight w:val="0"/>
      <w:marTop w:val="0"/>
      <w:marBottom w:val="0"/>
      <w:divBdr>
        <w:top w:val="none" w:sz="0" w:space="0" w:color="auto"/>
        <w:left w:val="none" w:sz="0" w:space="0" w:color="auto"/>
        <w:bottom w:val="none" w:sz="0" w:space="0" w:color="auto"/>
        <w:right w:val="none" w:sz="0" w:space="0" w:color="auto"/>
      </w:divBdr>
    </w:div>
    <w:div w:id="1797796458">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9761724">
      <w:bodyDiv w:val="1"/>
      <w:marLeft w:val="0"/>
      <w:marRight w:val="0"/>
      <w:marTop w:val="0"/>
      <w:marBottom w:val="0"/>
      <w:divBdr>
        <w:top w:val="none" w:sz="0" w:space="0" w:color="auto"/>
        <w:left w:val="none" w:sz="0" w:space="0" w:color="auto"/>
        <w:bottom w:val="none" w:sz="0" w:space="0" w:color="auto"/>
        <w:right w:val="none" w:sz="0" w:space="0" w:color="auto"/>
      </w:divBdr>
      <w:divsChild>
        <w:div w:id="1444303485">
          <w:marLeft w:val="0"/>
          <w:marRight w:val="0"/>
          <w:marTop w:val="0"/>
          <w:marBottom w:val="0"/>
          <w:divBdr>
            <w:top w:val="none" w:sz="0" w:space="0" w:color="auto"/>
            <w:left w:val="none" w:sz="0" w:space="0" w:color="auto"/>
            <w:bottom w:val="none" w:sz="0" w:space="0" w:color="auto"/>
            <w:right w:val="none" w:sz="0" w:space="0" w:color="auto"/>
          </w:divBdr>
        </w:div>
        <w:div w:id="598680359">
          <w:marLeft w:val="0"/>
          <w:marRight w:val="0"/>
          <w:marTop w:val="0"/>
          <w:marBottom w:val="0"/>
          <w:divBdr>
            <w:top w:val="none" w:sz="0" w:space="0" w:color="auto"/>
            <w:left w:val="none" w:sz="0" w:space="0" w:color="auto"/>
            <w:bottom w:val="none" w:sz="0" w:space="0" w:color="auto"/>
            <w:right w:val="none" w:sz="0" w:space="0" w:color="auto"/>
          </w:divBdr>
        </w:div>
        <w:div w:id="777914627">
          <w:marLeft w:val="0"/>
          <w:marRight w:val="0"/>
          <w:marTop w:val="0"/>
          <w:marBottom w:val="0"/>
          <w:divBdr>
            <w:top w:val="none" w:sz="0" w:space="0" w:color="auto"/>
            <w:left w:val="none" w:sz="0" w:space="0" w:color="auto"/>
            <w:bottom w:val="none" w:sz="0" w:space="0" w:color="auto"/>
            <w:right w:val="none" w:sz="0" w:space="0" w:color="auto"/>
          </w:divBdr>
        </w:div>
        <w:div w:id="966593943">
          <w:marLeft w:val="0"/>
          <w:marRight w:val="0"/>
          <w:marTop w:val="0"/>
          <w:marBottom w:val="0"/>
          <w:divBdr>
            <w:top w:val="none" w:sz="0" w:space="0" w:color="auto"/>
            <w:left w:val="none" w:sz="0" w:space="0" w:color="auto"/>
            <w:bottom w:val="none" w:sz="0" w:space="0" w:color="auto"/>
            <w:right w:val="none" w:sz="0" w:space="0" w:color="auto"/>
          </w:divBdr>
        </w:div>
        <w:div w:id="1665354534">
          <w:marLeft w:val="0"/>
          <w:marRight w:val="0"/>
          <w:marTop w:val="0"/>
          <w:marBottom w:val="0"/>
          <w:divBdr>
            <w:top w:val="none" w:sz="0" w:space="0" w:color="auto"/>
            <w:left w:val="none" w:sz="0" w:space="0" w:color="auto"/>
            <w:bottom w:val="none" w:sz="0" w:space="0" w:color="auto"/>
            <w:right w:val="none" w:sz="0" w:space="0" w:color="auto"/>
          </w:divBdr>
        </w:div>
        <w:div w:id="572160529">
          <w:marLeft w:val="0"/>
          <w:marRight w:val="0"/>
          <w:marTop w:val="0"/>
          <w:marBottom w:val="0"/>
          <w:divBdr>
            <w:top w:val="none" w:sz="0" w:space="0" w:color="auto"/>
            <w:left w:val="none" w:sz="0" w:space="0" w:color="auto"/>
            <w:bottom w:val="none" w:sz="0" w:space="0" w:color="auto"/>
            <w:right w:val="none" w:sz="0" w:space="0" w:color="auto"/>
          </w:divBdr>
        </w:div>
        <w:div w:id="2129742541">
          <w:marLeft w:val="0"/>
          <w:marRight w:val="0"/>
          <w:marTop w:val="0"/>
          <w:marBottom w:val="0"/>
          <w:divBdr>
            <w:top w:val="none" w:sz="0" w:space="0" w:color="auto"/>
            <w:left w:val="none" w:sz="0" w:space="0" w:color="auto"/>
            <w:bottom w:val="none" w:sz="0" w:space="0" w:color="auto"/>
            <w:right w:val="none" w:sz="0" w:space="0" w:color="auto"/>
          </w:divBdr>
        </w:div>
        <w:div w:id="1093431444">
          <w:marLeft w:val="0"/>
          <w:marRight w:val="0"/>
          <w:marTop w:val="0"/>
          <w:marBottom w:val="0"/>
          <w:divBdr>
            <w:top w:val="none" w:sz="0" w:space="0" w:color="auto"/>
            <w:left w:val="none" w:sz="0" w:space="0" w:color="auto"/>
            <w:bottom w:val="none" w:sz="0" w:space="0" w:color="auto"/>
            <w:right w:val="none" w:sz="0" w:space="0" w:color="auto"/>
          </w:divBdr>
        </w:div>
        <w:div w:id="188835501">
          <w:marLeft w:val="0"/>
          <w:marRight w:val="0"/>
          <w:marTop w:val="0"/>
          <w:marBottom w:val="0"/>
          <w:divBdr>
            <w:top w:val="none" w:sz="0" w:space="0" w:color="auto"/>
            <w:left w:val="none" w:sz="0" w:space="0" w:color="auto"/>
            <w:bottom w:val="none" w:sz="0" w:space="0" w:color="auto"/>
            <w:right w:val="none" w:sz="0" w:space="0" w:color="auto"/>
          </w:divBdr>
        </w:div>
        <w:div w:id="521746418">
          <w:marLeft w:val="0"/>
          <w:marRight w:val="0"/>
          <w:marTop w:val="0"/>
          <w:marBottom w:val="0"/>
          <w:divBdr>
            <w:top w:val="none" w:sz="0" w:space="0" w:color="auto"/>
            <w:left w:val="none" w:sz="0" w:space="0" w:color="auto"/>
            <w:bottom w:val="none" w:sz="0" w:space="0" w:color="auto"/>
            <w:right w:val="none" w:sz="0" w:space="0" w:color="auto"/>
          </w:divBdr>
        </w:div>
        <w:div w:id="1388721560">
          <w:marLeft w:val="0"/>
          <w:marRight w:val="0"/>
          <w:marTop w:val="0"/>
          <w:marBottom w:val="0"/>
          <w:divBdr>
            <w:top w:val="none" w:sz="0" w:space="0" w:color="auto"/>
            <w:left w:val="none" w:sz="0" w:space="0" w:color="auto"/>
            <w:bottom w:val="none" w:sz="0" w:space="0" w:color="auto"/>
            <w:right w:val="none" w:sz="0" w:space="0" w:color="auto"/>
          </w:divBdr>
        </w:div>
        <w:div w:id="847795051">
          <w:marLeft w:val="0"/>
          <w:marRight w:val="0"/>
          <w:marTop w:val="0"/>
          <w:marBottom w:val="0"/>
          <w:divBdr>
            <w:top w:val="none" w:sz="0" w:space="0" w:color="auto"/>
            <w:left w:val="none" w:sz="0" w:space="0" w:color="auto"/>
            <w:bottom w:val="none" w:sz="0" w:space="0" w:color="auto"/>
            <w:right w:val="none" w:sz="0" w:space="0" w:color="auto"/>
          </w:divBdr>
        </w:div>
        <w:div w:id="1096973856">
          <w:marLeft w:val="0"/>
          <w:marRight w:val="0"/>
          <w:marTop w:val="0"/>
          <w:marBottom w:val="0"/>
          <w:divBdr>
            <w:top w:val="none" w:sz="0" w:space="0" w:color="auto"/>
            <w:left w:val="none" w:sz="0" w:space="0" w:color="auto"/>
            <w:bottom w:val="none" w:sz="0" w:space="0" w:color="auto"/>
            <w:right w:val="none" w:sz="0" w:space="0" w:color="auto"/>
          </w:divBdr>
        </w:div>
        <w:div w:id="1301227439">
          <w:marLeft w:val="0"/>
          <w:marRight w:val="0"/>
          <w:marTop w:val="0"/>
          <w:marBottom w:val="0"/>
          <w:divBdr>
            <w:top w:val="none" w:sz="0" w:space="0" w:color="auto"/>
            <w:left w:val="none" w:sz="0" w:space="0" w:color="auto"/>
            <w:bottom w:val="none" w:sz="0" w:space="0" w:color="auto"/>
            <w:right w:val="none" w:sz="0" w:space="0" w:color="auto"/>
          </w:divBdr>
        </w:div>
        <w:div w:id="1893037020">
          <w:marLeft w:val="0"/>
          <w:marRight w:val="0"/>
          <w:marTop w:val="0"/>
          <w:marBottom w:val="0"/>
          <w:divBdr>
            <w:top w:val="none" w:sz="0" w:space="0" w:color="auto"/>
            <w:left w:val="none" w:sz="0" w:space="0" w:color="auto"/>
            <w:bottom w:val="none" w:sz="0" w:space="0" w:color="auto"/>
            <w:right w:val="none" w:sz="0" w:space="0" w:color="auto"/>
          </w:divBdr>
        </w:div>
        <w:div w:id="2036104668">
          <w:marLeft w:val="0"/>
          <w:marRight w:val="0"/>
          <w:marTop w:val="0"/>
          <w:marBottom w:val="0"/>
          <w:divBdr>
            <w:top w:val="none" w:sz="0" w:space="0" w:color="auto"/>
            <w:left w:val="none" w:sz="0" w:space="0" w:color="auto"/>
            <w:bottom w:val="none" w:sz="0" w:space="0" w:color="auto"/>
            <w:right w:val="none" w:sz="0" w:space="0" w:color="auto"/>
          </w:divBdr>
        </w:div>
        <w:div w:id="481846076">
          <w:marLeft w:val="0"/>
          <w:marRight w:val="0"/>
          <w:marTop w:val="0"/>
          <w:marBottom w:val="0"/>
          <w:divBdr>
            <w:top w:val="none" w:sz="0" w:space="0" w:color="auto"/>
            <w:left w:val="none" w:sz="0" w:space="0" w:color="auto"/>
            <w:bottom w:val="none" w:sz="0" w:space="0" w:color="auto"/>
            <w:right w:val="none" w:sz="0" w:space="0" w:color="auto"/>
          </w:divBdr>
        </w:div>
        <w:div w:id="538859448">
          <w:marLeft w:val="0"/>
          <w:marRight w:val="0"/>
          <w:marTop w:val="0"/>
          <w:marBottom w:val="0"/>
          <w:divBdr>
            <w:top w:val="none" w:sz="0" w:space="0" w:color="auto"/>
            <w:left w:val="none" w:sz="0" w:space="0" w:color="auto"/>
            <w:bottom w:val="none" w:sz="0" w:space="0" w:color="auto"/>
            <w:right w:val="none" w:sz="0" w:space="0" w:color="auto"/>
          </w:divBdr>
        </w:div>
        <w:div w:id="1144398007">
          <w:marLeft w:val="0"/>
          <w:marRight w:val="0"/>
          <w:marTop w:val="0"/>
          <w:marBottom w:val="0"/>
          <w:divBdr>
            <w:top w:val="none" w:sz="0" w:space="0" w:color="auto"/>
            <w:left w:val="none" w:sz="0" w:space="0" w:color="auto"/>
            <w:bottom w:val="none" w:sz="0" w:space="0" w:color="auto"/>
            <w:right w:val="none" w:sz="0" w:space="0" w:color="auto"/>
          </w:divBdr>
        </w:div>
        <w:div w:id="402408455">
          <w:marLeft w:val="0"/>
          <w:marRight w:val="0"/>
          <w:marTop w:val="0"/>
          <w:marBottom w:val="0"/>
          <w:divBdr>
            <w:top w:val="none" w:sz="0" w:space="0" w:color="auto"/>
            <w:left w:val="none" w:sz="0" w:space="0" w:color="auto"/>
            <w:bottom w:val="none" w:sz="0" w:space="0" w:color="auto"/>
            <w:right w:val="none" w:sz="0" w:space="0" w:color="auto"/>
          </w:divBdr>
        </w:div>
        <w:div w:id="1845511649">
          <w:marLeft w:val="0"/>
          <w:marRight w:val="0"/>
          <w:marTop w:val="0"/>
          <w:marBottom w:val="0"/>
          <w:divBdr>
            <w:top w:val="none" w:sz="0" w:space="0" w:color="auto"/>
            <w:left w:val="none" w:sz="0" w:space="0" w:color="auto"/>
            <w:bottom w:val="none" w:sz="0" w:space="0" w:color="auto"/>
            <w:right w:val="none" w:sz="0" w:space="0" w:color="auto"/>
          </w:divBdr>
        </w:div>
        <w:div w:id="1655599265">
          <w:marLeft w:val="0"/>
          <w:marRight w:val="0"/>
          <w:marTop w:val="0"/>
          <w:marBottom w:val="0"/>
          <w:divBdr>
            <w:top w:val="none" w:sz="0" w:space="0" w:color="auto"/>
            <w:left w:val="none" w:sz="0" w:space="0" w:color="auto"/>
            <w:bottom w:val="none" w:sz="0" w:space="0" w:color="auto"/>
            <w:right w:val="none" w:sz="0" w:space="0" w:color="auto"/>
          </w:divBdr>
        </w:div>
        <w:div w:id="1951742842">
          <w:marLeft w:val="0"/>
          <w:marRight w:val="0"/>
          <w:marTop w:val="0"/>
          <w:marBottom w:val="0"/>
          <w:divBdr>
            <w:top w:val="none" w:sz="0" w:space="0" w:color="auto"/>
            <w:left w:val="none" w:sz="0" w:space="0" w:color="auto"/>
            <w:bottom w:val="none" w:sz="0" w:space="0" w:color="auto"/>
            <w:right w:val="none" w:sz="0" w:space="0" w:color="auto"/>
          </w:divBdr>
        </w:div>
        <w:div w:id="1085036521">
          <w:marLeft w:val="0"/>
          <w:marRight w:val="0"/>
          <w:marTop w:val="0"/>
          <w:marBottom w:val="0"/>
          <w:divBdr>
            <w:top w:val="none" w:sz="0" w:space="0" w:color="auto"/>
            <w:left w:val="none" w:sz="0" w:space="0" w:color="auto"/>
            <w:bottom w:val="none" w:sz="0" w:space="0" w:color="auto"/>
            <w:right w:val="none" w:sz="0" w:space="0" w:color="auto"/>
          </w:divBdr>
        </w:div>
        <w:div w:id="967591639">
          <w:marLeft w:val="0"/>
          <w:marRight w:val="0"/>
          <w:marTop w:val="0"/>
          <w:marBottom w:val="0"/>
          <w:divBdr>
            <w:top w:val="none" w:sz="0" w:space="0" w:color="auto"/>
            <w:left w:val="none" w:sz="0" w:space="0" w:color="auto"/>
            <w:bottom w:val="none" w:sz="0" w:space="0" w:color="auto"/>
            <w:right w:val="none" w:sz="0" w:space="0" w:color="auto"/>
          </w:divBdr>
        </w:div>
        <w:div w:id="1206063593">
          <w:marLeft w:val="0"/>
          <w:marRight w:val="0"/>
          <w:marTop w:val="0"/>
          <w:marBottom w:val="0"/>
          <w:divBdr>
            <w:top w:val="none" w:sz="0" w:space="0" w:color="auto"/>
            <w:left w:val="none" w:sz="0" w:space="0" w:color="auto"/>
            <w:bottom w:val="none" w:sz="0" w:space="0" w:color="auto"/>
            <w:right w:val="none" w:sz="0" w:space="0" w:color="auto"/>
          </w:divBdr>
        </w:div>
        <w:div w:id="496924852">
          <w:marLeft w:val="0"/>
          <w:marRight w:val="0"/>
          <w:marTop w:val="0"/>
          <w:marBottom w:val="0"/>
          <w:divBdr>
            <w:top w:val="none" w:sz="0" w:space="0" w:color="auto"/>
            <w:left w:val="none" w:sz="0" w:space="0" w:color="auto"/>
            <w:bottom w:val="none" w:sz="0" w:space="0" w:color="auto"/>
            <w:right w:val="none" w:sz="0" w:space="0" w:color="auto"/>
          </w:divBdr>
        </w:div>
        <w:div w:id="1110780918">
          <w:marLeft w:val="0"/>
          <w:marRight w:val="0"/>
          <w:marTop w:val="0"/>
          <w:marBottom w:val="0"/>
          <w:divBdr>
            <w:top w:val="none" w:sz="0" w:space="0" w:color="auto"/>
            <w:left w:val="none" w:sz="0" w:space="0" w:color="auto"/>
            <w:bottom w:val="none" w:sz="0" w:space="0" w:color="auto"/>
            <w:right w:val="none" w:sz="0" w:space="0" w:color="auto"/>
          </w:divBdr>
        </w:div>
        <w:div w:id="182482929">
          <w:marLeft w:val="0"/>
          <w:marRight w:val="0"/>
          <w:marTop w:val="0"/>
          <w:marBottom w:val="0"/>
          <w:divBdr>
            <w:top w:val="none" w:sz="0" w:space="0" w:color="auto"/>
            <w:left w:val="none" w:sz="0" w:space="0" w:color="auto"/>
            <w:bottom w:val="none" w:sz="0" w:space="0" w:color="auto"/>
            <w:right w:val="none" w:sz="0" w:space="0" w:color="auto"/>
          </w:divBdr>
        </w:div>
        <w:div w:id="1965774616">
          <w:marLeft w:val="0"/>
          <w:marRight w:val="0"/>
          <w:marTop w:val="0"/>
          <w:marBottom w:val="0"/>
          <w:divBdr>
            <w:top w:val="none" w:sz="0" w:space="0" w:color="auto"/>
            <w:left w:val="none" w:sz="0" w:space="0" w:color="auto"/>
            <w:bottom w:val="none" w:sz="0" w:space="0" w:color="auto"/>
            <w:right w:val="none" w:sz="0" w:space="0" w:color="auto"/>
          </w:divBdr>
        </w:div>
        <w:div w:id="1360424686">
          <w:marLeft w:val="0"/>
          <w:marRight w:val="0"/>
          <w:marTop w:val="0"/>
          <w:marBottom w:val="0"/>
          <w:divBdr>
            <w:top w:val="none" w:sz="0" w:space="0" w:color="auto"/>
            <w:left w:val="none" w:sz="0" w:space="0" w:color="auto"/>
            <w:bottom w:val="none" w:sz="0" w:space="0" w:color="auto"/>
            <w:right w:val="none" w:sz="0" w:space="0" w:color="auto"/>
          </w:divBdr>
        </w:div>
        <w:div w:id="1248076128">
          <w:marLeft w:val="0"/>
          <w:marRight w:val="0"/>
          <w:marTop w:val="0"/>
          <w:marBottom w:val="0"/>
          <w:divBdr>
            <w:top w:val="none" w:sz="0" w:space="0" w:color="auto"/>
            <w:left w:val="none" w:sz="0" w:space="0" w:color="auto"/>
            <w:bottom w:val="none" w:sz="0" w:space="0" w:color="auto"/>
            <w:right w:val="none" w:sz="0" w:space="0" w:color="auto"/>
          </w:divBdr>
        </w:div>
        <w:div w:id="1899855700">
          <w:marLeft w:val="0"/>
          <w:marRight w:val="0"/>
          <w:marTop w:val="0"/>
          <w:marBottom w:val="0"/>
          <w:divBdr>
            <w:top w:val="none" w:sz="0" w:space="0" w:color="auto"/>
            <w:left w:val="none" w:sz="0" w:space="0" w:color="auto"/>
            <w:bottom w:val="none" w:sz="0" w:space="0" w:color="auto"/>
            <w:right w:val="none" w:sz="0" w:space="0" w:color="auto"/>
          </w:divBdr>
        </w:div>
        <w:div w:id="1519393203">
          <w:marLeft w:val="0"/>
          <w:marRight w:val="0"/>
          <w:marTop w:val="0"/>
          <w:marBottom w:val="0"/>
          <w:divBdr>
            <w:top w:val="none" w:sz="0" w:space="0" w:color="auto"/>
            <w:left w:val="none" w:sz="0" w:space="0" w:color="auto"/>
            <w:bottom w:val="none" w:sz="0" w:space="0" w:color="auto"/>
            <w:right w:val="none" w:sz="0" w:space="0" w:color="auto"/>
          </w:divBdr>
        </w:div>
        <w:div w:id="1990400703">
          <w:marLeft w:val="0"/>
          <w:marRight w:val="0"/>
          <w:marTop w:val="0"/>
          <w:marBottom w:val="0"/>
          <w:divBdr>
            <w:top w:val="none" w:sz="0" w:space="0" w:color="auto"/>
            <w:left w:val="none" w:sz="0" w:space="0" w:color="auto"/>
            <w:bottom w:val="none" w:sz="0" w:space="0" w:color="auto"/>
            <w:right w:val="none" w:sz="0" w:space="0" w:color="auto"/>
          </w:divBdr>
        </w:div>
        <w:div w:id="534347024">
          <w:marLeft w:val="0"/>
          <w:marRight w:val="0"/>
          <w:marTop w:val="0"/>
          <w:marBottom w:val="0"/>
          <w:divBdr>
            <w:top w:val="none" w:sz="0" w:space="0" w:color="auto"/>
            <w:left w:val="none" w:sz="0" w:space="0" w:color="auto"/>
            <w:bottom w:val="none" w:sz="0" w:space="0" w:color="auto"/>
            <w:right w:val="none" w:sz="0" w:space="0" w:color="auto"/>
          </w:divBdr>
        </w:div>
      </w:divsChild>
    </w:div>
    <w:div w:id="1825124877">
      <w:bodyDiv w:val="1"/>
      <w:marLeft w:val="0"/>
      <w:marRight w:val="0"/>
      <w:marTop w:val="0"/>
      <w:marBottom w:val="0"/>
      <w:divBdr>
        <w:top w:val="none" w:sz="0" w:space="0" w:color="auto"/>
        <w:left w:val="none" w:sz="0" w:space="0" w:color="auto"/>
        <w:bottom w:val="none" w:sz="0" w:space="0" w:color="auto"/>
        <w:right w:val="none" w:sz="0" w:space="0" w:color="auto"/>
      </w:divBdr>
      <w:divsChild>
        <w:div w:id="2129078020">
          <w:marLeft w:val="0"/>
          <w:marRight w:val="0"/>
          <w:marTop w:val="0"/>
          <w:marBottom w:val="0"/>
          <w:divBdr>
            <w:top w:val="none" w:sz="0" w:space="0" w:color="auto"/>
            <w:left w:val="none" w:sz="0" w:space="0" w:color="auto"/>
            <w:bottom w:val="none" w:sz="0" w:space="0" w:color="auto"/>
            <w:right w:val="none" w:sz="0" w:space="0" w:color="auto"/>
          </w:divBdr>
        </w:div>
        <w:div w:id="1554349541">
          <w:marLeft w:val="0"/>
          <w:marRight w:val="0"/>
          <w:marTop w:val="0"/>
          <w:marBottom w:val="0"/>
          <w:divBdr>
            <w:top w:val="none" w:sz="0" w:space="0" w:color="auto"/>
            <w:left w:val="none" w:sz="0" w:space="0" w:color="auto"/>
            <w:bottom w:val="none" w:sz="0" w:space="0" w:color="auto"/>
            <w:right w:val="none" w:sz="0" w:space="0" w:color="auto"/>
          </w:divBdr>
        </w:div>
        <w:div w:id="1784884793">
          <w:marLeft w:val="0"/>
          <w:marRight w:val="0"/>
          <w:marTop w:val="0"/>
          <w:marBottom w:val="0"/>
          <w:divBdr>
            <w:top w:val="none" w:sz="0" w:space="0" w:color="auto"/>
            <w:left w:val="none" w:sz="0" w:space="0" w:color="auto"/>
            <w:bottom w:val="none" w:sz="0" w:space="0" w:color="auto"/>
            <w:right w:val="none" w:sz="0" w:space="0" w:color="auto"/>
          </w:divBdr>
        </w:div>
        <w:div w:id="1627421978">
          <w:marLeft w:val="0"/>
          <w:marRight w:val="0"/>
          <w:marTop w:val="0"/>
          <w:marBottom w:val="0"/>
          <w:divBdr>
            <w:top w:val="none" w:sz="0" w:space="0" w:color="auto"/>
            <w:left w:val="none" w:sz="0" w:space="0" w:color="auto"/>
            <w:bottom w:val="none" w:sz="0" w:space="0" w:color="auto"/>
            <w:right w:val="none" w:sz="0" w:space="0" w:color="auto"/>
          </w:divBdr>
        </w:div>
        <w:div w:id="127745549">
          <w:marLeft w:val="0"/>
          <w:marRight w:val="0"/>
          <w:marTop w:val="0"/>
          <w:marBottom w:val="0"/>
          <w:divBdr>
            <w:top w:val="none" w:sz="0" w:space="0" w:color="auto"/>
            <w:left w:val="none" w:sz="0" w:space="0" w:color="auto"/>
            <w:bottom w:val="none" w:sz="0" w:space="0" w:color="auto"/>
            <w:right w:val="none" w:sz="0" w:space="0" w:color="auto"/>
          </w:divBdr>
        </w:div>
        <w:div w:id="525219953">
          <w:marLeft w:val="0"/>
          <w:marRight w:val="0"/>
          <w:marTop w:val="0"/>
          <w:marBottom w:val="0"/>
          <w:divBdr>
            <w:top w:val="none" w:sz="0" w:space="0" w:color="auto"/>
            <w:left w:val="none" w:sz="0" w:space="0" w:color="auto"/>
            <w:bottom w:val="none" w:sz="0" w:space="0" w:color="auto"/>
            <w:right w:val="none" w:sz="0" w:space="0" w:color="auto"/>
          </w:divBdr>
        </w:div>
        <w:div w:id="1779443427">
          <w:marLeft w:val="0"/>
          <w:marRight w:val="0"/>
          <w:marTop w:val="0"/>
          <w:marBottom w:val="0"/>
          <w:divBdr>
            <w:top w:val="none" w:sz="0" w:space="0" w:color="auto"/>
            <w:left w:val="none" w:sz="0" w:space="0" w:color="auto"/>
            <w:bottom w:val="none" w:sz="0" w:space="0" w:color="auto"/>
            <w:right w:val="none" w:sz="0" w:space="0" w:color="auto"/>
          </w:divBdr>
        </w:div>
        <w:div w:id="1701320083">
          <w:marLeft w:val="0"/>
          <w:marRight w:val="0"/>
          <w:marTop w:val="0"/>
          <w:marBottom w:val="0"/>
          <w:divBdr>
            <w:top w:val="none" w:sz="0" w:space="0" w:color="auto"/>
            <w:left w:val="none" w:sz="0" w:space="0" w:color="auto"/>
            <w:bottom w:val="none" w:sz="0" w:space="0" w:color="auto"/>
            <w:right w:val="none" w:sz="0" w:space="0" w:color="auto"/>
          </w:divBdr>
        </w:div>
        <w:div w:id="858933475">
          <w:marLeft w:val="0"/>
          <w:marRight w:val="0"/>
          <w:marTop w:val="0"/>
          <w:marBottom w:val="0"/>
          <w:divBdr>
            <w:top w:val="none" w:sz="0" w:space="0" w:color="auto"/>
            <w:left w:val="none" w:sz="0" w:space="0" w:color="auto"/>
            <w:bottom w:val="none" w:sz="0" w:space="0" w:color="auto"/>
            <w:right w:val="none" w:sz="0" w:space="0" w:color="auto"/>
          </w:divBdr>
        </w:div>
        <w:div w:id="1361008685">
          <w:marLeft w:val="0"/>
          <w:marRight w:val="0"/>
          <w:marTop w:val="0"/>
          <w:marBottom w:val="0"/>
          <w:divBdr>
            <w:top w:val="none" w:sz="0" w:space="0" w:color="auto"/>
            <w:left w:val="none" w:sz="0" w:space="0" w:color="auto"/>
            <w:bottom w:val="none" w:sz="0" w:space="0" w:color="auto"/>
            <w:right w:val="none" w:sz="0" w:space="0" w:color="auto"/>
          </w:divBdr>
        </w:div>
        <w:div w:id="1421559351">
          <w:marLeft w:val="0"/>
          <w:marRight w:val="0"/>
          <w:marTop w:val="0"/>
          <w:marBottom w:val="0"/>
          <w:divBdr>
            <w:top w:val="none" w:sz="0" w:space="0" w:color="auto"/>
            <w:left w:val="none" w:sz="0" w:space="0" w:color="auto"/>
            <w:bottom w:val="none" w:sz="0" w:space="0" w:color="auto"/>
            <w:right w:val="none" w:sz="0" w:space="0" w:color="auto"/>
          </w:divBdr>
        </w:div>
        <w:div w:id="1332484064">
          <w:marLeft w:val="0"/>
          <w:marRight w:val="0"/>
          <w:marTop w:val="0"/>
          <w:marBottom w:val="0"/>
          <w:divBdr>
            <w:top w:val="none" w:sz="0" w:space="0" w:color="auto"/>
            <w:left w:val="none" w:sz="0" w:space="0" w:color="auto"/>
            <w:bottom w:val="none" w:sz="0" w:space="0" w:color="auto"/>
            <w:right w:val="none" w:sz="0" w:space="0" w:color="auto"/>
          </w:divBdr>
        </w:div>
        <w:div w:id="191234841">
          <w:marLeft w:val="0"/>
          <w:marRight w:val="0"/>
          <w:marTop w:val="0"/>
          <w:marBottom w:val="0"/>
          <w:divBdr>
            <w:top w:val="none" w:sz="0" w:space="0" w:color="auto"/>
            <w:left w:val="none" w:sz="0" w:space="0" w:color="auto"/>
            <w:bottom w:val="none" w:sz="0" w:space="0" w:color="auto"/>
            <w:right w:val="none" w:sz="0" w:space="0" w:color="auto"/>
          </w:divBdr>
        </w:div>
        <w:div w:id="1712222345">
          <w:marLeft w:val="0"/>
          <w:marRight w:val="0"/>
          <w:marTop w:val="0"/>
          <w:marBottom w:val="0"/>
          <w:divBdr>
            <w:top w:val="none" w:sz="0" w:space="0" w:color="auto"/>
            <w:left w:val="none" w:sz="0" w:space="0" w:color="auto"/>
            <w:bottom w:val="none" w:sz="0" w:space="0" w:color="auto"/>
            <w:right w:val="none" w:sz="0" w:space="0" w:color="auto"/>
          </w:divBdr>
        </w:div>
        <w:div w:id="1436513387">
          <w:marLeft w:val="0"/>
          <w:marRight w:val="0"/>
          <w:marTop w:val="0"/>
          <w:marBottom w:val="0"/>
          <w:divBdr>
            <w:top w:val="none" w:sz="0" w:space="0" w:color="auto"/>
            <w:left w:val="none" w:sz="0" w:space="0" w:color="auto"/>
            <w:bottom w:val="none" w:sz="0" w:space="0" w:color="auto"/>
            <w:right w:val="none" w:sz="0" w:space="0" w:color="auto"/>
          </w:divBdr>
        </w:div>
        <w:div w:id="1481770496">
          <w:marLeft w:val="0"/>
          <w:marRight w:val="0"/>
          <w:marTop w:val="0"/>
          <w:marBottom w:val="0"/>
          <w:divBdr>
            <w:top w:val="none" w:sz="0" w:space="0" w:color="auto"/>
            <w:left w:val="none" w:sz="0" w:space="0" w:color="auto"/>
            <w:bottom w:val="none" w:sz="0" w:space="0" w:color="auto"/>
            <w:right w:val="none" w:sz="0" w:space="0" w:color="auto"/>
          </w:divBdr>
        </w:div>
        <w:div w:id="683871220">
          <w:marLeft w:val="0"/>
          <w:marRight w:val="0"/>
          <w:marTop w:val="0"/>
          <w:marBottom w:val="0"/>
          <w:divBdr>
            <w:top w:val="none" w:sz="0" w:space="0" w:color="auto"/>
            <w:left w:val="none" w:sz="0" w:space="0" w:color="auto"/>
            <w:bottom w:val="none" w:sz="0" w:space="0" w:color="auto"/>
            <w:right w:val="none" w:sz="0" w:space="0" w:color="auto"/>
          </w:divBdr>
        </w:div>
        <w:div w:id="171065872">
          <w:marLeft w:val="0"/>
          <w:marRight w:val="0"/>
          <w:marTop w:val="0"/>
          <w:marBottom w:val="0"/>
          <w:divBdr>
            <w:top w:val="none" w:sz="0" w:space="0" w:color="auto"/>
            <w:left w:val="none" w:sz="0" w:space="0" w:color="auto"/>
            <w:bottom w:val="none" w:sz="0" w:space="0" w:color="auto"/>
            <w:right w:val="none" w:sz="0" w:space="0" w:color="auto"/>
          </w:divBdr>
        </w:div>
        <w:div w:id="64953988">
          <w:marLeft w:val="0"/>
          <w:marRight w:val="0"/>
          <w:marTop w:val="0"/>
          <w:marBottom w:val="0"/>
          <w:divBdr>
            <w:top w:val="none" w:sz="0" w:space="0" w:color="auto"/>
            <w:left w:val="none" w:sz="0" w:space="0" w:color="auto"/>
            <w:bottom w:val="none" w:sz="0" w:space="0" w:color="auto"/>
            <w:right w:val="none" w:sz="0" w:space="0" w:color="auto"/>
          </w:divBdr>
        </w:div>
        <w:div w:id="920599399">
          <w:marLeft w:val="0"/>
          <w:marRight w:val="0"/>
          <w:marTop w:val="0"/>
          <w:marBottom w:val="0"/>
          <w:divBdr>
            <w:top w:val="none" w:sz="0" w:space="0" w:color="auto"/>
            <w:left w:val="none" w:sz="0" w:space="0" w:color="auto"/>
            <w:bottom w:val="none" w:sz="0" w:space="0" w:color="auto"/>
            <w:right w:val="none" w:sz="0" w:space="0" w:color="auto"/>
          </w:divBdr>
        </w:div>
        <w:div w:id="1721249582">
          <w:marLeft w:val="0"/>
          <w:marRight w:val="0"/>
          <w:marTop w:val="0"/>
          <w:marBottom w:val="0"/>
          <w:divBdr>
            <w:top w:val="none" w:sz="0" w:space="0" w:color="auto"/>
            <w:left w:val="none" w:sz="0" w:space="0" w:color="auto"/>
            <w:bottom w:val="none" w:sz="0" w:space="0" w:color="auto"/>
            <w:right w:val="none" w:sz="0" w:space="0" w:color="auto"/>
          </w:divBdr>
        </w:div>
        <w:div w:id="2086949370">
          <w:marLeft w:val="0"/>
          <w:marRight w:val="0"/>
          <w:marTop w:val="0"/>
          <w:marBottom w:val="0"/>
          <w:divBdr>
            <w:top w:val="none" w:sz="0" w:space="0" w:color="auto"/>
            <w:left w:val="none" w:sz="0" w:space="0" w:color="auto"/>
            <w:bottom w:val="none" w:sz="0" w:space="0" w:color="auto"/>
            <w:right w:val="none" w:sz="0" w:space="0" w:color="auto"/>
          </w:divBdr>
        </w:div>
        <w:div w:id="1913927122">
          <w:marLeft w:val="0"/>
          <w:marRight w:val="0"/>
          <w:marTop w:val="0"/>
          <w:marBottom w:val="0"/>
          <w:divBdr>
            <w:top w:val="none" w:sz="0" w:space="0" w:color="auto"/>
            <w:left w:val="none" w:sz="0" w:space="0" w:color="auto"/>
            <w:bottom w:val="none" w:sz="0" w:space="0" w:color="auto"/>
            <w:right w:val="none" w:sz="0" w:space="0" w:color="auto"/>
          </w:divBdr>
        </w:div>
        <w:div w:id="1427969140">
          <w:marLeft w:val="0"/>
          <w:marRight w:val="0"/>
          <w:marTop w:val="0"/>
          <w:marBottom w:val="0"/>
          <w:divBdr>
            <w:top w:val="none" w:sz="0" w:space="0" w:color="auto"/>
            <w:left w:val="none" w:sz="0" w:space="0" w:color="auto"/>
            <w:bottom w:val="none" w:sz="0" w:space="0" w:color="auto"/>
            <w:right w:val="none" w:sz="0" w:space="0" w:color="auto"/>
          </w:divBdr>
        </w:div>
        <w:div w:id="767040908">
          <w:marLeft w:val="0"/>
          <w:marRight w:val="0"/>
          <w:marTop w:val="0"/>
          <w:marBottom w:val="0"/>
          <w:divBdr>
            <w:top w:val="none" w:sz="0" w:space="0" w:color="auto"/>
            <w:left w:val="none" w:sz="0" w:space="0" w:color="auto"/>
            <w:bottom w:val="none" w:sz="0" w:space="0" w:color="auto"/>
            <w:right w:val="none" w:sz="0" w:space="0" w:color="auto"/>
          </w:divBdr>
        </w:div>
        <w:div w:id="473759934">
          <w:marLeft w:val="0"/>
          <w:marRight w:val="0"/>
          <w:marTop w:val="0"/>
          <w:marBottom w:val="0"/>
          <w:divBdr>
            <w:top w:val="none" w:sz="0" w:space="0" w:color="auto"/>
            <w:left w:val="none" w:sz="0" w:space="0" w:color="auto"/>
            <w:bottom w:val="none" w:sz="0" w:space="0" w:color="auto"/>
            <w:right w:val="none" w:sz="0" w:space="0" w:color="auto"/>
          </w:divBdr>
        </w:div>
        <w:div w:id="1985432353">
          <w:marLeft w:val="0"/>
          <w:marRight w:val="0"/>
          <w:marTop w:val="0"/>
          <w:marBottom w:val="0"/>
          <w:divBdr>
            <w:top w:val="none" w:sz="0" w:space="0" w:color="auto"/>
            <w:left w:val="none" w:sz="0" w:space="0" w:color="auto"/>
            <w:bottom w:val="none" w:sz="0" w:space="0" w:color="auto"/>
            <w:right w:val="none" w:sz="0" w:space="0" w:color="auto"/>
          </w:divBdr>
        </w:div>
        <w:div w:id="1519345899">
          <w:marLeft w:val="0"/>
          <w:marRight w:val="0"/>
          <w:marTop w:val="0"/>
          <w:marBottom w:val="0"/>
          <w:divBdr>
            <w:top w:val="none" w:sz="0" w:space="0" w:color="auto"/>
            <w:left w:val="none" w:sz="0" w:space="0" w:color="auto"/>
            <w:bottom w:val="none" w:sz="0" w:space="0" w:color="auto"/>
            <w:right w:val="none" w:sz="0" w:space="0" w:color="auto"/>
          </w:divBdr>
        </w:div>
        <w:div w:id="1252814858">
          <w:marLeft w:val="0"/>
          <w:marRight w:val="0"/>
          <w:marTop w:val="0"/>
          <w:marBottom w:val="0"/>
          <w:divBdr>
            <w:top w:val="none" w:sz="0" w:space="0" w:color="auto"/>
            <w:left w:val="none" w:sz="0" w:space="0" w:color="auto"/>
            <w:bottom w:val="none" w:sz="0" w:space="0" w:color="auto"/>
            <w:right w:val="none" w:sz="0" w:space="0" w:color="auto"/>
          </w:divBdr>
        </w:div>
        <w:div w:id="1659453843">
          <w:marLeft w:val="0"/>
          <w:marRight w:val="0"/>
          <w:marTop w:val="0"/>
          <w:marBottom w:val="0"/>
          <w:divBdr>
            <w:top w:val="none" w:sz="0" w:space="0" w:color="auto"/>
            <w:left w:val="none" w:sz="0" w:space="0" w:color="auto"/>
            <w:bottom w:val="none" w:sz="0" w:space="0" w:color="auto"/>
            <w:right w:val="none" w:sz="0" w:space="0" w:color="auto"/>
          </w:divBdr>
        </w:div>
        <w:div w:id="1203516962">
          <w:marLeft w:val="0"/>
          <w:marRight w:val="0"/>
          <w:marTop w:val="0"/>
          <w:marBottom w:val="0"/>
          <w:divBdr>
            <w:top w:val="none" w:sz="0" w:space="0" w:color="auto"/>
            <w:left w:val="none" w:sz="0" w:space="0" w:color="auto"/>
            <w:bottom w:val="none" w:sz="0" w:space="0" w:color="auto"/>
            <w:right w:val="none" w:sz="0" w:space="0" w:color="auto"/>
          </w:divBdr>
        </w:div>
        <w:div w:id="1216238010">
          <w:marLeft w:val="0"/>
          <w:marRight w:val="0"/>
          <w:marTop w:val="0"/>
          <w:marBottom w:val="0"/>
          <w:divBdr>
            <w:top w:val="none" w:sz="0" w:space="0" w:color="auto"/>
            <w:left w:val="none" w:sz="0" w:space="0" w:color="auto"/>
            <w:bottom w:val="none" w:sz="0" w:space="0" w:color="auto"/>
            <w:right w:val="none" w:sz="0" w:space="0" w:color="auto"/>
          </w:divBdr>
        </w:div>
        <w:div w:id="1875463549">
          <w:marLeft w:val="0"/>
          <w:marRight w:val="0"/>
          <w:marTop w:val="0"/>
          <w:marBottom w:val="0"/>
          <w:divBdr>
            <w:top w:val="none" w:sz="0" w:space="0" w:color="auto"/>
            <w:left w:val="none" w:sz="0" w:space="0" w:color="auto"/>
            <w:bottom w:val="none" w:sz="0" w:space="0" w:color="auto"/>
            <w:right w:val="none" w:sz="0" w:space="0" w:color="auto"/>
          </w:divBdr>
        </w:div>
        <w:div w:id="1178274868">
          <w:marLeft w:val="0"/>
          <w:marRight w:val="0"/>
          <w:marTop w:val="0"/>
          <w:marBottom w:val="0"/>
          <w:divBdr>
            <w:top w:val="none" w:sz="0" w:space="0" w:color="auto"/>
            <w:left w:val="none" w:sz="0" w:space="0" w:color="auto"/>
            <w:bottom w:val="none" w:sz="0" w:space="0" w:color="auto"/>
            <w:right w:val="none" w:sz="0" w:space="0" w:color="auto"/>
          </w:divBdr>
        </w:div>
        <w:div w:id="574046086">
          <w:marLeft w:val="0"/>
          <w:marRight w:val="0"/>
          <w:marTop w:val="0"/>
          <w:marBottom w:val="0"/>
          <w:divBdr>
            <w:top w:val="none" w:sz="0" w:space="0" w:color="auto"/>
            <w:left w:val="none" w:sz="0" w:space="0" w:color="auto"/>
            <w:bottom w:val="none" w:sz="0" w:space="0" w:color="auto"/>
            <w:right w:val="none" w:sz="0" w:space="0" w:color="auto"/>
          </w:divBdr>
        </w:div>
        <w:div w:id="529684752">
          <w:marLeft w:val="0"/>
          <w:marRight w:val="0"/>
          <w:marTop w:val="0"/>
          <w:marBottom w:val="0"/>
          <w:divBdr>
            <w:top w:val="none" w:sz="0" w:space="0" w:color="auto"/>
            <w:left w:val="none" w:sz="0" w:space="0" w:color="auto"/>
            <w:bottom w:val="none" w:sz="0" w:space="0" w:color="auto"/>
            <w:right w:val="none" w:sz="0" w:space="0" w:color="auto"/>
          </w:divBdr>
        </w:div>
      </w:divsChild>
    </w:div>
    <w:div w:id="1861772049">
      <w:bodyDiv w:val="1"/>
      <w:marLeft w:val="0"/>
      <w:marRight w:val="0"/>
      <w:marTop w:val="0"/>
      <w:marBottom w:val="0"/>
      <w:divBdr>
        <w:top w:val="none" w:sz="0" w:space="0" w:color="auto"/>
        <w:left w:val="none" w:sz="0" w:space="0" w:color="auto"/>
        <w:bottom w:val="none" w:sz="0" w:space="0" w:color="auto"/>
        <w:right w:val="none" w:sz="0" w:space="0" w:color="auto"/>
      </w:divBdr>
      <w:divsChild>
        <w:div w:id="1510754362">
          <w:marLeft w:val="0"/>
          <w:marRight w:val="0"/>
          <w:marTop w:val="0"/>
          <w:marBottom w:val="0"/>
          <w:divBdr>
            <w:top w:val="none" w:sz="0" w:space="0" w:color="auto"/>
            <w:left w:val="none" w:sz="0" w:space="0" w:color="auto"/>
            <w:bottom w:val="none" w:sz="0" w:space="0" w:color="auto"/>
            <w:right w:val="none" w:sz="0" w:space="0" w:color="auto"/>
          </w:divBdr>
          <w:divsChild>
            <w:div w:id="659888245">
              <w:marLeft w:val="0"/>
              <w:marRight w:val="0"/>
              <w:marTop w:val="0"/>
              <w:marBottom w:val="0"/>
              <w:divBdr>
                <w:top w:val="none" w:sz="0" w:space="0" w:color="auto"/>
                <w:left w:val="none" w:sz="0" w:space="0" w:color="auto"/>
                <w:bottom w:val="none" w:sz="0" w:space="0" w:color="auto"/>
                <w:right w:val="none" w:sz="0" w:space="0" w:color="auto"/>
              </w:divBdr>
              <w:divsChild>
                <w:div w:id="823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8637923">
      <w:bodyDiv w:val="1"/>
      <w:marLeft w:val="0"/>
      <w:marRight w:val="0"/>
      <w:marTop w:val="0"/>
      <w:marBottom w:val="0"/>
      <w:divBdr>
        <w:top w:val="none" w:sz="0" w:space="0" w:color="auto"/>
        <w:left w:val="none" w:sz="0" w:space="0" w:color="auto"/>
        <w:bottom w:val="none" w:sz="0" w:space="0" w:color="auto"/>
        <w:right w:val="none" w:sz="0" w:space="0" w:color="auto"/>
      </w:divBdr>
    </w:div>
    <w:div w:id="1890451962">
      <w:bodyDiv w:val="1"/>
      <w:marLeft w:val="0"/>
      <w:marRight w:val="0"/>
      <w:marTop w:val="0"/>
      <w:marBottom w:val="0"/>
      <w:divBdr>
        <w:top w:val="none" w:sz="0" w:space="0" w:color="auto"/>
        <w:left w:val="none" w:sz="0" w:space="0" w:color="auto"/>
        <w:bottom w:val="none" w:sz="0" w:space="0" w:color="auto"/>
        <w:right w:val="none" w:sz="0" w:space="0" w:color="auto"/>
      </w:divBdr>
    </w:div>
    <w:div w:id="1893347335">
      <w:bodyDiv w:val="1"/>
      <w:marLeft w:val="0"/>
      <w:marRight w:val="0"/>
      <w:marTop w:val="0"/>
      <w:marBottom w:val="0"/>
      <w:divBdr>
        <w:top w:val="none" w:sz="0" w:space="0" w:color="auto"/>
        <w:left w:val="none" w:sz="0" w:space="0" w:color="auto"/>
        <w:bottom w:val="none" w:sz="0" w:space="0" w:color="auto"/>
        <w:right w:val="none" w:sz="0" w:space="0" w:color="auto"/>
      </w:divBdr>
    </w:div>
    <w:div w:id="1903104139">
      <w:bodyDiv w:val="1"/>
      <w:marLeft w:val="0"/>
      <w:marRight w:val="0"/>
      <w:marTop w:val="0"/>
      <w:marBottom w:val="0"/>
      <w:divBdr>
        <w:top w:val="none" w:sz="0" w:space="0" w:color="auto"/>
        <w:left w:val="none" w:sz="0" w:space="0" w:color="auto"/>
        <w:bottom w:val="none" w:sz="0" w:space="0" w:color="auto"/>
        <w:right w:val="none" w:sz="0" w:space="0" w:color="auto"/>
      </w:divBdr>
    </w:div>
    <w:div w:id="1904948490">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8073129">
      <w:bodyDiv w:val="1"/>
      <w:marLeft w:val="0"/>
      <w:marRight w:val="0"/>
      <w:marTop w:val="0"/>
      <w:marBottom w:val="0"/>
      <w:divBdr>
        <w:top w:val="none" w:sz="0" w:space="0" w:color="auto"/>
        <w:left w:val="none" w:sz="0" w:space="0" w:color="auto"/>
        <w:bottom w:val="none" w:sz="0" w:space="0" w:color="auto"/>
        <w:right w:val="none" w:sz="0" w:space="0" w:color="auto"/>
      </w:divBdr>
      <w:divsChild>
        <w:div w:id="136730002">
          <w:marLeft w:val="0"/>
          <w:marRight w:val="0"/>
          <w:marTop w:val="0"/>
          <w:marBottom w:val="0"/>
          <w:divBdr>
            <w:top w:val="none" w:sz="0" w:space="0" w:color="auto"/>
            <w:left w:val="none" w:sz="0" w:space="0" w:color="auto"/>
            <w:bottom w:val="none" w:sz="0" w:space="0" w:color="auto"/>
            <w:right w:val="none" w:sz="0" w:space="0" w:color="auto"/>
          </w:divBdr>
          <w:divsChild>
            <w:div w:id="1342589864">
              <w:marLeft w:val="0"/>
              <w:marRight w:val="0"/>
              <w:marTop w:val="0"/>
              <w:marBottom w:val="0"/>
              <w:divBdr>
                <w:top w:val="none" w:sz="0" w:space="0" w:color="auto"/>
                <w:left w:val="none" w:sz="0" w:space="0" w:color="auto"/>
                <w:bottom w:val="none" w:sz="0" w:space="0" w:color="auto"/>
                <w:right w:val="none" w:sz="0" w:space="0" w:color="auto"/>
              </w:divBdr>
              <w:divsChild>
                <w:div w:id="3152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529405">
      <w:bodyDiv w:val="1"/>
      <w:marLeft w:val="0"/>
      <w:marRight w:val="0"/>
      <w:marTop w:val="0"/>
      <w:marBottom w:val="0"/>
      <w:divBdr>
        <w:top w:val="none" w:sz="0" w:space="0" w:color="auto"/>
        <w:left w:val="none" w:sz="0" w:space="0" w:color="auto"/>
        <w:bottom w:val="none" w:sz="0" w:space="0" w:color="auto"/>
        <w:right w:val="none" w:sz="0" w:space="0" w:color="auto"/>
      </w:divBdr>
      <w:divsChild>
        <w:div w:id="478888839">
          <w:marLeft w:val="0"/>
          <w:marRight w:val="0"/>
          <w:marTop w:val="0"/>
          <w:marBottom w:val="0"/>
          <w:divBdr>
            <w:top w:val="none" w:sz="0" w:space="0" w:color="auto"/>
            <w:left w:val="none" w:sz="0" w:space="0" w:color="auto"/>
            <w:bottom w:val="none" w:sz="0" w:space="0" w:color="auto"/>
            <w:right w:val="none" w:sz="0" w:space="0" w:color="auto"/>
          </w:divBdr>
        </w:div>
        <w:div w:id="994260845">
          <w:marLeft w:val="0"/>
          <w:marRight w:val="0"/>
          <w:marTop w:val="0"/>
          <w:marBottom w:val="0"/>
          <w:divBdr>
            <w:top w:val="none" w:sz="0" w:space="0" w:color="auto"/>
            <w:left w:val="none" w:sz="0" w:space="0" w:color="auto"/>
            <w:bottom w:val="none" w:sz="0" w:space="0" w:color="auto"/>
            <w:right w:val="none" w:sz="0" w:space="0" w:color="auto"/>
          </w:divBdr>
        </w:div>
        <w:div w:id="1790931996">
          <w:marLeft w:val="0"/>
          <w:marRight w:val="0"/>
          <w:marTop w:val="0"/>
          <w:marBottom w:val="0"/>
          <w:divBdr>
            <w:top w:val="none" w:sz="0" w:space="0" w:color="auto"/>
            <w:left w:val="none" w:sz="0" w:space="0" w:color="auto"/>
            <w:bottom w:val="none" w:sz="0" w:space="0" w:color="auto"/>
            <w:right w:val="none" w:sz="0" w:space="0" w:color="auto"/>
          </w:divBdr>
        </w:div>
        <w:div w:id="194852304">
          <w:marLeft w:val="0"/>
          <w:marRight w:val="0"/>
          <w:marTop w:val="0"/>
          <w:marBottom w:val="0"/>
          <w:divBdr>
            <w:top w:val="none" w:sz="0" w:space="0" w:color="auto"/>
            <w:left w:val="none" w:sz="0" w:space="0" w:color="auto"/>
            <w:bottom w:val="none" w:sz="0" w:space="0" w:color="auto"/>
            <w:right w:val="none" w:sz="0" w:space="0" w:color="auto"/>
          </w:divBdr>
        </w:div>
      </w:divsChild>
    </w:div>
    <w:div w:id="1941909166">
      <w:bodyDiv w:val="1"/>
      <w:marLeft w:val="0"/>
      <w:marRight w:val="0"/>
      <w:marTop w:val="0"/>
      <w:marBottom w:val="0"/>
      <w:divBdr>
        <w:top w:val="none" w:sz="0" w:space="0" w:color="auto"/>
        <w:left w:val="none" w:sz="0" w:space="0" w:color="auto"/>
        <w:bottom w:val="none" w:sz="0" w:space="0" w:color="auto"/>
        <w:right w:val="none" w:sz="0" w:space="0" w:color="auto"/>
      </w:divBdr>
    </w:div>
    <w:div w:id="1954045330">
      <w:bodyDiv w:val="1"/>
      <w:marLeft w:val="0"/>
      <w:marRight w:val="0"/>
      <w:marTop w:val="0"/>
      <w:marBottom w:val="0"/>
      <w:divBdr>
        <w:top w:val="none" w:sz="0" w:space="0" w:color="auto"/>
        <w:left w:val="none" w:sz="0" w:space="0" w:color="auto"/>
        <w:bottom w:val="none" w:sz="0" w:space="0" w:color="auto"/>
        <w:right w:val="none" w:sz="0" w:space="0" w:color="auto"/>
      </w:divBdr>
    </w:div>
    <w:div w:id="1960259056">
      <w:bodyDiv w:val="1"/>
      <w:marLeft w:val="0"/>
      <w:marRight w:val="0"/>
      <w:marTop w:val="0"/>
      <w:marBottom w:val="0"/>
      <w:divBdr>
        <w:top w:val="none" w:sz="0" w:space="0" w:color="auto"/>
        <w:left w:val="none" w:sz="0" w:space="0" w:color="auto"/>
        <w:bottom w:val="none" w:sz="0" w:space="0" w:color="auto"/>
        <w:right w:val="none" w:sz="0" w:space="0" w:color="auto"/>
      </w:divBdr>
    </w:div>
    <w:div w:id="1962227798">
      <w:bodyDiv w:val="1"/>
      <w:marLeft w:val="0"/>
      <w:marRight w:val="0"/>
      <w:marTop w:val="0"/>
      <w:marBottom w:val="0"/>
      <w:divBdr>
        <w:top w:val="none" w:sz="0" w:space="0" w:color="auto"/>
        <w:left w:val="none" w:sz="0" w:space="0" w:color="auto"/>
        <w:bottom w:val="none" w:sz="0" w:space="0" w:color="auto"/>
        <w:right w:val="none" w:sz="0" w:space="0" w:color="auto"/>
      </w:divBdr>
      <w:divsChild>
        <w:div w:id="564729374">
          <w:marLeft w:val="0"/>
          <w:marRight w:val="0"/>
          <w:marTop w:val="0"/>
          <w:marBottom w:val="0"/>
          <w:divBdr>
            <w:top w:val="none" w:sz="0" w:space="0" w:color="auto"/>
            <w:left w:val="none" w:sz="0" w:space="0" w:color="auto"/>
            <w:bottom w:val="none" w:sz="0" w:space="0" w:color="auto"/>
            <w:right w:val="none" w:sz="0" w:space="0" w:color="auto"/>
          </w:divBdr>
        </w:div>
        <w:div w:id="390663664">
          <w:marLeft w:val="0"/>
          <w:marRight w:val="0"/>
          <w:marTop w:val="0"/>
          <w:marBottom w:val="0"/>
          <w:divBdr>
            <w:top w:val="none" w:sz="0" w:space="0" w:color="auto"/>
            <w:left w:val="none" w:sz="0" w:space="0" w:color="auto"/>
            <w:bottom w:val="none" w:sz="0" w:space="0" w:color="auto"/>
            <w:right w:val="none" w:sz="0" w:space="0" w:color="auto"/>
          </w:divBdr>
        </w:div>
        <w:div w:id="706218456">
          <w:marLeft w:val="0"/>
          <w:marRight w:val="0"/>
          <w:marTop w:val="0"/>
          <w:marBottom w:val="0"/>
          <w:divBdr>
            <w:top w:val="none" w:sz="0" w:space="0" w:color="auto"/>
            <w:left w:val="none" w:sz="0" w:space="0" w:color="auto"/>
            <w:bottom w:val="none" w:sz="0" w:space="0" w:color="auto"/>
            <w:right w:val="none" w:sz="0" w:space="0" w:color="auto"/>
          </w:divBdr>
        </w:div>
        <w:div w:id="665978340">
          <w:marLeft w:val="0"/>
          <w:marRight w:val="0"/>
          <w:marTop w:val="0"/>
          <w:marBottom w:val="0"/>
          <w:divBdr>
            <w:top w:val="none" w:sz="0" w:space="0" w:color="auto"/>
            <w:left w:val="none" w:sz="0" w:space="0" w:color="auto"/>
            <w:bottom w:val="none" w:sz="0" w:space="0" w:color="auto"/>
            <w:right w:val="none" w:sz="0" w:space="0" w:color="auto"/>
          </w:divBdr>
        </w:div>
      </w:divsChild>
    </w:div>
    <w:div w:id="1976567725">
      <w:bodyDiv w:val="1"/>
      <w:marLeft w:val="0"/>
      <w:marRight w:val="0"/>
      <w:marTop w:val="0"/>
      <w:marBottom w:val="0"/>
      <w:divBdr>
        <w:top w:val="none" w:sz="0" w:space="0" w:color="auto"/>
        <w:left w:val="none" w:sz="0" w:space="0" w:color="auto"/>
        <w:bottom w:val="none" w:sz="0" w:space="0" w:color="auto"/>
        <w:right w:val="none" w:sz="0" w:space="0" w:color="auto"/>
      </w:divBdr>
    </w:div>
    <w:div w:id="1986468638">
      <w:bodyDiv w:val="1"/>
      <w:marLeft w:val="0"/>
      <w:marRight w:val="0"/>
      <w:marTop w:val="0"/>
      <w:marBottom w:val="0"/>
      <w:divBdr>
        <w:top w:val="none" w:sz="0" w:space="0" w:color="auto"/>
        <w:left w:val="none" w:sz="0" w:space="0" w:color="auto"/>
        <w:bottom w:val="none" w:sz="0" w:space="0" w:color="auto"/>
        <w:right w:val="none" w:sz="0" w:space="0" w:color="auto"/>
      </w:divBdr>
    </w:div>
    <w:div w:id="1991861170">
      <w:bodyDiv w:val="1"/>
      <w:marLeft w:val="0"/>
      <w:marRight w:val="0"/>
      <w:marTop w:val="0"/>
      <w:marBottom w:val="0"/>
      <w:divBdr>
        <w:top w:val="none" w:sz="0" w:space="0" w:color="auto"/>
        <w:left w:val="none" w:sz="0" w:space="0" w:color="auto"/>
        <w:bottom w:val="none" w:sz="0" w:space="0" w:color="auto"/>
        <w:right w:val="none" w:sz="0" w:space="0" w:color="auto"/>
      </w:divBdr>
    </w:div>
    <w:div w:id="1996489843">
      <w:bodyDiv w:val="1"/>
      <w:marLeft w:val="0"/>
      <w:marRight w:val="0"/>
      <w:marTop w:val="0"/>
      <w:marBottom w:val="0"/>
      <w:divBdr>
        <w:top w:val="none" w:sz="0" w:space="0" w:color="auto"/>
        <w:left w:val="none" w:sz="0" w:space="0" w:color="auto"/>
        <w:bottom w:val="none" w:sz="0" w:space="0" w:color="auto"/>
        <w:right w:val="none" w:sz="0" w:space="0" w:color="auto"/>
      </w:divBdr>
    </w:div>
    <w:div w:id="2017995876">
      <w:bodyDiv w:val="1"/>
      <w:marLeft w:val="0"/>
      <w:marRight w:val="0"/>
      <w:marTop w:val="0"/>
      <w:marBottom w:val="0"/>
      <w:divBdr>
        <w:top w:val="none" w:sz="0" w:space="0" w:color="auto"/>
        <w:left w:val="none" w:sz="0" w:space="0" w:color="auto"/>
        <w:bottom w:val="none" w:sz="0" w:space="0" w:color="auto"/>
        <w:right w:val="none" w:sz="0" w:space="0" w:color="auto"/>
      </w:divBdr>
      <w:divsChild>
        <w:div w:id="599878206">
          <w:marLeft w:val="0"/>
          <w:marRight w:val="0"/>
          <w:marTop w:val="0"/>
          <w:marBottom w:val="0"/>
          <w:divBdr>
            <w:top w:val="none" w:sz="0" w:space="0" w:color="auto"/>
            <w:left w:val="none" w:sz="0" w:space="0" w:color="auto"/>
            <w:bottom w:val="none" w:sz="0" w:space="0" w:color="auto"/>
            <w:right w:val="none" w:sz="0" w:space="0" w:color="auto"/>
          </w:divBdr>
          <w:divsChild>
            <w:div w:id="1462073433">
              <w:marLeft w:val="0"/>
              <w:marRight w:val="0"/>
              <w:marTop w:val="0"/>
              <w:marBottom w:val="0"/>
              <w:divBdr>
                <w:top w:val="none" w:sz="0" w:space="0" w:color="auto"/>
                <w:left w:val="none" w:sz="0" w:space="0" w:color="auto"/>
                <w:bottom w:val="none" w:sz="0" w:space="0" w:color="auto"/>
                <w:right w:val="none" w:sz="0" w:space="0" w:color="auto"/>
              </w:divBdr>
              <w:divsChild>
                <w:div w:id="21191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227671">
      <w:bodyDiv w:val="1"/>
      <w:marLeft w:val="0"/>
      <w:marRight w:val="0"/>
      <w:marTop w:val="0"/>
      <w:marBottom w:val="0"/>
      <w:divBdr>
        <w:top w:val="none" w:sz="0" w:space="0" w:color="auto"/>
        <w:left w:val="none" w:sz="0" w:space="0" w:color="auto"/>
        <w:bottom w:val="none" w:sz="0" w:space="0" w:color="auto"/>
        <w:right w:val="none" w:sz="0" w:space="0" w:color="auto"/>
      </w:divBdr>
      <w:divsChild>
        <w:div w:id="895240557">
          <w:marLeft w:val="0"/>
          <w:marRight w:val="0"/>
          <w:marTop w:val="0"/>
          <w:marBottom w:val="0"/>
          <w:divBdr>
            <w:top w:val="none" w:sz="0" w:space="0" w:color="auto"/>
            <w:left w:val="none" w:sz="0" w:space="0" w:color="auto"/>
            <w:bottom w:val="none" w:sz="0" w:space="0" w:color="auto"/>
            <w:right w:val="none" w:sz="0" w:space="0" w:color="auto"/>
          </w:divBdr>
        </w:div>
        <w:div w:id="1478915702">
          <w:marLeft w:val="0"/>
          <w:marRight w:val="0"/>
          <w:marTop w:val="0"/>
          <w:marBottom w:val="0"/>
          <w:divBdr>
            <w:top w:val="none" w:sz="0" w:space="0" w:color="auto"/>
            <w:left w:val="none" w:sz="0" w:space="0" w:color="auto"/>
            <w:bottom w:val="none" w:sz="0" w:space="0" w:color="auto"/>
            <w:right w:val="none" w:sz="0" w:space="0" w:color="auto"/>
          </w:divBdr>
        </w:div>
        <w:div w:id="71322099">
          <w:marLeft w:val="0"/>
          <w:marRight w:val="0"/>
          <w:marTop w:val="0"/>
          <w:marBottom w:val="0"/>
          <w:divBdr>
            <w:top w:val="none" w:sz="0" w:space="0" w:color="auto"/>
            <w:left w:val="none" w:sz="0" w:space="0" w:color="auto"/>
            <w:bottom w:val="none" w:sz="0" w:space="0" w:color="auto"/>
            <w:right w:val="none" w:sz="0" w:space="0" w:color="auto"/>
          </w:divBdr>
        </w:div>
        <w:div w:id="217716338">
          <w:marLeft w:val="0"/>
          <w:marRight w:val="0"/>
          <w:marTop w:val="0"/>
          <w:marBottom w:val="0"/>
          <w:divBdr>
            <w:top w:val="none" w:sz="0" w:space="0" w:color="auto"/>
            <w:left w:val="none" w:sz="0" w:space="0" w:color="auto"/>
            <w:bottom w:val="none" w:sz="0" w:space="0" w:color="auto"/>
            <w:right w:val="none" w:sz="0" w:space="0" w:color="auto"/>
          </w:divBdr>
        </w:div>
      </w:divsChild>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86877870">
      <w:bodyDiv w:val="1"/>
      <w:marLeft w:val="0"/>
      <w:marRight w:val="0"/>
      <w:marTop w:val="0"/>
      <w:marBottom w:val="0"/>
      <w:divBdr>
        <w:top w:val="none" w:sz="0" w:space="0" w:color="auto"/>
        <w:left w:val="none" w:sz="0" w:space="0" w:color="auto"/>
        <w:bottom w:val="none" w:sz="0" w:space="0" w:color="auto"/>
        <w:right w:val="none" w:sz="0" w:space="0" w:color="auto"/>
      </w:divBdr>
    </w:div>
    <w:div w:id="2099058367">
      <w:bodyDiv w:val="1"/>
      <w:marLeft w:val="0"/>
      <w:marRight w:val="0"/>
      <w:marTop w:val="0"/>
      <w:marBottom w:val="0"/>
      <w:divBdr>
        <w:top w:val="none" w:sz="0" w:space="0" w:color="auto"/>
        <w:left w:val="none" w:sz="0" w:space="0" w:color="auto"/>
        <w:bottom w:val="none" w:sz="0" w:space="0" w:color="auto"/>
        <w:right w:val="none" w:sz="0" w:space="0" w:color="auto"/>
      </w:divBdr>
    </w:div>
    <w:div w:id="2105412724">
      <w:bodyDiv w:val="1"/>
      <w:marLeft w:val="0"/>
      <w:marRight w:val="0"/>
      <w:marTop w:val="0"/>
      <w:marBottom w:val="0"/>
      <w:divBdr>
        <w:top w:val="none" w:sz="0" w:space="0" w:color="auto"/>
        <w:left w:val="none" w:sz="0" w:space="0" w:color="auto"/>
        <w:bottom w:val="none" w:sz="0" w:space="0" w:color="auto"/>
        <w:right w:val="none" w:sz="0" w:space="0" w:color="auto"/>
      </w:divBdr>
    </w:div>
    <w:div w:id="2117140890">
      <w:bodyDiv w:val="1"/>
      <w:marLeft w:val="0"/>
      <w:marRight w:val="0"/>
      <w:marTop w:val="0"/>
      <w:marBottom w:val="0"/>
      <w:divBdr>
        <w:top w:val="none" w:sz="0" w:space="0" w:color="auto"/>
        <w:left w:val="none" w:sz="0" w:space="0" w:color="auto"/>
        <w:bottom w:val="none" w:sz="0" w:space="0" w:color="auto"/>
        <w:right w:val="none" w:sz="0" w:space="0" w:color="auto"/>
      </w:divBdr>
      <w:divsChild>
        <w:div w:id="1227495545">
          <w:marLeft w:val="0"/>
          <w:marRight w:val="0"/>
          <w:marTop w:val="0"/>
          <w:marBottom w:val="0"/>
          <w:divBdr>
            <w:top w:val="none" w:sz="0" w:space="0" w:color="auto"/>
            <w:left w:val="none" w:sz="0" w:space="0" w:color="auto"/>
            <w:bottom w:val="none" w:sz="0" w:space="0" w:color="auto"/>
            <w:right w:val="none" w:sz="0" w:space="0" w:color="auto"/>
          </w:divBdr>
        </w:div>
        <w:div w:id="1679384485">
          <w:marLeft w:val="0"/>
          <w:marRight w:val="0"/>
          <w:marTop w:val="0"/>
          <w:marBottom w:val="0"/>
          <w:divBdr>
            <w:top w:val="none" w:sz="0" w:space="0" w:color="auto"/>
            <w:left w:val="none" w:sz="0" w:space="0" w:color="auto"/>
            <w:bottom w:val="none" w:sz="0" w:space="0" w:color="auto"/>
            <w:right w:val="none" w:sz="0" w:space="0" w:color="auto"/>
          </w:divBdr>
        </w:div>
        <w:div w:id="1617172666">
          <w:marLeft w:val="0"/>
          <w:marRight w:val="0"/>
          <w:marTop w:val="0"/>
          <w:marBottom w:val="0"/>
          <w:divBdr>
            <w:top w:val="none" w:sz="0" w:space="0" w:color="auto"/>
            <w:left w:val="none" w:sz="0" w:space="0" w:color="auto"/>
            <w:bottom w:val="none" w:sz="0" w:space="0" w:color="auto"/>
            <w:right w:val="none" w:sz="0" w:space="0" w:color="auto"/>
          </w:divBdr>
        </w:div>
        <w:div w:id="831607108">
          <w:marLeft w:val="0"/>
          <w:marRight w:val="0"/>
          <w:marTop w:val="0"/>
          <w:marBottom w:val="0"/>
          <w:divBdr>
            <w:top w:val="none" w:sz="0" w:space="0" w:color="auto"/>
            <w:left w:val="none" w:sz="0" w:space="0" w:color="auto"/>
            <w:bottom w:val="none" w:sz="0" w:space="0" w:color="auto"/>
            <w:right w:val="none" w:sz="0" w:space="0" w:color="auto"/>
          </w:divBdr>
        </w:div>
        <w:div w:id="976453184">
          <w:marLeft w:val="0"/>
          <w:marRight w:val="0"/>
          <w:marTop w:val="0"/>
          <w:marBottom w:val="0"/>
          <w:divBdr>
            <w:top w:val="none" w:sz="0" w:space="0" w:color="auto"/>
            <w:left w:val="none" w:sz="0" w:space="0" w:color="auto"/>
            <w:bottom w:val="none" w:sz="0" w:space="0" w:color="auto"/>
            <w:right w:val="none" w:sz="0" w:space="0" w:color="auto"/>
          </w:divBdr>
        </w:div>
        <w:div w:id="21905258">
          <w:marLeft w:val="0"/>
          <w:marRight w:val="0"/>
          <w:marTop w:val="0"/>
          <w:marBottom w:val="0"/>
          <w:divBdr>
            <w:top w:val="none" w:sz="0" w:space="0" w:color="auto"/>
            <w:left w:val="none" w:sz="0" w:space="0" w:color="auto"/>
            <w:bottom w:val="none" w:sz="0" w:space="0" w:color="auto"/>
            <w:right w:val="none" w:sz="0" w:space="0" w:color="auto"/>
          </w:divBdr>
        </w:div>
        <w:div w:id="1721588276">
          <w:marLeft w:val="0"/>
          <w:marRight w:val="0"/>
          <w:marTop w:val="0"/>
          <w:marBottom w:val="0"/>
          <w:divBdr>
            <w:top w:val="none" w:sz="0" w:space="0" w:color="auto"/>
            <w:left w:val="none" w:sz="0" w:space="0" w:color="auto"/>
            <w:bottom w:val="none" w:sz="0" w:space="0" w:color="auto"/>
            <w:right w:val="none" w:sz="0" w:space="0" w:color="auto"/>
          </w:divBdr>
        </w:div>
        <w:div w:id="784544099">
          <w:marLeft w:val="0"/>
          <w:marRight w:val="0"/>
          <w:marTop w:val="0"/>
          <w:marBottom w:val="0"/>
          <w:divBdr>
            <w:top w:val="none" w:sz="0" w:space="0" w:color="auto"/>
            <w:left w:val="none" w:sz="0" w:space="0" w:color="auto"/>
            <w:bottom w:val="none" w:sz="0" w:space="0" w:color="auto"/>
            <w:right w:val="none" w:sz="0" w:space="0" w:color="auto"/>
          </w:divBdr>
        </w:div>
        <w:div w:id="925385940">
          <w:marLeft w:val="0"/>
          <w:marRight w:val="0"/>
          <w:marTop w:val="0"/>
          <w:marBottom w:val="0"/>
          <w:divBdr>
            <w:top w:val="none" w:sz="0" w:space="0" w:color="auto"/>
            <w:left w:val="none" w:sz="0" w:space="0" w:color="auto"/>
            <w:bottom w:val="none" w:sz="0" w:space="0" w:color="auto"/>
            <w:right w:val="none" w:sz="0" w:space="0" w:color="auto"/>
          </w:divBdr>
        </w:div>
        <w:div w:id="523252908">
          <w:marLeft w:val="0"/>
          <w:marRight w:val="0"/>
          <w:marTop w:val="0"/>
          <w:marBottom w:val="0"/>
          <w:divBdr>
            <w:top w:val="none" w:sz="0" w:space="0" w:color="auto"/>
            <w:left w:val="none" w:sz="0" w:space="0" w:color="auto"/>
            <w:bottom w:val="none" w:sz="0" w:space="0" w:color="auto"/>
            <w:right w:val="none" w:sz="0" w:space="0" w:color="auto"/>
          </w:divBdr>
        </w:div>
        <w:div w:id="1025861406">
          <w:marLeft w:val="0"/>
          <w:marRight w:val="0"/>
          <w:marTop w:val="0"/>
          <w:marBottom w:val="0"/>
          <w:divBdr>
            <w:top w:val="none" w:sz="0" w:space="0" w:color="auto"/>
            <w:left w:val="none" w:sz="0" w:space="0" w:color="auto"/>
            <w:bottom w:val="none" w:sz="0" w:space="0" w:color="auto"/>
            <w:right w:val="none" w:sz="0" w:space="0" w:color="auto"/>
          </w:divBdr>
        </w:div>
        <w:div w:id="396980923">
          <w:marLeft w:val="0"/>
          <w:marRight w:val="0"/>
          <w:marTop w:val="0"/>
          <w:marBottom w:val="0"/>
          <w:divBdr>
            <w:top w:val="none" w:sz="0" w:space="0" w:color="auto"/>
            <w:left w:val="none" w:sz="0" w:space="0" w:color="auto"/>
            <w:bottom w:val="none" w:sz="0" w:space="0" w:color="auto"/>
            <w:right w:val="none" w:sz="0" w:space="0" w:color="auto"/>
          </w:divBdr>
        </w:div>
        <w:div w:id="498231242">
          <w:marLeft w:val="0"/>
          <w:marRight w:val="0"/>
          <w:marTop w:val="0"/>
          <w:marBottom w:val="0"/>
          <w:divBdr>
            <w:top w:val="none" w:sz="0" w:space="0" w:color="auto"/>
            <w:left w:val="none" w:sz="0" w:space="0" w:color="auto"/>
            <w:bottom w:val="none" w:sz="0" w:space="0" w:color="auto"/>
            <w:right w:val="none" w:sz="0" w:space="0" w:color="auto"/>
          </w:divBdr>
        </w:div>
        <w:div w:id="1302468282">
          <w:marLeft w:val="0"/>
          <w:marRight w:val="0"/>
          <w:marTop w:val="0"/>
          <w:marBottom w:val="0"/>
          <w:divBdr>
            <w:top w:val="none" w:sz="0" w:space="0" w:color="auto"/>
            <w:left w:val="none" w:sz="0" w:space="0" w:color="auto"/>
            <w:bottom w:val="none" w:sz="0" w:space="0" w:color="auto"/>
            <w:right w:val="none" w:sz="0" w:space="0" w:color="auto"/>
          </w:divBdr>
        </w:div>
        <w:div w:id="1580214653">
          <w:marLeft w:val="0"/>
          <w:marRight w:val="0"/>
          <w:marTop w:val="0"/>
          <w:marBottom w:val="0"/>
          <w:divBdr>
            <w:top w:val="none" w:sz="0" w:space="0" w:color="auto"/>
            <w:left w:val="none" w:sz="0" w:space="0" w:color="auto"/>
            <w:bottom w:val="none" w:sz="0" w:space="0" w:color="auto"/>
            <w:right w:val="none" w:sz="0" w:space="0" w:color="auto"/>
          </w:divBdr>
        </w:div>
        <w:div w:id="884100700">
          <w:marLeft w:val="0"/>
          <w:marRight w:val="0"/>
          <w:marTop w:val="0"/>
          <w:marBottom w:val="0"/>
          <w:divBdr>
            <w:top w:val="none" w:sz="0" w:space="0" w:color="auto"/>
            <w:left w:val="none" w:sz="0" w:space="0" w:color="auto"/>
            <w:bottom w:val="none" w:sz="0" w:space="0" w:color="auto"/>
            <w:right w:val="none" w:sz="0" w:space="0" w:color="auto"/>
          </w:divBdr>
        </w:div>
        <w:div w:id="1047266152">
          <w:marLeft w:val="0"/>
          <w:marRight w:val="0"/>
          <w:marTop w:val="0"/>
          <w:marBottom w:val="0"/>
          <w:divBdr>
            <w:top w:val="none" w:sz="0" w:space="0" w:color="auto"/>
            <w:left w:val="none" w:sz="0" w:space="0" w:color="auto"/>
            <w:bottom w:val="none" w:sz="0" w:space="0" w:color="auto"/>
            <w:right w:val="none" w:sz="0" w:space="0" w:color="auto"/>
          </w:divBdr>
        </w:div>
        <w:div w:id="1016342709">
          <w:marLeft w:val="0"/>
          <w:marRight w:val="0"/>
          <w:marTop w:val="0"/>
          <w:marBottom w:val="0"/>
          <w:divBdr>
            <w:top w:val="none" w:sz="0" w:space="0" w:color="auto"/>
            <w:left w:val="none" w:sz="0" w:space="0" w:color="auto"/>
            <w:bottom w:val="none" w:sz="0" w:space="0" w:color="auto"/>
            <w:right w:val="none" w:sz="0" w:space="0" w:color="auto"/>
          </w:divBdr>
        </w:div>
        <w:div w:id="757485276">
          <w:marLeft w:val="0"/>
          <w:marRight w:val="0"/>
          <w:marTop w:val="0"/>
          <w:marBottom w:val="0"/>
          <w:divBdr>
            <w:top w:val="none" w:sz="0" w:space="0" w:color="auto"/>
            <w:left w:val="none" w:sz="0" w:space="0" w:color="auto"/>
            <w:bottom w:val="none" w:sz="0" w:space="0" w:color="auto"/>
            <w:right w:val="none" w:sz="0" w:space="0" w:color="auto"/>
          </w:divBdr>
        </w:div>
        <w:div w:id="2122146884">
          <w:marLeft w:val="0"/>
          <w:marRight w:val="0"/>
          <w:marTop w:val="0"/>
          <w:marBottom w:val="0"/>
          <w:divBdr>
            <w:top w:val="none" w:sz="0" w:space="0" w:color="auto"/>
            <w:left w:val="none" w:sz="0" w:space="0" w:color="auto"/>
            <w:bottom w:val="none" w:sz="0" w:space="0" w:color="auto"/>
            <w:right w:val="none" w:sz="0" w:space="0" w:color="auto"/>
          </w:divBdr>
        </w:div>
        <w:div w:id="677582073">
          <w:marLeft w:val="0"/>
          <w:marRight w:val="0"/>
          <w:marTop w:val="0"/>
          <w:marBottom w:val="0"/>
          <w:divBdr>
            <w:top w:val="none" w:sz="0" w:space="0" w:color="auto"/>
            <w:left w:val="none" w:sz="0" w:space="0" w:color="auto"/>
            <w:bottom w:val="none" w:sz="0" w:space="0" w:color="auto"/>
            <w:right w:val="none" w:sz="0" w:space="0" w:color="auto"/>
          </w:divBdr>
        </w:div>
        <w:div w:id="897016332">
          <w:marLeft w:val="0"/>
          <w:marRight w:val="0"/>
          <w:marTop w:val="0"/>
          <w:marBottom w:val="0"/>
          <w:divBdr>
            <w:top w:val="none" w:sz="0" w:space="0" w:color="auto"/>
            <w:left w:val="none" w:sz="0" w:space="0" w:color="auto"/>
            <w:bottom w:val="none" w:sz="0" w:space="0" w:color="auto"/>
            <w:right w:val="none" w:sz="0" w:space="0" w:color="auto"/>
          </w:divBdr>
        </w:div>
        <w:div w:id="201285994">
          <w:marLeft w:val="0"/>
          <w:marRight w:val="0"/>
          <w:marTop w:val="0"/>
          <w:marBottom w:val="0"/>
          <w:divBdr>
            <w:top w:val="none" w:sz="0" w:space="0" w:color="auto"/>
            <w:left w:val="none" w:sz="0" w:space="0" w:color="auto"/>
            <w:bottom w:val="none" w:sz="0" w:space="0" w:color="auto"/>
            <w:right w:val="none" w:sz="0" w:space="0" w:color="auto"/>
          </w:divBdr>
        </w:div>
        <w:div w:id="1087309416">
          <w:marLeft w:val="0"/>
          <w:marRight w:val="0"/>
          <w:marTop w:val="0"/>
          <w:marBottom w:val="0"/>
          <w:divBdr>
            <w:top w:val="none" w:sz="0" w:space="0" w:color="auto"/>
            <w:left w:val="none" w:sz="0" w:space="0" w:color="auto"/>
            <w:bottom w:val="none" w:sz="0" w:space="0" w:color="auto"/>
            <w:right w:val="none" w:sz="0" w:space="0" w:color="auto"/>
          </w:divBdr>
        </w:div>
        <w:div w:id="1464620362">
          <w:marLeft w:val="0"/>
          <w:marRight w:val="0"/>
          <w:marTop w:val="0"/>
          <w:marBottom w:val="0"/>
          <w:divBdr>
            <w:top w:val="none" w:sz="0" w:space="0" w:color="auto"/>
            <w:left w:val="none" w:sz="0" w:space="0" w:color="auto"/>
            <w:bottom w:val="none" w:sz="0" w:space="0" w:color="auto"/>
            <w:right w:val="none" w:sz="0" w:space="0" w:color="auto"/>
          </w:divBdr>
        </w:div>
        <w:div w:id="719866668">
          <w:marLeft w:val="0"/>
          <w:marRight w:val="0"/>
          <w:marTop w:val="0"/>
          <w:marBottom w:val="0"/>
          <w:divBdr>
            <w:top w:val="none" w:sz="0" w:space="0" w:color="auto"/>
            <w:left w:val="none" w:sz="0" w:space="0" w:color="auto"/>
            <w:bottom w:val="none" w:sz="0" w:space="0" w:color="auto"/>
            <w:right w:val="none" w:sz="0" w:space="0" w:color="auto"/>
          </w:divBdr>
        </w:div>
        <w:div w:id="2104376570">
          <w:marLeft w:val="0"/>
          <w:marRight w:val="0"/>
          <w:marTop w:val="0"/>
          <w:marBottom w:val="0"/>
          <w:divBdr>
            <w:top w:val="none" w:sz="0" w:space="0" w:color="auto"/>
            <w:left w:val="none" w:sz="0" w:space="0" w:color="auto"/>
            <w:bottom w:val="none" w:sz="0" w:space="0" w:color="auto"/>
            <w:right w:val="none" w:sz="0" w:space="0" w:color="auto"/>
          </w:divBdr>
        </w:div>
        <w:div w:id="1505129021">
          <w:marLeft w:val="0"/>
          <w:marRight w:val="0"/>
          <w:marTop w:val="0"/>
          <w:marBottom w:val="0"/>
          <w:divBdr>
            <w:top w:val="none" w:sz="0" w:space="0" w:color="auto"/>
            <w:left w:val="none" w:sz="0" w:space="0" w:color="auto"/>
            <w:bottom w:val="none" w:sz="0" w:space="0" w:color="auto"/>
            <w:right w:val="none" w:sz="0" w:space="0" w:color="auto"/>
          </w:divBdr>
        </w:div>
        <w:div w:id="1074400935">
          <w:marLeft w:val="0"/>
          <w:marRight w:val="0"/>
          <w:marTop w:val="0"/>
          <w:marBottom w:val="0"/>
          <w:divBdr>
            <w:top w:val="none" w:sz="0" w:space="0" w:color="auto"/>
            <w:left w:val="none" w:sz="0" w:space="0" w:color="auto"/>
            <w:bottom w:val="none" w:sz="0" w:space="0" w:color="auto"/>
            <w:right w:val="none" w:sz="0" w:space="0" w:color="auto"/>
          </w:divBdr>
        </w:div>
        <w:div w:id="811485580">
          <w:marLeft w:val="0"/>
          <w:marRight w:val="0"/>
          <w:marTop w:val="0"/>
          <w:marBottom w:val="0"/>
          <w:divBdr>
            <w:top w:val="none" w:sz="0" w:space="0" w:color="auto"/>
            <w:left w:val="none" w:sz="0" w:space="0" w:color="auto"/>
            <w:bottom w:val="none" w:sz="0" w:space="0" w:color="auto"/>
            <w:right w:val="none" w:sz="0" w:space="0" w:color="auto"/>
          </w:divBdr>
        </w:div>
        <w:div w:id="770509178">
          <w:marLeft w:val="0"/>
          <w:marRight w:val="0"/>
          <w:marTop w:val="0"/>
          <w:marBottom w:val="0"/>
          <w:divBdr>
            <w:top w:val="none" w:sz="0" w:space="0" w:color="auto"/>
            <w:left w:val="none" w:sz="0" w:space="0" w:color="auto"/>
            <w:bottom w:val="none" w:sz="0" w:space="0" w:color="auto"/>
            <w:right w:val="none" w:sz="0" w:space="0" w:color="auto"/>
          </w:divBdr>
        </w:div>
        <w:div w:id="557012554">
          <w:marLeft w:val="0"/>
          <w:marRight w:val="0"/>
          <w:marTop w:val="0"/>
          <w:marBottom w:val="0"/>
          <w:divBdr>
            <w:top w:val="none" w:sz="0" w:space="0" w:color="auto"/>
            <w:left w:val="none" w:sz="0" w:space="0" w:color="auto"/>
            <w:bottom w:val="none" w:sz="0" w:space="0" w:color="auto"/>
            <w:right w:val="none" w:sz="0" w:space="0" w:color="auto"/>
          </w:divBdr>
        </w:div>
        <w:div w:id="2044210795">
          <w:marLeft w:val="0"/>
          <w:marRight w:val="0"/>
          <w:marTop w:val="0"/>
          <w:marBottom w:val="0"/>
          <w:divBdr>
            <w:top w:val="none" w:sz="0" w:space="0" w:color="auto"/>
            <w:left w:val="none" w:sz="0" w:space="0" w:color="auto"/>
            <w:bottom w:val="none" w:sz="0" w:space="0" w:color="auto"/>
            <w:right w:val="none" w:sz="0" w:space="0" w:color="auto"/>
          </w:divBdr>
        </w:div>
        <w:div w:id="1195120767">
          <w:marLeft w:val="0"/>
          <w:marRight w:val="0"/>
          <w:marTop w:val="0"/>
          <w:marBottom w:val="0"/>
          <w:divBdr>
            <w:top w:val="none" w:sz="0" w:space="0" w:color="auto"/>
            <w:left w:val="none" w:sz="0" w:space="0" w:color="auto"/>
            <w:bottom w:val="none" w:sz="0" w:space="0" w:color="auto"/>
            <w:right w:val="none" w:sz="0" w:space="0" w:color="auto"/>
          </w:divBdr>
        </w:div>
        <w:div w:id="1308318742">
          <w:marLeft w:val="0"/>
          <w:marRight w:val="0"/>
          <w:marTop w:val="0"/>
          <w:marBottom w:val="0"/>
          <w:divBdr>
            <w:top w:val="none" w:sz="0" w:space="0" w:color="auto"/>
            <w:left w:val="none" w:sz="0" w:space="0" w:color="auto"/>
            <w:bottom w:val="none" w:sz="0" w:space="0" w:color="auto"/>
            <w:right w:val="none" w:sz="0" w:space="0" w:color="auto"/>
          </w:divBdr>
        </w:div>
        <w:div w:id="1570193939">
          <w:marLeft w:val="0"/>
          <w:marRight w:val="0"/>
          <w:marTop w:val="0"/>
          <w:marBottom w:val="0"/>
          <w:divBdr>
            <w:top w:val="none" w:sz="0" w:space="0" w:color="auto"/>
            <w:left w:val="none" w:sz="0" w:space="0" w:color="auto"/>
            <w:bottom w:val="none" w:sz="0" w:space="0" w:color="auto"/>
            <w:right w:val="none" w:sz="0" w:space="0" w:color="auto"/>
          </w:divBdr>
        </w:div>
      </w:divsChild>
    </w:div>
    <w:div w:id="2139643691">
      <w:bodyDiv w:val="1"/>
      <w:marLeft w:val="0"/>
      <w:marRight w:val="0"/>
      <w:marTop w:val="0"/>
      <w:marBottom w:val="0"/>
      <w:divBdr>
        <w:top w:val="none" w:sz="0" w:space="0" w:color="auto"/>
        <w:left w:val="none" w:sz="0" w:space="0" w:color="auto"/>
        <w:bottom w:val="none" w:sz="0" w:space="0" w:color="auto"/>
        <w:right w:val="none" w:sz="0" w:space="0" w:color="auto"/>
      </w:divBdr>
    </w:div>
    <w:div w:id="2146044061">
      <w:bodyDiv w:val="1"/>
      <w:marLeft w:val="0"/>
      <w:marRight w:val="0"/>
      <w:marTop w:val="0"/>
      <w:marBottom w:val="0"/>
      <w:divBdr>
        <w:top w:val="none" w:sz="0" w:space="0" w:color="auto"/>
        <w:left w:val="none" w:sz="0" w:space="0" w:color="auto"/>
        <w:bottom w:val="none" w:sz="0" w:space="0" w:color="auto"/>
        <w:right w:val="none" w:sz="0" w:space="0" w:color="auto"/>
      </w:divBdr>
      <w:divsChild>
        <w:div w:id="742603415">
          <w:marLeft w:val="0"/>
          <w:marRight w:val="0"/>
          <w:marTop w:val="0"/>
          <w:marBottom w:val="0"/>
          <w:divBdr>
            <w:top w:val="none" w:sz="0" w:space="0" w:color="auto"/>
            <w:left w:val="none" w:sz="0" w:space="0" w:color="auto"/>
            <w:bottom w:val="none" w:sz="0" w:space="0" w:color="auto"/>
            <w:right w:val="none" w:sz="0" w:space="0" w:color="auto"/>
          </w:divBdr>
        </w:div>
        <w:div w:id="1451436252">
          <w:marLeft w:val="0"/>
          <w:marRight w:val="0"/>
          <w:marTop w:val="0"/>
          <w:marBottom w:val="0"/>
          <w:divBdr>
            <w:top w:val="none" w:sz="0" w:space="0" w:color="auto"/>
            <w:left w:val="none" w:sz="0" w:space="0" w:color="auto"/>
            <w:bottom w:val="none" w:sz="0" w:space="0" w:color="auto"/>
            <w:right w:val="none" w:sz="0" w:space="0" w:color="auto"/>
          </w:divBdr>
        </w:div>
        <w:div w:id="237442608">
          <w:marLeft w:val="0"/>
          <w:marRight w:val="0"/>
          <w:marTop w:val="0"/>
          <w:marBottom w:val="0"/>
          <w:divBdr>
            <w:top w:val="none" w:sz="0" w:space="0" w:color="auto"/>
            <w:left w:val="none" w:sz="0" w:space="0" w:color="auto"/>
            <w:bottom w:val="none" w:sz="0" w:space="0" w:color="auto"/>
            <w:right w:val="none" w:sz="0" w:space="0" w:color="auto"/>
          </w:divBdr>
        </w:div>
        <w:div w:id="1247111063">
          <w:marLeft w:val="0"/>
          <w:marRight w:val="0"/>
          <w:marTop w:val="0"/>
          <w:marBottom w:val="0"/>
          <w:divBdr>
            <w:top w:val="none" w:sz="0" w:space="0" w:color="auto"/>
            <w:left w:val="none" w:sz="0" w:space="0" w:color="auto"/>
            <w:bottom w:val="none" w:sz="0" w:space="0" w:color="auto"/>
            <w:right w:val="none" w:sz="0" w:space="0" w:color="auto"/>
          </w:divBdr>
        </w:div>
        <w:div w:id="1037778364">
          <w:marLeft w:val="0"/>
          <w:marRight w:val="0"/>
          <w:marTop w:val="0"/>
          <w:marBottom w:val="0"/>
          <w:divBdr>
            <w:top w:val="none" w:sz="0" w:space="0" w:color="auto"/>
            <w:left w:val="none" w:sz="0" w:space="0" w:color="auto"/>
            <w:bottom w:val="none" w:sz="0" w:space="0" w:color="auto"/>
            <w:right w:val="none" w:sz="0" w:space="0" w:color="auto"/>
          </w:divBdr>
        </w:div>
        <w:div w:id="2100514404">
          <w:marLeft w:val="0"/>
          <w:marRight w:val="0"/>
          <w:marTop w:val="0"/>
          <w:marBottom w:val="0"/>
          <w:divBdr>
            <w:top w:val="none" w:sz="0" w:space="0" w:color="auto"/>
            <w:left w:val="none" w:sz="0" w:space="0" w:color="auto"/>
            <w:bottom w:val="none" w:sz="0" w:space="0" w:color="auto"/>
            <w:right w:val="none" w:sz="0" w:space="0" w:color="auto"/>
          </w:divBdr>
        </w:div>
        <w:div w:id="1762334687">
          <w:marLeft w:val="0"/>
          <w:marRight w:val="0"/>
          <w:marTop w:val="0"/>
          <w:marBottom w:val="0"/>
          <w:divBdr>
            <w:top w:val="none" w:sz="0" w:space="0" w:color="auto"/>
            <w:left w:val="none" w:sz="0" w:space="0" w:color="auto"/>
            <w:bottom w:val="none" w:sz="0" w:space="0" w:color="auto"/>
            <w:right w:val="none" w:sz="0" w:space="0" w:color="auto"/>
          </w:divBdr>
        </w:div>
        <w:div w:id="1130326075">
          <w:marLeft w:val="0"/>
          <w:marRight w:val="0"/>
          <w:marTop w:val="0"/>
          <w:marBottom w:val="0"/>
          <w:divBdr>
            <w:top w:val="none" w:sz="0" w:space="0" w:color="auto"/>
            <w:left w:val="none" w:sz="0" w:space="0" w:color="auto"/>
            <w:bottom w:val="none" w:sz="0" w:space="0" w:color="auto"/>
            <w:right w:val="none" w:sz="0" w:space="0" w:color="auto"/>
          </w:divBdr>
        </w:div>
        <w:div w:id="1018968675">
          <w:marLeft w:val="0"/>
          <w:marRight w:val="0"/>
          <w:marTop w:val="0"/>
          <w:marBottom w:val="0"/>
          <w:divBdr>
            <w:top w:val="none" w:sz="0" w:space="0" w:color="auto"/>
            <w:left w:val="none" w:sz="0" w:space="0" w:color="auto"/>
            <w:bottom w:val="none" w:sz="0" w:space="0" w:color="auto"/>
            <w:right w:val="none" w:sz="0" w:space="0" w:color="auto"/>
          </w:divBdr>
        </w:div>
        <w:div w:id="168451153">
          <w:marLeft w:val="0"/>
          <w:marRight w:val="0"/>
          <w:marTop w:val="0"/>
          <w:marBottom w:val="0"/>
          <w:divBdr>
            <w:top w:val="none" w:sz="0" w:space="0" w:color="auto"/>
            <w:left w:val="none" w:sz="0" w:space="0" w:color="auto"/>
            <w:bottom w:val="none" w:sz="0" w:space="0" w:color="auto"/>
            <w:right w:val="none" w:sz="0" w:space="0" w:color="auto"/>
          </w:divBdr>
        </w:div>
        <w:div w:id="777026647">
          <w:marLeft w:val="0"/>
          <w:marRight w:val="0"/>
          <w:marTop w:val="0"/>
          <w:marBottom w:val="0"/>
          <w:divBdr>
            <w:top w:val="none" w:sz="0" w:space="0" w:color="auto"/>
            <w:left w:val="none" w:sz="0" w:space="0" w:color="auto"/>
            <w:bottom w:val="none" w:sz="0" w:space="0" w:color="auto"/>
            <w:right w:val="none" w:sz="0" w:space="0" w:color="auto"/>
          </w:divBdr>
        </w:div>
        <w:div w:id="1206061012">
          <w:marLeft w:val="0"/>
          <w:marRight w:val="0"/>
          <w:marTop w:val="0"/>
          <w:marBottom w:val="0"/>
          <w:divBdr>
            <w:top w:val="none" w:sz="0" w:space="0" w:color="auto"/>
            <w:left w:val="none" w:sz="0" w:space="0" w:color="auto"/>
            <w:bottom w:val="none" w:sz="0" w:space="0" w:color="auto"/>
            <w:right w:val="none" w:sz="0" w:space="0" w:color="auto"/>
          </w:divBdr>
        </w:div>
        <w:div w:id="1506818345">
          <w:marLeft w:val="0"/>
          <w:marRight w:val="0"/>
          <w:marTop w:val="0"/>
          <w:marBottom w:val="0"/>
          <w:divBdr>
            <w:top w:val="none" w:sz="0" w:space="0" w:color="auto"/>
            <w:left w:val="none" w:sz="0" w:space="0" w:color="auto"/>
            <w:bottom w:val="none" w:sz="0" w:space="0" w:color="auto"/>
            <w:right w:val="none" w:sz="0" w:space="0" w:color="auto"/>
          </w:divBdr>
        </w:div>
        <w:div w:id="1884634449">
          <w:marLeft w:val="0"/>
          <w:marRight w:val="0"/>
          <w:marTop w:val="0"/>
          <w:marBottom w:val="0"/>
          <w:divBdr>
            <w:top w:val="none" w:sz="0" w:space="0" w:color="auto"/>
            <w:left w:val="none" w:sz="0" w:space="0" w:color="auto"/>
            <w:bottom w:val="none" w:sz="0" w:space="0" w:color="auto"/>
            <w:right w:val="none" w:sz="0" w:space="0" w:color="auto"/>
          </w:divBdr>
        </w:div>
        <w:div w:id="1888107869">
          <w:marLeft w:val="0"/>
          <w:marRight w:val="0"/>
          <w:marTop w:val="0"/>
          <w:marBottom w:val="0"/>
          <w:divBdr>
            <w:top w:val="none" w:sz="0" w:space="0" w:color="auto"/>
            <w:left w:val="none" w:sz="0" w:space="0" w:color="auto"/>
            <w:bottom w:val="none" w:sz="0" w:space="0" w:color="auto"/>
            <w:right w:val="none" w:sz="0" w:space="0" w:color="auto"/>
          </w:divBdr>
        </w:div>
        <w:div w:id="539053499">
          <w:marLeft w:val="0"/>
          <w:marRight w:val="0"/>
          <w:marTop w:val="0"/>
          <w:marBottom w:val="0"/>
          <w:divBdr>
            <w:top w:val="none" w:sz="0" w:space="0" w:color="auto"/>
            <w:left w:val="none" w:sz="0" w:space="0" w:color="auto"/>
            <w:bottom w:val="none" w:sz="0" w:space="0" w:color="auto"/>
            <w:right w:val="none" w:sz="0" w:space="0" w:color="auto"/>
          </w:divBdr>
        </w:div>
        <w:div w:id="299772263">
          <w:marLeft w:val="0"/>
          <w:marRight w:val="0"/>
          <w:marTop w:val="0"/>
          <w:marBottom w:val="0"/>
          <w:divBdr>
            <w:top w:val="none" w:sz="0" w:space="0" w:color="auto"/>
            <w:left w:val="none" w:sz="0" w:space="0" w:color="auto"/>
            <w:bottom w:val="none" w:sz="0" w:space="0" w:color="auto"/>
            <w:right w:val="none" w:sz="0" w:space="0" w:color="auto"/>
          </w:divBdr>
        </w:div>
        <w:div w:id="1670475679">
          <w:marLeft w:val="0"/>
          <w:marRight w:val="0"/>
          <w:marTop w:val="0"/>
          <w:marBottom w:val="0"/>
          <w:divBdr>
            <w:top w:val="none" w:sz="0" w:space="0" w:color="auto"/>
            <w:left w:val="none" w:sz="0" w:space="0" w:color="auto"/>
            <w:bottom w:val="none" w:sz="0" w:space="0" w:color="auto"/>
            <w:right w:val="none" w:sz="0" w:space="0" w:color="auto"/>
          </w:divBdr>
        </w:div>
        <w:div w:id="1522818581">
          <w:marLeft w:val="0"/>
          <w:marRight w:val="0"/>
          <w:marTop w:val="0"/>
          <w:marBottom w:val="0"/>
          <w:divBdr>
            <w:top w:val="none" w:sz="0" w:space="0" w:color="auto"/>
            <w:left w:val="none" w:sz="0" w:space="0" w:color="auto"/>
            <w:bottom w:val="none" w:sz="0" w:space="0" w:color="auto"/>
            <w:right w:val="none" w:sz="0" w:space="0" w:color="auto"/>
          </w:divBdr>
        </w:div>
        <w:div w:id="1698970441">
          <w:marLeft w:val="0"/>
          <w:marRight w:val="0"/>
          <w:marTop w:val="0"/>
          <w:marBottom w:val="0"/>
          <w:divBdr>
            <w:top w:val="none" w:sz="0" w:space="0" w:color="auto"/>
            <w:left w:val="none" w:sz="0" w:space="0" w:color="auto"/>
            <w:bottom w:val="none" w:sz="0" w:space="0" w:color="auto"/>
            <w:right w:val="none" w:sz="0" w:space="0" w:color="auto"/>
          </w:divBdr>
        </w:div>
        <w:div w:id="2046560650">
          <w:marLeft w:val="0"/>
          <w:marRight w:val="0"/>
          <w:marTop w:val="0"/>
          <w:marBottom w:val="0"/>
          <w:divBdr>
            <w:top w:val="none" w:sz="0" w:space="0" w:color="auto"/>
            <w:left w:val="none" w:sz="0" w:space="0" w:color="auto"/>
            <w:bottom w:val="none" w:sz="0" w:space="0" w:color="auto"/>
            <w:right w:val="none" w:sz="0" w:space="0" w:color="auto"/>
          </w:divBdr>
        </w:div>
        <w:div w:id="1877228948">
          <w:marLeft w:val="0"/>
          <w:marRight w:val="0"/>
          <w:marTop w:val="0"/>
          <w:marBottom w:val="0"/>
          <w:divBdr>
            <w:top w:val="none" w:sz="0" w:space="0" w:color="auto"/>
            <w:left w:val="none" w:sz="0" w:space="0" w:color="auto"/>
            <w:bottom w:val="none" w:sz="0" w:space="0" w:color="auto"/>
            <w:right w:val="none" w:sz="0" w:space="0" w:color="auto"/>
          </w:divBdr>
        </w:div>
        <w:div w:id="1784230061">
          <w:marLeft w:val="0"/>
          <w:marRight w:val="0"/>
          <w:marTop w:val="0"/>
          <w:marBottom w:val="0"/>
          <w:divBdr>
            <w:top w:val="none" w:sz="0" w:space="0" w:color="auto"/>
            <w:left w:val="none" w:sz="0" w:space="0" w:color="auto"/>
            <w:bottom w:val="none" w:sz="0" w:space="0" w:color="auto"/>
            <w:right w:val="none" w:sz="0" w:space="0" w:color="auto"/>
          </w:divBdr>
        </w:div>
        <w:div w:id="1662925411">
          <w:marLeft w:val="0"/>
          <w:marRight w:val="0"/>
          <w:marTop w:val="0"/>
          <w:marBottom w:val="0"/>
          <w:divBdr>
            <w:top w:val="none" w:sz="0" w:space="0" w:color="auto"/>
            <w:left w:val="none" w:sz="0" w:space="0" w:color="auto"/>
            <w:bottom w:val="none" w:sz="0" w:space="0" w:color="auto"/>
            <w:right w:val="none" w:sz="0" w:space="0" w:color="auto"/>
          </w:divBdr>
        </w:div>
        <w:div w:id="239561916">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1797214105">
          <w:marLeft w:val="0"/>
          <w:marRight w:val="0"/>
          <w:marTop w:val="0"/>
          <w:marBottom w:val="0"/>
          <w:divBdr>
            <w:top w:val="none" w:sz="0" w:space="0" w:color="auto"/>
            <w:left w:val="none" w:sz="0" w:space="0" w:color="auto"/>
            <w:bottom w:val="none" w:sz="0" w:space="0" w:color="auto"/>
            <w:right w:val="none" w:sz="0" w:space="0" w:color="auto"/>
          </w:divBdr>
        </w:div>
        <w:div w:id="1251695186">
          <w:marLeft w:val="0"/>
          <w:marRight w:val="0"/>
          <w:marTop w:val="0"/>
          <w:marBottom w:val="0"/>
          <w:divBdr>
            <w:top w:val="none" w:sz="0" w:space="0" w:color="auto"/>
            <w:left w:val="none" w:sz="0" w:space="0" w:color="auto"/>
            <w:bottom w:val="none" w:sz="0" w:space="0" w:color="auto"/>
            <w:right w:val="none" w:sz="0" w:space="0" w:color="auto"/>
          </w:divBdr>
        </w:div>
        <w:div w:id="254437789">
          <w:marLeft w:val="0"/>
          <w:marRight w:val="0"/>
          <w:marTop w:val="0"/>
          <w:marBottom w:val="0"/>
          <w:divBdr>
            <w:top w:val="none" w:sz="0" w:space="0" w:color="auto"/>
            <w:left w:val="none" w:sz="0" w:space="0" w:color="auto"/>
            <w:bottom w:val="none" w:sz="0" w:space="0" w:color="auto"/>
            <w:right w:val="none" w:sz="0" w:space="0" w:color="auto"/>
          </w:divBdr>
        </w:div>
        <w:div w:id="1649550232">
          <w:marLeft w:val="0"/>
          <w:marRight w:val="0"/>
          <w:marTop w:val="0"/>
          <w:marBottom w:val="0"/>
          <w:divBdr>
            <w:top w:val="none" w:sz="0" w:space="0" w:color="auto"/>
            <w:left w:val="none" w:sz="0" w:space="0" w:color="auto"/>
            <w:bottom w:val="none" w:sz="0" w:space="0" w:color="auto"/>
            <w:right w:val="none" w:sz="0" w:space="0" w:color="auto"/>
          </w:divBdr>
        </w:div>
        <w:div w:id="2133744929">
          <w:marLeft w:val="0"/>
          <w:marRight w:val="0"/>
          <w:marTop w:val="0"/>
          <w:marBottom w:val="0"/>
          <w:divBdr>
            <w:top w:val="none" w:sz="0" w:space="0" w:color="auto"/>
            <w:left w:val="none" w:sz="0" w:space="0" w:color="auto"/>
            <w:bottom w:val="none" w:sz="0" w:space="0" w:color="auto"/>
            <w:right w:val="none" w:sz="0" w:space="0" w:color="auto"/>
          </w:divBdr>
        </w:div>
        <w:div w:id="1867937974">
          <w:marLeft w:val="0"/>
          <w:marRight w:val="0"/>
          <w:marTop w:val="0"/>
          <w:marBottom w:val="0"/>
          <w:divBdr>
            <w:top w:val="none" w:sz="0" w:space="0" w:color="auto"/>
            <w:left w:val="none" w:sz="0" w:space="0" w:color="auto"/>
            <w:bottom w:val="none" w:sz="0" w:space="0" w:color="auto"/>
            <w:right w:val="none" w:sz="0" w:space="0" w:color="auto"/>
          </w:divBdr>
        </w:div>
        <w:div w:id="396167811">
          <w:marLeft w:val="0"/>
          <w:marRight w:val="0"/>
          <w:marTop w:val="0"/>
          <w:marBottom w:val="0"/>
          <w:divBdr>
            <w:top w:val="none" w:sz="0" w:space="0" w:color="auto"/>
            <w:left w:val="none" w:sz="0" w:space="0" w:color="auto"/>
            <w:bottom w:val="none" w:sz="0" w:space="0" w:color="auto"/>
            <w:right w:val="none" w:sz="0" w:space="0" w:color="auto"/>
          </w:divBdr>
        </w:div>
        <w:div w:id="1331375294">
          <w:marLeft w:val="0"/>
          <w:marRight w:val="0"/>
          <w:marTop w:val="0"/>
          <w:marBottom w:val="0"/>
          <w:divBdr>
            <w:top w:val="none" w:sz="0" w:space="0" w:color="auto"/>
            <w:left w:val="none" w:sz="0" w:space="0" w:color="auto"/>
            <w:bottom w:val="none" w:sz="0" w:space="0" w:color="auto"/>
            <w:right w:val="none" w:sz="0" w:space="0" w:color="auto"/>
          </w:divBdr>
        </w:div>
        <w:div w:id="188959766">
          <w:marLeft w:val="0"/>
          <w:marRight w:val="0"/>
          <w:marTop w:val="0"/>
          <w:marBottom w:val="0"/>
          <w:divBdr>
            <w:top w:val="none" w:sz="0" w:space="0" w:color="auto"/>
            <w:left w:val="none" w:sz="0" w:space="0" w:color="auto"/>
            <w:bottom w:val="none" w:sz="0" w:space="0" w:color="auto"/>
            <w:right w:val="none" w:sz="0" w:space="0" w:color="auto"/>
          </w:divBdr>
        </w:div>
        <w:div w:id="1335287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F936BA-21D8-284F-A5EC-B81393E51738}"/>
      </w:docPartPr>
      <w:docPartBody>
        <w:p w:rsidR="00BB671F" w:rsidRDefault="007A7D20">
          <w:r w:rsidRPr="009A5083">
            <w:rPr>
              <w:rStyle w:val="PlaceholderText"/>
            </w:rPr>
            <w:t>Click or tap here to enter text.</w:t>
          </w:r>
        </w:p>
      </w:docPartBody>
    </w:docPart>
    <w:docPart>
      <w:docPartPr>
        <w:name w:val="EDAC202BB08AC1468E2C5094A12F0CAF"/>
        <w:category>
          <w:name w:val="General"/>
          <w:gallery w:val="placeholder"/>
        </w:category>
        <w:types>
          <w:type w:val="bbPlcHdr"/>
        </w:types>
        <w:behaviors>
          <w:behavior w:val="content"/>
        </w:behaviors>
        <w:guid w:val="{620A6F08-CA9E-7243-9456-A7AD9543E53B}"/>
      </w:docPartPr>
      <w:docPartBody>
        <w:p w:rsidR="00B36E73" w:rsidRDefault="00BB671F" w:rsidP="00BB671F">
          <w:pPr>
            <w:pStyle w:val="EDAC202BB08AC1468E2C5094A12F0CAF"/>
          </w:pPr>
          <w:r w:rsidRPr="009A5083">
            <w:rPr>
              <w:rStyle w:val="PlaceholderText"/>
            </w:rPr>
            <w:t>Click or tap here to enter text.</w:t>
          </w:r>
        </w:p>
      </w:docPartBody>
    </w:docPart>
    <w:docPart>
      <w:docPartPr>
        <w:name w:val="379939221836B541B57C8EF8DE9A9A9B"/>
        <w:category>
          <w:name w:val="General"/>
          <w:gallery w:val="placeholder"/>
        </w:category>
        <w:types>
          <w:type w:val="bbPlcHdr"/>
        </w:types>
        <w:behaviors>
          <w:behavior w:val="content"/>
        </w:behaviors>
        <w:guid w:val="{F1987CB2-09EE-854D-A28E-9FA5C978C27B}"/>
      </w:docPartPr>
      <w:docPartBody>
        <w:p w:rsidR="00F83628" w:rsidRDefault="002A2D8A" w:rsidP="002A2D8A">
          <w:pPr>
            <w:pStyle w:val="379939221836B541B57C8EF8DE9A9A9B"/>
          </w:pPr>
          <w:r w:rsidRPr="00F310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ranienbaum">
    <w:panose1 w:val="02000506080000020003"/>
    <w:charset w:val="00"/>
    <w:family w:val="auto"/>
    <w:pitch w:val="variable"/>
    <w:sig w:usb0="8000022F" w:usb1="0000000A" w:usb2="00000000" w:usb3="00000000" w:csb0="00000097" w:csb1="00000000"/>
  </w:font>
  <w:font w:name="Open Sans Semibold">
    <w:panose1 w:val="020B07060308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20"/>
    <w:rsid w:val="000C6943"/>
    <w:rsid w:val="00136343"/>
    <w:rsid w:val="001609D8"/>
    <w:rsid w:val="00191E67"/>
    <w:rsid w:val="001D0B2B"/>
    <w:rsid w:val="001D6F1B"/>
    <w:rsid w:val="00295907"/>
    <w:rsid w:val="002A2D8A"/>
    <w:rsid w:val="002A7AEF"/>
    <w:rsid w:val="002C20C6"/>
    <w:rsid w:val="00341426"/>
    <w:rsid w:val="003834CA"/>
    <w:rsid w:val="00394131"/>
    <w:rsid w:val="003B25F8"/>
    <w:rsid w:val="003C0F32"/>
    <w:rsid w:val="003F7748"/>
    <w:rsid w:val="00403B80"/>
    <w:rsid w:val="0042080C"/>
    <w:rsid w:val="00464CE4"/>
    <w:rsid w:val="0048583C"/>
    <w:rsid w:val="00485857"/>
    <w:rsid w:val="004B5BA2"/>
    <w:rsid w:val="00540F49"/>
    <w:rsid w:val="00544FA1"/>
    <w:rsid w:val="00545E7E"/>
    <w:rsid w:val="005F00E7"/>
    <w:rsid w:val="0061787D"/>
    <w:rsid w:val="007051BE"/>
    <w:rsid w:val="00770071"/>
    <w:rsid w:val="007A08C1"/>
    <w:rsid w:val="007A7D20"/>
    <w:rsid w:val="008571CD"/>
    <w:rsid w:val="00880D38"/>
    <w:rsid w:val="00887D5A"/>
    <w:rsid w:val="008D2C81"/>
    <w:rsid w:val="008F51D6"/>
    <w:rsid w:val="00911679"/>
    <w:rsid w:val="00913EA0"/>
    <w:rsid w:val="00944B35"/>
    <w:rsid w:val="009A276F"/>
    <w:rsid w:val="009C55FB"/>
    <w:rsid w:val="009D65DA"/>
    <w:rsid w:val="00A41800"/>
    <w:rsid w:val="00A75AD6"/>
    <w:rsid w:val="00A87316"/>
    <w:rsid w:val="00AB7DB9"/>
    <w:rsid w:val="00B36E73"/>
    <w:rsid w:val="00BB671F"/>
    <w:rsid w:val="00BE406D"/>
    <w:rsid w:val="00CD6240"/>
    <w:rsid w:val="00D2090C"/>
    <w:rsid w:val="00D828EF"/>
    <w:rsid w:val="00D864F2"/>
    <w:rsid w:val="00D95111"/>
    <w:rsid w:val="00DD245B"/>
    <w:rsid w:val="00E533F0"/>
    <w:rsid w:val="00EA2A94"/>
    <w:rsid w:val="00EE561A"/>
    <w:rsid w:val="00F836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2D8A"/>
    <w:rPr>
      <w:color w:val="808080"/>
    </w:rPr>
  </w:style>
  <w:style w:type="paragraph" w:customStyle="1" w:styleId="EDAC202BB08AC1468E2C5094A12F0CAF">
    <w:name w:val="EDAC202BB08AC1468E2C5094A12F0CAF"/>
    <w:rsid w:val="00BB671F"/>
  </w:style>
  <w:style w:type="paragraph" w:customStyle="1" w:styleId="379939221836B541B57C8EF8DE9A9A9B">
    <w:name w:val="379939221836B541B57C8EF8DE9A9A9B"/>
    <w:rsid w:val="002A2D8A"/>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D13B13-A34A-E445-9461-C0ED16D437E7}">
  <we:reference id="wa104382081" version="1.55.1.0" store="en-GB" storeType="OMEX"/>
  <we:alternateReferences>
    <we:reference id="wa104382081" version="1.55.1.0" store="" storeType="OMEX"/>
  </we:alternateReferences>
  <we:properties>
    <we:property name="MENDELEY_CITATIONS" value="[{&quot;citationID&quot;:&quot;MENDELEY_CITATION_60800669-e1d6-4fee-a6d7-a00f3c0231fb&quot;,&quot;properties&quot;:{&quot;noteIndex&quot;:0},&quot;isEdited&quot;:false,&quot;manualOverride&quot;:{&quot;isManuallyOverridden&quot;:false,&quot;citeprocText&quot;:&quot;(Geelong Region Alliance, 2007; The City of Greater Geelong, 2021)&quot;,&quot;manualOverrideText&quot;:&quot;&quot;},&quot;citationTag&quot;:&quot;MENDELEY_CITATION_v3_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quot;,&quot;citationItems&quot;:[{&quot;id&quot;:&quot;dec596fa-3473-38ad-9a41-18e7849e3cce&quot;,&quot;itemData&quot;:{&quot;type&quot;:&quot;article&quot;,&quot;id&quot;:&quot;dec596fa-3473-38ad-9a41-18e7849e3cce&quot;,&quot;title&quot;:&quot;The Geelong Region Plan&quot;,&quot;groupId&quot;:&quot;efbce491-2e14-3d43-a5c9-96f56af41c58&quot;,&quot;author&quot;:[{&quot;family&quot;:&quot;Geelong Region Alliance&quot;,&quot;given&quot;:&quot;&quot;,&quot;parse-names&quot;:false,&quot;dropping-particle&quot;:&quot;&quot;,&quot;non-dropping-particle&quot;:&quot;&quot;}],&quot;issued&quot;:{&quot;date-parts&quot;:[[2007]]},&quot;publisher&quot;:&quot;G21 Geelong Region Alliance&quot;,&quot;container-title-short&quot;:&quot;&quot;},&quot;isTemporary&quot;:false},{&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d9e191b-7080-4fcd-b55e-f79a6b92cf54&quot;,&quot;properties&quot;:{&quot;noteIndex&quot;:0},&quot;isEdited&quot;:false,&quot;manualOverride&quot;:{&quot;isManuallyOverridden&quot;:false,&quot;citeprocText&quot;:&quot;(Rowe, 2021)&quot;,&quot;manualOverrideText&quot;:&quot;&quot;},&quot;citationTag&quot;:&quot;MENDELEY_CITATION_v3_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&quot;,&quot;citationItems&quot;:[{&quot;id&quot;:&quot;0c17bbb6-f7ff-3e57-a684-5462329783d6&quot;,&quot;itemData&quot;:{&quot;type&quot;:&quot;article&quot;,&quot;id&quot;:&quot;0c17bbb6-f7ff-3e57-a684-5462329783d6&quot;,&quot;title&quot;:&quot;About Corayo: A Thematic History of Greater Geelong&quot;,&quot;groupId&quot;:&quot;efbce491-2e14-3d43-a5c9-96f56af41c58&quot;,&quot;author&quot;:[{&quot;family&quot;:&quot;Rowe&quot;,&quot;given&quot;:&quot;D.&quot;,&quot;parse-names&quot;:false,&quot;dropping-particle&quot;:&quot;&quot;,&quot;non-dropping-particle&quot;:&quot;&quot;}],&quot;issued&quot;:{&quot;date-parts&quot;:[[2021]]},&quot;publisher&quot;:&quot;The City of Greater Geelong&quot;,&quot;container-title-short&quot;:&quot;&quot;},&quot;isTemporary&quot;:false}]},{&quot;citationID&quot;:&quot;MENDELEY_CITATION_c6222657-626d-4906-9908-17d8579069f6&quot;,&quot;properties&quot;:{&quot;noteIndex&quot;:0},&quot;isEdited&quot;:false,&quot;manualOverride&quot;:{&quot;isManuallyOverridden&quot;:false,&quot;citeprocText&quot;:&quot;(EHP, 2021)&quot;,&quot;manualOverrideText&quot;:&quot;&quot;},&quot;citationTag&quot;:&quot;MENDELEY_CITATION_v3_eyJjaXRhdGlvbklEIjoiTUVOREVMRVlfQ0lUQVRJT05fYzYyMjI2NTctNjI2ZC00OTA2LTk5MDgtMTdkODU3OTA2OWY2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5336a599-ef54-4129-898f-43917a736c74&quot;,&quot;properties&quot;:{&quot;noteIndex&quot;:0},&quot;isEdited&quot;:false,&quot;manualOverride&quot;:{&quot;isManuallyOverridden&quot;:false,&quot;citeprocText&quot;:&quot;(EHP, 2021)&quot;,&quot;manualOverrideText&quot;:&quot;&quot;},&quot;citationTag&quot;:&quot;MENDELEY_CITATION_v3_eyJjaXRhdGlvbklEIjoiTUVOREVMRVlfQ0lUQVRJT05fNTMzNmE1OTktZWY1NC00MTI5LTg5OGYtNDM5MTdhNzM2Yzc0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22a8876-3ea1-4a32-bf84-7aefd72c7604&quot;,&quot;properties&quot;:{&quot;noteIndex&quot;:0},&quot;isEdited&quot;:false,&quot;manualOverride&quot;:{&quot;isManuallyOverridden&quot;:false,&quot;citeprocText&quot;:&quot;(Biosis, 2024)&quot;,&quot;manualOverrideText&quot;:&quot;&quot;},&quot;citationTag&quot;:&quot;MENDELEY_CITATION_v3_eyJjaXRhdGlvbklEIjoiTUVOREVMRVlfQ0lUQVRJT05fNzIyYTg4NzYtM2VhMS00YTMyLWJmODQtN2FlZmQ3MmM3NjA0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ee8485b6-ca84-4535-9d8e-7391c367b900&quot;,&quot;properties&quot;:{&quot;noteIndex&quot;:0},&quot;isEdited&quot;:false,&quot;manualOverride&quot;:{&quot;citeprocText&quot;:&quot;(DSEWPC, 2012; DELWP, 2017)&quot;,&quot;isManuallyOverridden&quot;:false,&quot;manualOverrideText&quot;:&quot;&quot;},&quot;citationTag&quot;:&quot;MENDELEY_CITATION_v3_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f12aac3e-da7c-5f63-825a-d87bd47f2cec&quot;,&quot;itemData&quot;:{&quot;author&quot;:[{&quot;dropping-particle&quot;:&quot;&quot;,&quot;family&quot;:&quot;DSEWPC&quot;,&quot;given&quot;:&quot;&quot;,&quot;non-dropping-particle&quot;:&quot;&quot;,&quot;parse-names&quot;:false,&quot;suffix&quot;:&quot;&quot;}],&quot;id&quot;:&quot;f12aac3e-da7c-5f63-825a-d87bd47f2cec&quot;,&quot;issued&quot;:{&quot;date-parts&quot;:[[&quot;2012&quot;]]},&quot;title&quot;:&quot;Environment Protection and Biodiversity Conservation Act 1999 Environmental Offsets Policy&quot;,&quot;type&quot;:&quot;article&quot;,&quot;container-title-short&quot;:&quot;&quot;},&quot;uris&quot;:[&quot;http://www.mendeley.com/documents/?uuid=c506bddc-2126-44ac-8def-f38b8bc51e3b&quot;],&quot;isTemporary&quot;:false,&quot;legacyDesktopId&quot;:&quot;c506bddc-2126-44ac-8def-f38b8bc51e3b&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8a0c290a-a1f0-4ff1-894d-cbf83a3a07ba&quot;,&quot;properties&quot;:{&quot;noteIndex&quot;:0},&quot;isEdited&quot;:false,&quot;manualOverride&quot;:{&quot;isManuallyOverridden&quot;:false,&quot;citeprocText&quot;:&quot;(Biosis, 2024)&quot;,&quot;manualOverrideText&quot;:&quot;&quot;},&quot;citationTag&quot;:&quot;MENDELEY_CITATION_v3_eyJjaXRhdGlvbklEIjoiTUVOREVMRVlfQ0lUQVRJT05fOGEwYzI5MGEtYTFmMC00ZmYxLTg5NGQtY2JmODNhM2EwN2Jh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3572</Words>
  <Characters>20367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3</cp:revision>
  <cp:lastPrinted>2023-05-10T06:07:00Z</cp:lastPrinted>
  <dcterms:created xsi:type="dcterms:W3CDTF">2025-10-22T23:28:00Z</dcterms:created>
  <dcterms:modified xsi:type="dcterms:W3CDTF">2025-10-23T02:00:00Z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http://www.zotero.org/styles/open-lines-standard-format-updated-6</vt:lpwstr>
  </property>
  <property fmtid="{D5CDD505-2E9C-101B-9397-08002B2CF9AE}" pid="24" name="Mendeley Recent Style Name 9_1">
    <vt:lpwstr>Open Lines standard format updated 6</vt:lpwstr>
  </property>
  <property fmtid="{D5CDD505-2E9C-101B-9397-08002B2CF9AE}" pid="25" name="Mendeley Unique User Id_1">
    <vt:lpwstr>c95d52e4-e4a2-3ccc-83f5-7717b25c9333</vt:lpwstr>
  </property>
  <property fmtid="{D5CDD505-2E9C-101B-9397-08002B2CF9AE}" pid="26" name="Mendeley Citation Style_1">
    <vt:lpwstr>http://www.zotero.org/styles/open-lines-standard-format-updated-8</vt:lpwstr>
  </property>
</Properties>
</file>