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896" w:type="dxa"/>
        <w:tblInd w:w="3799" w:type="dxa"/>
        <w:tblLook w:val="04A0" w:firstRow="1" w:lastRow="0" w:firstColumn="1" w:lastColumn="0" w:noHBand="0" w:noVBand="1"/>
      </w:tblPr>
      <w:tblGrid>
        <w:gridCol w:w="2948"/>
        <w:gridCol w:w="2948"/>
      </w:tblGrid>
      <w:tr w:rsidR="002A7D53" w14:paraId="2FE6A89E" w14:textId="77777777" w:rsidTr="00EC245E">
        <w:tc>
          <w:tcPr>
            <w:tcW w:w="5896" w:type="dxa"/>
            <w:gridSpan w:val="2"/>
          </w:tcPr>
          <w:p w14:paraId="0526DE9C" w14:textId="48362CDD" w:rsidR="002A7D53" w:rsidRDefault="002A7D53" w:rsidP="002A7D53">
            <w:pPr>
              <w:pStyle w:val="TitleLeadin"/>
            </w:pPr>
            <w:r>
              <w:t>The City Of</w:t>
            </w:r>
          </w:p>
          <w:p w14:paraId="3F36AF0F" w14:textId="77777777" w:rsidR="002A7D53" w:rsidRDefault="002A7D53" w:rsidP="002A7D53">
            <w:pPr>
              <w:pStyle w:val="TitleLeadin"/>
            </w:pPr>
            <w:r>
              <w:t>Greater Geelong</w:t>
            </w:r>
          </w:p>
        </w:tc>
      </w:tr>
      <w:tr w:rsidR="002A7D53" w14:paraId="2528FF19" w14:textId="77777777" w:rsidTr="00EC245E">
        <w:tc>
          <w:tcPr>
            <w:tcW w:w="5896" w:type="dxa"/>
            <w:gridSpan w:val="2"/>
          </w:tcPr>
          <w:p w14:paraId="20E03056" w14:textId="72B65775" w:rsidR="002A7D53" w:rsidRPr="00236CCB" w:rsidRDefault="00E62E94" w:rsidP="00236CCB">
            <w:pPr>
              <w:pStyle w:val="Title"/>
            </w:pPr>
            <w:r>
              <w:t>Complaints handling policy</w:t>
            </w:r>
          </w:p>
          <w:p w14:paraId="53AB0F1C" w14:textId="77777777" w:rsidR="0032135D" w:rsidRDefault="0032135D" w:rsidP="0032135D">
            <w:pPr>
              <w:spacing w:before="120" w:after="20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D833B3E" wp14:editId="6E84A185">
                      <wp:extent cx="360000" cy="0"/>
                      <wp:effectExtent l="0" t="19050" r="21590" b="19050"/>
                      <wp:docPr id="78" name="Straight Connector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arto="http://schemas.microsoft.com/office/word/2006/arto">
                  <w:pict w14:anchorId="5A56C3FE">
                    <v:line id="Straight Connector 78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#003263 [3215]" strokeweight="3pt" from="0,0" to="28.35pt,0" w14:anchorId="6052FF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">
                      <w10:anchorlock/>
                    </v:line>
                  </w:pict>
                </mc:Fallback>
              </mc:AlternateContent>
            </w:r>
          </w:p>
          <w:p w14:paraId="646F8407" w14:textId="77777777" w:rsidR="002A7D53" w:rsidRDefault="002A7D53" w:rsidP="0032135D"/>
        </w:tc>
      </w:tr>
      <w:tr w:rsidR="00DD4F5F" w14:paraId="43A84183" w14:textId="77777777">
        <w:trPr>
          <w:trHeight w:val="964"/>
        </w:trPr>
        <w:tc>
          <w:tcPr>
            <w:tcW w:w="2948" w:type="dxa"/>
          </w:tcPr>
          <w:p w14:paraId="51BCE256" w14:textId="68599B90" w:rsidR="00DD4F5F" w:rsidRPr="00FB3233" w:rsidRDefault="00FF1DB0" w:rsidP="00E209E0">
            <w:pPr>
              <w:pStyle w:val="Subtitle"/>
              <w:spacing w:line="240" w:lineRule="auto"/>
              <w:rPr>
                <w:sz w:val="24"/>
                <w:szCs w:val="24"/>
              </w:rPr>
            </w:pPr>
            <w:r w:rsidRPr="00FB3233">
              <w:rPr>
                <w:caps w:val="0"/>
                <w:sz w:val="24"/>
                <w:szCs w:val="24"/>
              </w:rPr>
              <w:t>VERSION:</w:t>
            </w:r>
          </w:p>
        </w:tc>
        <w:tc>
          <w:tcPr>
            <w:tcW w:w="2948" w:type="dxa"/>
          </w:tcPr>
          <w:p w14:paraId="616D92DE" w14:textId="2ABB3AE4" w:rsidR="00292D82" w:rsidRPr="00292D82" w:rsidRDefault="00E1056A" w:rsidP="00E209E0">
            <w:p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</w:tr>
      <w:tr w:rsidR="00DD4F5F" w14:paraId="62AD0335" w14:textId="77777777">
        <w:trPr>
          <w:trHeight w:val="964"/>
        </w:trPr>
        <w:tc>
          <w:tcPr>
            <w:tcW w:w="2948" w:type="dxa"/>
          </w:tcPr>
          <w:p w14:paraId="14B21E6C" w14:textId="4F37CCBA" w:rsidR="00DD4F5F" w:rsidRPr="00FB3233" w:rsidRDefault="00FF1DB0" w:rsidP="00E209E0">
            <w:pPr>
              <w:pStyle w:val="Subtitle"/>
              <w:spacing w:line="240" w:lineRule="auto"/>
              <w:rPr>
                <w:sz w:val="24"/>
                <w:szCs w:val="24"/>
              </w:rPr>
            </w:pPr>
            <w:r w:rsidRPr="00FB3233">
              <w:rPr>
                <w:caps w:val="0"/>
                <w:sz w:val="24"/>
                <w:szCs w:val="24"/>
              </w:rPr>
              <w:t xml:space="preserve">TYPE </w:t>
            </w:r>
            <w:r>
              <w:rPr>
                <w:caps w:val="0"/>
                <w:sz w:val="24"/>
                <w:szCs w:val="24"/>
              </w:rPr>
              <w:t>O</w:t>
            </w:r>
            <w:r w:rsidRPr="00FB3233">
              <w:rPr>
                <w:caps w:val="0"/>
                <w:sz w:val="24"/>
                <w:szCs w:val="24"/>
              </w:rPr>
              <w:t>F POLICY</w:t>
            </w:r>
            <w:r w:rsidR="00440A74">
              <w:rPr>
                <w:caps w:val="0"/>
                <w:sz w:val="24"/>
                <w:szCs w:val="24"/>
              </w:rPr>
              <w:t>:</w:t>
            </w:r>
          </w:p>
        </w:tc>
        <w:tc>
          <w:tcPr>
            <w:tcW w:w="2948" w:type="dxa"/>
          </w:tcPr>
          <w:p w14:paraId="1045D946" w14:textId="379DE4E2" w:rsidR="00D44FD6" w:rsidRPr="00FF1DB0" w:rsidRDefault="00292D82" w:rsidP="00E62E94">
            <w:pPr>
              <w:pStyle w:val="Subtitle"/>
              <w:spacing w:line="240" w:lineRule="auto"/>
            </w:pPr>
            <w:r>
              <w:rPr>
                <w:caps w:val="0"/>
                <w:sz w:val="24"/>
                <w:szCs w:val="24"/>
              </w:rPr>
              <w:t>Council</w:t>
            </w:r>
          </w:p>
        </w:tc>
      </w:tr>
      <w:tr w:rsidR="00070C67" w14:paraId="3419E99C" w14:textId="77777777">
        <w:trPr>
          <w:trHeight w:val="964"/>
        </w:trPr>
        <w:tc>
          <w:tcPr>
            <w:tcW w:w="2948" w:type="dxa"/>
          </w:tcPr>
          <w:p w14:paraId="4A2FFABA" w14:textId="3CB9B02A" w:rsidR="00070C67" w:rsidRPr="00FB3233" w:rsidRDefault="00070C67" w:rsidP="00E209E0">
            <w:pPr>
              <w:pStyle w:val="Subtitle"/>
              <w:spacing w:line="240" w:lineRule="auto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A</w:t>
            </w:r>
            <w:r w:rsidR="008B3B9D">
              <w:rPr>
                <w:caps w:val="0"/>
                <w:sz w:val="24"/>
                <w:szCs w:val="24"/>
              </w:rPr>
              <w:t>PPROVER</w:t>
            </w:r>
          </w:p>
        </w:tc>
        <w:tc>
          <w:tcPr>
            <w:tcW w:w="2948" w:type="dxa"/>
          </w:tcPr>
          <w:p w14:paraId="59D95E17" w14:textId="4F20CB86" w:rsidR="00E62E94" w:rsidRPr="009E69EC" w:rsidRDefault="009E69EC" w:rsidP="00E62E94">
            <w:pPr>
              <w:pStyle w:val="Subtitle"/>
              <w:spacing w:line="240" w:lineRule="auto"/>
              <w:rPr>
                <w:caps w:val="0"/>
                <w:sz w:val="24"/>
                <w:szCs w:val="24"/>
              </w:rPr>
            </w:pPr>
            <w:r w:rsidRPr="009E69EC">
              <w:rPr>
                <w:caps w:val="0"/>
                <w:sz w:val="24"/>
                <w:szCs w:val="24"/>
              </w:rPr>
              <w:t>Council</w:t>
            </w:r>
          </w:p>
          <w:p w14:paraId="2DB2815F" w14:textId="3F629588" w:rsidR="008B3B9D" w:rsidRPr="009E69EC" w:rsidRDefault="008B3B9D" w:rsidP="00444B2B">
            <w:pPr>
              <w:rPr>
                <w:rFonts w:asciiTheme="majorHAnsi" w:eastAsiaTheme="minorEastAsia" w:hAnsiTheme="majorHAnsi" w:cstheme="minorBidi"/>
                <w:b/>
                <w:color w:val="003263" w:themeColor="text2"/>
                <w:spacing w:val="8"/>
                <w:sz w:val="24"/>
                <w:szCs w:val="24"/>
              </w:rPr>
            </w:pPr>
          </w:p>
        </w:tc>
      </w:tr>
      <w:tr w:rsidR="00DD4F5F" w14:paraId="415280DB" w14:textId="77777777">
        <w:trPr>
          <w:trHeight w:val="964"/>
        </w:trPr>
        <w:tc>
          <w:tcPr>
            <w:tcW w:w="2948" w:type="dxa"/>
          </w:tcPr>
          <w:p w14:paraId="19F16385" w14:textId="02753C33" w:rsidR="00DD4F5F" w:rsidRPr="00FB3233" w:rsidRDefault="00FF1DB0" w:rsidP="00E209E0">
            <w:pPr>
              <w:pStyle w:val="Subtitle"/>
              <w:spacing w:line="240" w:lineRule="auto"/>
              <w:rPr>
                <w:sz w:val="24"/>
                <w:szCs w:val="24"/>
              </w:rPr>
            </w:pPr>
            <w:r w:rsidRPr="00FB3233">
              <w:rPr>
                <w:caps w:val="0"/>
                <w:sz w:val="24"/>
                <w:szCs w:val="24"/>
              </w:rPr>
              <w:t>APPROVAL DATE</w:t>
            </w:r>
            <w:r w:rsidR="00440A74">
              <w:rPr>
                <w:caps w:val="0"/>
                <w:sz w:val="24"/>
                <w:szCs w:val="24"/>
              </w:rPr>
              <w:t>:</w:t>
            </w:r>
          </w:p>
        </w:tc>
        <w:tc>
          <w:tcPr>
            <w:tcW w:w="2948" w:type="dxa"/>
          </w:tcPr>
          <w:p w14:paraId="5C83A4B4" w14:textId="4E2278A1" w:rsidR="0066398C" w:rsidRPr="00444B2B" w:rsidRDefault="58B6A095" w:rsidP="00444B2B">
            <w:r w:rsidRPr="40E6381F">
              <w:rPr>
                <w:rFonts w:asciiTheme="majorHAnsi" w:eastAsiaTheme="minorEastAsia" w:hAnsiTheme="majorHAnsi" w:cstheme="minorBidi"/>
                <w:b/>
                <w:bCs/>
                <w:color w:val="003263" w:themeColor="accent2"/>
                <w:sz w:val="24"/>
                <w:szCs w:val="24"/>
              </w:rPr>
              <w:t>TBC</w:t>
            </w:r>
          </w:p>
        </w:tc>
      </w:tr>
      <w:tr w:rsidR="00DD4F5F" w14:paraId="5ED3B142" w14:textId="77777777">
        <w:trPr>
          <w:trHeight w:val="964"/>
        </w:trPr>
        <w:tc>
          <w:tcPr>
            <w:tcW w:w="2948" w:type="dxa"/>
          </w:tcPr>
          <w:p w14:paraId="5A3FA5CC" w14:textId="66931DC8" w:rsidR="00DD4F5F" w:rsidRPr="00FB3233" w:rsidRDefault="00FF1DB0" w:rsidP="00E209E0">
            <w:pPr>
              <w:pStyle w:val="Subtitle"/>
              <w:spacing w:line="240" w:lineRule="auto"/>
              <w:rPr>
                <w:sz w:val="24"/>
                <w:szCs w:val="24"/>
              </w:rPr>
            </w:pPr>
            <w:r w:rsidRPr="00FB3233">
              <w:rPr>
                <w:caps w:val="0"/>
                <w:sz w:val="24"/>
                <w:szCs w:val="24"/>
              </w:rPr>
              <w:t>REVIEW DATE</w:t>
            </w:r>
            <w:r w:rsidR="00440A74">
              <w:rPr>
                <w:caps w:val="0"/>
                <w:sz w:val="24"/>
                <w:szCs w:val="24"/>
              </w:rPr>
              <w:t>:</w:t>
            </w:r>
          </w:p>
        </w:tc>
        <w:tc>
          <w:tcPr>
            <w:tcW w:w="2948" w:type="dxa"/>
          </w:tcPr>
          <w:p w14:paraId="56C8578D" w14:textId="3199DEDE" w:rsidR="00C72ABD" w:rsidRPr="00444B2B" w:rsidRDefault="640ECA11" w:rsidP="00444B2B">
            <w:pPr>
              <w:rPr>
                <w:sz w:val="24"/>
                <w:szCs w:val="24"/>
              </w:rPr>
            </w:pPr>
            <w:r w:rsidRPr="5762FC02">
              <w:rPr>
                <w:rFonts w:asciiTheme="majorHAnsi" w:eastAsiaTheme="minorEastAsia" w:hAnsiTheme="majorHAnsi" w:cstheme="minorBidi"/>
                <w:b/>
                <w:bCs/>
                <w:color w:val="003263" w:themeColor="accent2"/>
                <w:sz w:val="24"/>
                <w:szCs w:val="24"/>
              </w:rPr>
              <w:t>December 2028</w:t>
            </w:r>
          </w:p>
        </w:tc>
      </w:tr>
      <w:tr w:rsidR="00DD4F5F" w14:paraId="5CB817BD" w14:textId="77777777">
        <w:trPr>
          <w:trHeight w:val="964"/>
        </w:trPr>
        <w:tc>
          <w:tcPr>
            <w:tcW w:w="2948" w:type="dxa"/>
          </w:tcPr>
          <w:p w14:paraId="2C8EDE56" w14:textId="75B52F16" w:rsidR="00DD4F5F" w:rsidRPr="00FB3233" w:rsidRDefault="00FF1DB0" w:rsidP="00E209E0">
            <w:pPr>
              <w:pStyle w:val="Subtitle"/>
              <w:spacing w:line="240" w:lineRule="auto"/>
              <w:rPr>
                <w:sz w:val="24"/>
                <w:szCs w:val="24"/>
              </w:rPr>
            </w:pPr>
            <w:r w:rsidRPr="00FB3233">
              <w:rPr>
                <w:caps w:val="0"/>
                <w:sz w:val="24"/>
                <w:szCs w:val="24"/>
              </w:rPr>
              <w:t>RESPONSIBLE OFFICER</w:t>
            </w:r>
            <w:r w:rsidR="00440A74">
              <w:rPr>
                <w:caps w:val="0"/>
                <w:sz w:val="24"/>
                <w:szCs w:val="24"/>
              </w:rPr>
              <w:t>:</w:t>
            </w:r>
          </w:p>
        </w:tc>
        <w:tc>
          <w:tcPr>
            <w:tcW w:w="2948" w:type="dxa"/>
          </w:tcPr>
          <w:p w14:paraId="7FF45D9C" w14:textId="045C6FDB" w:rsidR="00D44FD6" w:rsidRPr="00390E88" w:rsidRDefault="009E69EC" w:rsidP="00E62E94">
            <w:pPr>
              <w:pStyle w:val="Subtitle"/>
              <w:spacing w:line="240" w:lineRule="auto"/>
              <w:rPr>
                <w:b w:val="0"/>
                <w:bCs/>
                <w:i/>
                <w:iCs/>
              </w:rPr>
            </w:pPr>
            <w:r>
              <w:rPr>
                <w:caps w:val="0"/>
                <w:sz w:val="24"/>
                <w:szCs w:val="24"/>
              </w:rPr>
              <w:t>Customer Service Manager</w:t>
            </w:r>
            <w:r w:rsidR="007504F8" w:rsidRPr="5762FC02">
              <w:rPr>
                <w:i/>
              </w:rPr>
              <w:t xml:space="preserve"> </w:t>
            </w:r>
          </w:p>
        </w:tc>
      </w:tr>
    </w:tbl>
    <w:p w14:paraId="28E629E4" w14:textId="77777777" w:rsidR="002A7D53" w:rsidRDefault="002A7D53" w:rsidP="0032135D"/>
    <w:p w14:paraId="3CE12DEB" w14:textId="77777777" w:rsidR="002A7D53" w:rsidRDefault="002A7D53" w:rsidP="002A7D53"/>
    <w:p w14:paraId="22812A8D" w14:textId="77777777" w:rsidR="00292D82" w:rsidRDefault="00292D82" w:rsidP="002A7D53"/>
    <w:p w14:paraId="74B61535" w14:textId="77777777" w:rsidR="00F31D70" w:rsidRDefault="00F31D70" w:rsidP="002A7D53">
      <w:pPr>
        <w:rPr>
          <w:b/>
          <w:bCs/>
          <w:i/>
          <w:iCs/>
        </w:rPr>
      </w:pPr>
    </w:p>
    <w:p w14:paraId="4BACF67E" w14:textId="77777777" w:rsidR="00F31D70" w:rsidRDefault="00F31D70" w:rsidP="002A7D53">
      <w:pPr>
        <w:rPr>
          <w:b/>
          <w:bCs/>
          <w:i/>
          <w:iCs/>
        </w:rPr>
      </w:pPr>
    </w:p>
    <w:p w14:paraId="6B9E24F3" w14:textId="77777777" w:rsidR="00F31D70" w:rsidRDefault="00F31D70" w:rsidP="002A7D53">
      <w:pPr>
        <w:rPr>
          <w:b/>
          <w:bCs/>
          <w:i/>
          <w:iCs/>
        </w:rPr>
      </w:pPr>
    </w:p>
    <w:p w14:paraId="4141F8F0" w14:textId="77777777" w:rsidR="00F31D70" w:rsidRDefault="00F31D70" w:rsidP="002A7D53">
      <w:pPr>
        <w:rPr>
          <w:b/>
          <w:bCs/>
          <w:i/>
          <w:iCs/>
        </w:rPr>
      </w:pPr>
    </w:p>
    <w:p w14:paraId="291E364B" w14:textId="77777777" w:rsidR="00F31D70" w:rsidRDefault="00F31D70" w:rsidP="002A7D53">
      <w:pPr>
        <w:rPr>
          <w:b/>
          <w:bCs/>
          <w:i/>
          <w:iCs/>
        </w:rPr>
      </w:pPr>
    </w:p>
    <w:p w14:paraId="2125DAAA" w14:textId="77777777" w:rsidR="00F31D70" w:rsidRDefault="00F31D70" w:rsidP="002A7D53">
      <w:pPr>
        <w:rPr>
          <w:b/>
          <w:bCs/>
          <w:i/>
          <w:iCs/>
        </w:rPr>
      </w:pPr>
    </w:p>
    <w:p w14:paraId="2EE1D166" w14:textId="77777777" w:rsidR="00F31D70" w:rsidRDefault="00F31D70" w:rsidP="002A7D53">
      <w:pPr>
        <w:rPr>
          <w:b/>
          <w:bCs/>
          <w:i/>
          <w:iCs/>
        </w:rPr>
      </w:pPr>
    </w:p>
    <w:p w14:paraId="515AEBB1" w14:textId="77777777" w:rsidR="00F31D70" w:rsidRDefault="00F31D70" w:rsidP="002A7D53">
      <w:pPr>
        <w:rPr>
          <w:b/>
          <w:bCs/>
          <w:i/>
          <w:iCs/>
        </w:rPr>
      </w:pPr>
    </w:p>
    <w:p w14:paraId="41227523" w14:textId="77777777" w:rsidR="00F31D70" w:rsidRDefault="00F31D70" w:rsidP="002A7D53">
      <w:pPr>
        <w:rPr>
          <w:b/>
          <w:bCs/>
          <w:i/>
          <w:iCs/>
        </w:rPr>
      </w:pPr>
    </w:p>
    <w:p w14:paraId="7042F46A" w14:textId="77777777" w:rsidR="00F31D70" w:rsidRDefault="00F31D70" w:rsidP="002A7D53">
      <w:pPr>
        <w:rPr>
          <w:b/>
          <w:bCs/>
          <w:i/>
          <w:iCs/>
        </w:rPr>
      </w:pPr>
    </w:p>
    <w:p w14:paraId="768A3244" w14:textId="77777777" w:rsidR="00F31D70" w:rsidRDefault="00F31D70" w:rsidP="002A7D53">
      <w:pPr>
        <w:rPr>
          <w:b/>
          <w:bCs/>
          <w:i/>
          <w:iCs/>
        </w:rPr>
      </w:pPr>
    </w:p>
    <w:p w14:paraId="6F94DD74" w14:textId="77777777" w:rsidR="00F31D70" w:rsidRDefault="00F31D70" w:rsidP="002A7D53">
      <w:pPr>
        <w:rPr>
          <w:b/>
          <w:bCs/>
          <w:i/>
          <w:iCs/>
        </w:rPr>
      </w:pPr>
    </w:p>
    <w:p w14:paraId="0A236D5A" w14:textId="77777777" w:rsidR="00F31D70" w:rsidRDefault="00F31D70" w:rsidP="002A7D53">
      <w:pPr>
        <w:rPr>
          <w:b/>
          <w:bCs/>
          <w:i/>
          <w:iCs/>
        </w:rPr>
      </w:pPr>
    </w:p>
    <w:p w14:paraId="0DAF45D8" w14:textId="77777777" w:rsidR="00F31D70" w:rsidRDefault="00F31D70" w:rsidP="002A7D53">
      <w:pPr>
        <w:rPr>
          <w:b/>
          <w:bCs/>
          <w:i/>
          <w:iCs/>
        </w:rPr>
      </w:pPr>
    </w:p>
    <w:p w14:paraId="7AB4C197" w14:textId="77777777" w:rsidR="00F31D70" w:rsidRDefault="00F31D70" w:rsidP="002A7D53">
      <w:pPr>
        <w:rPr>
          <w:b/>
          <w:bCs/>
          <w:i/>
          <w:iCs/>
        </w:rPr>
      </w:pPr>
    </w:p>
    <w:p w14:paraId="777225D0" w14:textId="77777777" w:rsidR="00F31D70" w:rsidRDefault="00F31D70" w:rsidP="002A7D53">
      <w:pPr>
        <w:rPr>
          <w:b/>
          <w:bCs/>
          <w:i/>
          <w:iCs/>
        </w:rPr>
      </w:pPr>
    </w:p>
    <w:p w14:paraId="4AA25C5F" w14:textId="77777777" w:rsidR="00F31D70" w:rsidRDefault="00F31D70" w:rsidP="002A7D53">
      <w:pPr>
        <w:rPr>
          <w:b/>
          <w:bCs/>
          <w:i/>
          <w:iCs/>
        </w:rPr>
      </w:pPr>
    </w:p>
    <w:p w14:paraId="68940D06" w14:textId="77777777" w:rsidR="00F31D70" w:rsidRDefault="00F31D70" w:rsidP="002A7D53">
      <w:pPr>
        <w:rPr>
          <w:b/>
          <w:bCs/>
          <w:i/>
          <w:iCs/>
        </w:rPr>
      </w:pPr>
    </w:p>
    <w:tbl>
      <w:tblPr>
        <w:tblW w:w="96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1807"/>
        <w:gridCol w:w="3796"/>
        <w:gridCol w:w="3118"/>
      </w:tblGrid>
      <w:tr w:rsidR="00F31D70" w:rsidRPr="00E62E94" w14:paraId="23863BC0" w14:textId="77777777" w:rsidTr="5762FC02">
        <w:trPr>
          <w:trHeight w:val="270"/>
        </w:trPr>
        <w:tc>
          <w:tcPr>
            <w:tcW w:w="918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shd w:val="clear" w:color="auto" w:fill="002060"/>
            <w:hideMark/>
          </w:tcPr>
          <w:p w14:paraId="2BBD93B6" w14:textId="77777777" w:rsidR="00F31D70" w:rsidRPr="00E62E94" w:rsidRDefault="00F31D70" w:rsidP="00444B2B">
            <w:pPr>
              <w:spacing w:line="276" w:lineRule="auto"/>
              <w:rPr>
                <w:b/>
                <w:i/>
                <w:sz w:val="16"/>
                <w:szCs w:val="16"/>
              </w:rPr>
            </w:pPr>
            <w:r w:rsidRPr="5762FC02">
              <w:rPr>
                <w:b/>
                <w:i/>
                <w:sz w:val="16"/>
                <w:szCs w:val="16"/>
              </w:rPr>
              <w:t>Revision  </w:t>
            </w:r>
          </w:p>
        </w:tc>
        <w:tc>
          <w:tcPr>
            <w:tcW w:w="1807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shd w:val="clear" w:color="auto" w:fill="002060"/>
            <w:hideMark/>
          </w:tcPr>
          <w:p w14:paraId="22D86577" w14:textId="77777777" w:rsidR="00F31D70" w:rsidRPr="00E62E94" w:rsidRDefault="00F31D70" w:rsidP="00444B2B">
            <w:pPr>
              <w:spacing w:line="276" w:lineRule="auto"/>
              <w:rPr>
                <w:b/>
                <w:i/>
                <w:sz w:val="16"/>
                <w:szCs w:val="16"/>
              </w:rPr>
            </w:pPr>
            <w:r w:rsidRPr="5762FC02">
              <w:rPr>
                <w:b/>
                <w:i/>
                <w:sz w:val="16"/>
                <w:szCs w:val="16"/>
              </w:rPr>
              <w:t>Date </w:t>
            </w:r>
          </w:p>
        </w:tc>
        <w:tc>
          <w:tcPr>
            <w:tcW w:w="3796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shd w:val="clear" w:color="auto" w:fill="002060"/>
            <w:hideMark/>
          </w:tcPr>
          <w:p w14:paraId="62B9507C" w14:textId="77777777" w:rsidR="00F31D70" w:rsidRPr="00E62E94" w:rsidRDefault="00F31D70" w:rsidP="00444B2B">
            <w:pPr>
              <w:spacing w:line="276" w:lineRule="auto"/>
              <w:rPr>
                <w:b/>
                <w:i/>
                <w:sz w:val="16"/>
                <w:szCs w:val="16"/>
              </w:rPr>
            </w:pPr>
            <w:r w:rsidRPr="5762FC02">
              <w:rPr>
                <w:b/>
                <w:i/>
                <w:sz w:val="16"/>
                <w:szCs w:val="16"/>
              </w:rPr>
              <w:t>Details </w:t>
            </w:r>
          </w:p>
        </w:tc>
        <w:tc>
          <w:tcPr>
            <w:tcW w:w="3118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shd w:val="clear" w:color="auto" w:fill="002060"/>
            <w:hideMark/>
          </w:tcPr>
          <w:p w14:paraId="7A517F1C" w14:textId="77777777" w:rsidR="00F31D70" w:rsidRPr="00E62E94" w:rsidRDefault="00F31D70" w:rsidP="00444B2B">
            <w:pPr>
              <w:spacing w:line="276" w:lineRule="auto"/>
              <w:rPr>
                <w:b/>
                <w:i/>
                <w:sz w:val="16"/>
                <w:szCs w:val="16"/>
              </w:rPr>
            </w:pPr>
            <w:r w:rsidRPr="5762FC02">
              <w:rPr>
                <w:b/>
                <w:i/>
                <w:sz w:val="16"/>
                <w:szCs w:val="16"/>
              </w:rPr>
              <w:t>Authorised by:  </w:t>
            </w:r>
          </w:p>
        </w:tc>
      </w:tr>
      <w:tr w:rsidR="00F31D70" w:rsidRPr="00F31D70" w14:paraId="1CAEF440" w14:textId="77777777" w:rsidTr="00C623C5">
        <w:trPr>
          <w:trHeight w:val="270"/>
        </w:trPr>
        <w:tc>
          <w:tcPr>
            <w:tcW w:w="918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hideMark/>
          </w:tcPr>
          <w:p w14:paraId="6FAF01D9" w14:textId="77777777" w:rsidR="00F31D70" w:rsidRPr="00E62E94" w:rsidRDefault="00F31D70" w:rsidP="00444B2B">
            <w:pPr>
              <w:spacing w:line="276" w:lineRule="auto"/>
              <w:rPr>
                <w:sz w:val="16"/>
                <w:szCs w:val="16"/>
              </w:rPr>
            </w:pPr>
            <w:r w:rsidRPr="5762FC02">
              <w:rPr>
                <w:sz w:val="16"/>
                <w:szCs w:val="16"/>
              </w:rPr>
              <w:t>1 </w:t>
            </w:r>
          </w:p>
        </w:tc>
        <w:tc>
          <w:tcPr>
            <w:tcW w:w="1807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hideMark/>
          </w:tcPr>
          <w:p w14:paraId="27E6DE84" w14:textId="68BF175B" w:rsidR="00F31D70" w:rsidRPr="00E62E94" w:rsidRDefault="00DD5810" w:rsidP="00444B2B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 October 2022</w:t>
            </w:r>
          </w:p>
        </w:tc>
        <w:tc>
          <w:tcPr>
            <w:tcW w:w="3796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hideMark/>
          </w:tcPr>
          <w:p w14:paraId="5EF32B05" w14:textId="77777777" w:rsidR="00F31D70" w:rsidRPr="00E62E94" w:rsidRDefault="00F31D70" w:rsidP="00444B2B">
            <w:pPr>
              <w:spacing w:line="276" w:lineRule="auto"/>
              <w:rPr>
                <w:sz w:val="16"/>
                <w:szCs w:val="16"/>
              </w:rPr>
            </w:pPr>
            <w:r w:rsidRPr="5762FC02">
              <w:rPr>
                <w:sz w:val="16"/>
                <w:szCs w:val="16"/>
              </w:rPr>
              <w:t>Document published </w:t>
            </w:r>
          </w:p>
        </w:tc>
        <w:tc>
          <w:tcPr>
            <w:tcW w:w="3118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  <w:hideMark/>
          </w:tcPr>
          <w:p w14:paraId="31C63A15" w14:textId="756639F7" w:rsidR="00F31D70" w:rsidRPr="00444B2B" w:rsidRDefault="008002ED" w:rsidP="00444B2B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CEO</w:t>
            </w:r>
          </w:p>
        </w:tc>
      </w:tr>
      <w:tr w:rsidR="00DD5810" w:rsidRPr="00F31D70" w14:paraId="0E87BD58" w14:textId="77777777" w:rsidTr="00C623C5">
        <w:trPr>
          <w:trHeight w:val="270"/>
        </w:trPr>
        <w:tc>
          <w:tcPr>
            <w:tcW w:w="918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</w:tcPr>
          <w:p w14:paraId="588B2C3C" w14:textId="76851C75" w:rsidR="00DD5810" w:rsidRPr="5762FC02" w:rsidRDefault="00DD5810" w:rsidP="00444B2B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</w:tcPr>
          <w:p w14:paraId="6E2CD090" w14:textId="60468E7A" w:rsidR="00DD5810" w:rsidRPr="5762FC02" w:rsidRDefault="00DD5810" w:rsidP="00444B2B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796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</w:tcPr>
          <w:p w14:paraId="484A0B30" w14:textId="351320E1" w:rsidR="00DD5810" w:rsidRPr="5762FC02" w:rsidRDefault="00DD5810" w:rsidP="00444B2B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6" w:space="0" w:color="003263" w:themeColor="accent2"/>
              <w:left w:val="nil"/>
              <w:bottom w:val="single" w:sz="6" w:space="0" w:color="003263" w:themeColor="accent2"/>
              <w:right w:val="nil"/>
            </w:tcBorders>
          </w:tcPr>
          <w:p w14:paraId="5B9C1969" w14:textId="44CC01B9" w:rsidR="00DD5810" w:rsidRPr="5762FC02" w:rsidRDefault="00DD5810" w:rsidP="00444B2B">
            <w:pP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20E1C781" w14:textId="3D10E03B" w:rsidR="00F31D70" w:rsidRPr="008A5D1E" w:rsidRDefault="00F31D70" w:rsidP="002A7D53">
      <w:pPr>
        <w:rPr>
          <w:b/>
          <w:bCs/>
          <w:i/>
          <w:iCs/>
        </w:rPr>
        <w:sectPr w:rsidR="00F31D70" w:rsidRPr="008A5D1E" w:rsidSect="005C1B0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1134" w:right="1134" w:bottom="794" w:left="1134" w:header="567" w:footer="340" w:gutter="0"/>
          <w:cols w:space="284"/>
          <w:titlePg/>
          <w:docGrid w:linePitch="360"/>
        </w:sectPr>
      </w:pPr>
    </w:p>
    <w:sdt>
      <w:sdtPr>
        <w:rPr>
          <w:rFonts w:eastAsia="Times New Roman" w:cs="Times New Roman"/>
          <w:b w:val="0"/>
          <w:color w:val="auto"/>
          <w:spacing w:val="2"/>
          <w:sz w:val="19"/>
          <w:szCs w:val="19"/>
          <w:lang w:eastAsia="en-AU"/>
        </w:rPr>
        <w:id w:val="1483087"/>
        <w:docPartObj>
          <w:docPartGallery w:val="Table of Contents"/>
          <w:docPartUnique/>
        </w:docPartObj>
      </w:sdtPr>
      <w:sdtEndPr>
        <w:rPr>
          <w:rFonts w:cstheme="minorBidi"/>
          <w:noProof/>
        </w:rPr>
      </w:sdtEndPr>
      <w:sdtContent>
        <w:p w14:paraId="10AF51C5" w14:textId="77777777" w:rsidR="004D51B9" w:rsidRDefault="004D51B9" w:rsidP="00EC245E">
          <w:pPr>
            <w:pStyle w:val="TOCHeading"/>
            <w:framePr w:wrap="around"/>
          </w:pPr>
          <w:r>
            <w:t>Contents</w:t>
          </w:r>
        </w:p>
        <w:p w14:paraId="52E67D5B" w14:textId="180D39BD" w:rsidR="000118A0" w:rsidRDefault="001E5E24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r w:rsidRPr="001D45DD">
            <w:rPr>
              <w:rFonts w:cstheme="minorHAnsi"/>
            </w:rPr>
            <w:fldChar w:fldCharType="begin"/>
          </w:r>
          <w:r w:rsidRPr="001D45DD">
            <w:rPr>
              <w:rFonts w:cstheme="minorHAnsi"/>
            </w:rPr>
            <w:instrText xml:space="preserve"> TOC \h \z \t</w:instrText>
          </w:r>
          <w:r w:rsidR="002F6EDF" w:rsidRPr="001D45DD">
            <w:rPr>
              <w:rFonts w:cstheme="minorHAnsi"/>
            </w:rPr>
            <w:instrText xml:space="preserve"> </w:instrText>
          </w:r>
          <w:r w:rsidRPr="001D45DD">
            <w:rPr>
              <w:rFonts w:cstheme="minorHAnsi"/>
            </w:rPr>
            <w:instrText>"Heading 1,1,</w:instrText>
          </w:r>
          <w:r w:rsidR="002F6EDF" w:rsidRPr="001D45DD">
            <w:rPr>
              <w:rFonts w:cstheme="minorHAnsi"/>
            </w:rPr>
            <w:instrText>Attachment</w:instrText>
          </w:r>
          <w:r w:rsidRPr="001D45DD">
            <w:rPr>
              <w:rFonts w:cstheme="minorHAnsi"/>
            </w:rPr>
            <w:instrText xml:space="preserve"> Heading 1,1,</w:instrText>
          </w:r>
          <w:r w:rsidR="002F6EDF" w:rsidRPr="001D45DD">
            <w:rPr>
              <w:rFonts w:cstheme="minorHAnsi"/>
            </w:rPr>
            <w:instrText xml:space="preserve">Annexure Heading 1,1, Schedule Heading 1,1, </w:instrText>
          </w:r>
          <w:r w:rsidRPr="001D45DD">
            <w:rPr>
              <w:rFonts w:cstheme="minorHAnsi"/>
            </w:rPr>
            <w:instrText xml:space="preserve">Heading 2 Bold,2" </w:instrText>
          </w:r>
          <w:r w:rsidRPr="001D45DD">
            <w:rPr>
              <w:rFonts w:cstheme="minorHAnsi"/>
            </w:rPr>
            <w:fldChar w:fldCharType="separate"/>
          </w:r>
          <w:hyperlink w:anchor="_Toc226529651" w:history="1">
            <w:r w:rsidR="000118A0" w:rsidRPr="00DD3E79">
              <w:rPr>
                <w:rStyle w:val="Hyperlink"/>
              </w:rPr>
              <w:t>Introduction</w:t>
            </w:r>
            <w:r w:rsidR="000118A0">
              <w:rPr>
                <w:webHidden/>
              </w:rPr>
              <w:tab/>
            </w:r>
            <w:r w:rsidR="000118A0">
              <w:rPr>
                <w:webHidden/>
              </w:rPr>
              <w:fldChar w:fldCharType="begin"/>
            </w:r>
            <w:r w:rsidR="000118A0">
              <w:rPr>
                <w:webHidden/>
              </w:rPr>
              <w:instrText xml:space="preserve"> PAGEREF _Toc226529651 \h </w:instrText>
            </w:r>
            <w:r w:rsidR="000118A0">
              <w:rPr>
                <w:webHidden/>
              </w:rPr>
            </w:r>
            <w:r w:rsidR="000118A0">
              <w:rPr>
                <w:webHidden/>
              </w:rPr>
              <w:fldChar w:fldCharType="separate"/>
            </w:r>
            <w:r w:rsidR="000118A0">
              <w:rPr>
                <w:webHidden/>
              </w:rPr>
              <w:t>4</w:t>
            </w:r>
            <w:r w:rsidR="000118A0">
              <w:rPr>
                <w:webHidden/>
              </w:rPr>
              <w:fldChar w:fldCharType="end"/>
            </w:r>
          </w:hyperlink>
        </w:p>
        <w:p w14:paraId="6F63F6FB" w14:textId="3F8A1A66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2" w:history="1">
            <w:r w:rsidRPr="00DD3E79">
              <w:rPr>
                <w:rStyle w:val="Hyperlink"/>
              </w:rPr>
              <w:t>Definitions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906DCBD" w14:textId="619AD546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3" w:history="1">
            <w:r w:rsidRPr="00DD3E79">
              <w:rPr>
                <w:rStyle w:val="Hyperlink"/>
              </w:rPr>
              <w:t>Policy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74F2BAE" w14:textId="6FE79B49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4" w:history="1">
            <w:r w:rsidRPr="00DD3E79">
              <w:rPr>
                <w:rStyle w:val="Hyperlink"/>
              </w:rPr>
              <w:t>1.</w:t>
            </w:r>
            <w:r>
              <w:rPr>
                <w:rFonts w:eastAsiaTheme="minorEastAsia" w:cstheme="minorBidi"/>
                <w:b w:val="0"/>
                <w:color w:val="auto"/>
                <w:spacing w:val="0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</w:rPr>
              <w:t>H</w:t>
            </w:r>
            <w:r w:rsidRPr="00DD3E79">
              <w:rPr>
                <w:rStyle w:val="Hyperlink"/>
              </w:rPr>
              <w:t>ow to make a complaint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34B9711" w14:textId="7E5B1E31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5" w:history="1">
            <w:r w:rsidRPr="00DD3E79">
              <w:rPr>
                <w:rStyle w:val="Hyperlink"/>
                <w:rFonts w:ascii="Calibri" w:hAnsi="Calibri"/>
              </w:rPr>
              <w:t>2.</w:t>
            </w:r>
            <w:r w:rsidRPr="000118A0">
              <w:rPr>
                <w:rStyle w:val="Hyperlink"/>
              </w:rPr>
              <w:tab/>
              <w:t>Assistance available to make a complaint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5EF2D62" w14:textId="1354798D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6" w:history="1">
            <w:r w:rsidRPr="00DD3E79">
              <w:rPr>
                <w:rStyle w:val="Hyperlink"/>
              </w:rPr>
              <w:t>3.</w:t>
            </w:r>
            <w:r>
              <w:rPr>
                <w:rFonts w:eastAsiaTheme="minorEastAsia" w:cstheme="minorBidi"/>
                <w:b w:val="0"/>
                <w:color w:val="auto"/>
                <w:spacing w:val="0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</w:rPr>
              <w:t>H</w:t>
            </w:r>
            <w:r w:rsidRPr="00DD3E79">
              <w:rPr>
                <w:rStyle w:val="Hyperlink"/>
              </w:rPr>
              <w:t>elpful information to include in a complaint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3ACEA03" w14:textId="6B41B826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7" w:history="1">
            <w:r w:rsidRPr="00DD3E79">
              <w:rPr>
                <w:rStyle w:val="Hyperlink"/>
              </w:rPr>
              <w:t>4.</w:t>
            </w:r>
            <w:r>
              <w:rPr>
                <w:rFonts w:eastAsiaTheme="minorEastAsia" w:cstheme="minorBidi"/>
                <w:b w:val="0"/>
                <w:color w:val="auto"/>
                <w:spacing w:val="0"/>
                <w:kern w:val="2"/>
                <w:sz w:val="24"/>
                <w:szCs w:val="24"/>
                <w14:ligatures w14:val="standardContextual"/>
              </w:rPr>
              <w:tab/>
            </w:r>
            <w:r w:rsidRPr="00DD3E79">
              <w:rPr>
                <w:rStyle w:val="Hyperlink"/>
              </w:rPr>
              <w:t>Privacy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B9A2DAA" w14:textId="38BE3708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8" w:history="1">
            <w:r w:rsidRPr="00DD3E79">
              <w:rPr>
                <w:rStyle w:val="Hyperlink"/>
              </w:rPr>
              <w:t>Complaints Handling Process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4D68B8F" w14:textId="777E4F08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59" w:history="1">
            <w:r w:rsidRPr="00DD3E79">
              <w:rPr>
                <w:rStyle w:val="Hyperlink"/>
              </w:rPr>
              <w:t>5.</w:t>
            </w:r>
            <w:r>
              <w:rPr>
                <w:rFonts w:eastAsiaTheme="minorEastAsia" w:cstheme="minorBidi"/>
                <w:b w:val="0"/>
                <w:color w:val="auto"/>
                <w:spacing w:val="0"/>
                <w:kern w:val="2"/>
                <w:sz w:val="24"/>
                <w:szCs w:val="24"/>
                <w14:ligatures w14:val="standardContextual"/>
              </w:rPr>
              <w:tab/>
            </w:r>
            <w:r w:rsidRPr="00DD3E79">
              <w:rPr>
                <w:rStyle w:val="Hyperlink"/>
              </w:rPr>
              <w:t>Complaints will</w:t>
            </w:r>
            <w:r>
              <w:rPr>
                <w:rStyle w:val="Hyperlink"/>
              </w:rPr>
              <w:t xml:space="preserve"> </w:t>
            </w:r>
            <w:r w:rsidRPr="00DD3E79">
              <w:rPr>
                <w:rStyle w:val="Hyperlink"/>
              </w:rPr>
              <w:t>be handled using a four-level approach: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5B4944A" w14:textId="20C6541A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60" w:history="1">
            <w:r w:rsidRPr="00DD3E79">
              <w:rPr>
                <w:rStyle w:val="Hyperlink"/>
              </w:rPr>
              <w:t>Unreasonable Conduct by a Complainant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BA99C38" w14:textId="3D91383B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61" w:history="1">
            <w:r w:rsidRPr="00DD3E79">
              <w:rPr>
                <w:rStyle w:val="Hyperlink"/>
              </w:rPr>
              <w:t>Implementation of this Policy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64DAF92B" w14:textId="7E4E231A" w:rsidR="000118A0" w:rsidRDefault="000118A0">
          <w:pPr>
            <w:pStyle w:val="TOC1"/>
            <w:rPr>
              <w:rFonts w:eastAsiaTheme="minorEastAsia" w:cstheme="minorBidi"/>
              <w:b w:val="0"/>
              <w:color w:val="auto"/>
              <w:spacing w:val="0"/>
              <w:kern w:val="2"/>
              <w:sz w:val="24"/>
              <w:szCs w:val="24"/>
              <w14:ligatures w14:val="standardContextual"/>
            </w:rPr>
          </w:pPr>
          <w:hyperlink w:anchor="_Toc226529662" w:history="1">
            <w:r w:rsidRPr="00DD3E79">
              <w:rPr>
                <w:rStyle w:val="Hyperlink"/>
              </w:rPr>
              <w:t>References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_Toc226529662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5438D07" w14:textId="3F95C4F5" w:rsidR="004D51B9" w:rsidRPr="001D45DD" w:rsidRDefault="001E5E24">
          <w:pPr>
            <w:rPr>
              <w:rFonts w:cstheme="minorHAnsi"/>
            </w:rPr>
          </w:pPr>
          <w:r w:rsidRPr="001D45DD">
            <w:rPr>
              <w:rFonts w:cstheme="minorHAnsi"/>
              <w:b/>
              <w:noProof/>
              <w:color w:val="003263" w:themeColor="text2"/>
            </w:rPr>
            <w:fldChar w:fldCharType="end"/>
          </w:r>
        </w:p>
      </w:sdtContent>
    </w:sdt>
    <w:p w14:paraId="12A1D8B8" w14:textId="3CE57636" w:rsidR="00D42E0F" w:rsidRDefault="00F9600D" w:rsidP="002A7D53">
      <w:pPr>
        <w:sectPr w:rsidR="00D42E0F" w:rsidSect="005C1B0A">
          <w:pgSz w:w="11907" w:h="16840" w:code="9"/>
          <w:pgMar w:top="1134" w:right="1134" w:bottom="794" w:left="1134" w:header="567" w:footer="340" w:gutter="0"/>
          <w:cols w:space="284"/>
          <w:docGrid w:linePitch="360"/>
        </w:sectPr>
      </w:pPr>
      <w:r w:rsidRPr="005875AE">
        <w:rPr>
          <w:b/>
          <w:bCs/>
          <w:i/>
          <w:iCs/>
        </w:rPr>
        <w:br w:type="page"/>
      </w:r>
    </w:p>
    <w:p w14:paraId="59423621" w14:textId="48887BA2" w:rsidR="00F9600D" w:rsidRDefault="009B3D07" w:rsidP="009B3D07">
      <w:pPr>
        <w:pStyle w:val="AttachmentHeading1"/>
        <w:framePr w:wrap="around"/>
      </w:pPr>
      <w:bookmarkStart w:id="0" w:name="_Toc219901171"/>
      <w:bookmarkStart w:id="1" w:name="_Toc226529651"/>
      <w:r>
        <w:lastRenderedPageBreak/>
        <w:t>Introduction</w:t>
      </w:r>
      <w:bookmarkEnd w:id="0"/>
      <w:bookmarkEnd w:id="1"/>
    </w:p>
    <w:p w14:paraId="592EF2B1" w14:textId="374F4901" w:rsidR="00F9600D" w:rsidRDefault="009B3D07" w:rsidP="009B3D07">
      <w:pPr>
        <w:pStyle w:val="Heading1NoNumber"/>
      </w:pPr>
      <w:r>
        <w:t xml:space="preserve">purpose </w:t>
      </w:r>
    </w:p>
    <w:p w14:paraId="319DC1C8" w14:textId="492A92FA" w:rsidR="002E4548" w:rsidRDefault="00E62E94" w:rsidP="00DF644E">
      <w:pPr>
        <w:pStyle w:val="BodyText"/>
      </w:pPr>
      <w:r w:rsidRPr="00E62E94">
        <w:t xml:space="preserve">This </w:t>
      </w:r>
      <w:r w:rsidR="003277F6">
        <w:t>P</w:t>
      </w:r>
      <w:r w:rsidRPr="00E62E94">
        <w:t xml:space="preserve">olicy ensures that </w:t>
      </w:r>
      <w:r w:rsidR="00DF174E">
        <w:t>C</w:t>
      </w:r>
      <w:r w:rsidRPr="00E62E94">
        <w:t xml:space="preserve">omplaints </w:t>
      </w:r>
      <w:r>
        <w:t xml:space="preserve">made </w:t>
      </w:r>
      <w:r w:rsidRPr="00E62E94">
        <w:t>about the City of Greater Geelong</w:t>
      </w:r>
      <w:r w:rsidR="004A6057">
        <w:t>’s</w:t>
      </w:r>
      <w:r w:rsidRPr="00E62E94">
        <w:t xml:space="preserve"> (</w:t>
      </w:r>
      <w:r w:rsidRPr="0066398C">
        <w:rPr>
          <w:b/>
          <w:bCs/>
        </w:rPr>
        <w:t>City</w:t>
      </w:r>
      <w:r w:rsidRPr="00E62E94">
        <w:t xml:space="preserve">) services, decisions, or actions are handled fairly, transparently, and promptly, in compliance with the </w:t>
      </w:r>
      <w:r w:rsidRPr="0066398C">
        <w:rPr>
          <w:i/>
          <w:iCs/>
        </w:rPr>
        <w:t>Local Government Act 2020</w:t>
      </w:r>
      <w:r w:rsidRPr="00E62E94">
        <w:t xml:space="preserve"> and consistent with the standards outlined in the Victorian Ombudsman’s Councils and Complaints – A Good Practice Guide (2nd edition, 2021).</w:t>
      </w:r>
    </w:p>
    <w:p w14:paraId="5487BDFC" w14:textId="3D520BE7" w:rsidR="009B3D07" w:rsidRDefault="009B3D07" w:rsidP="009B3D07">
      <w:pPr>
        <w:pStyle w:val="Heading1NoNumber"/>
      </w:pPr>
      <w:r>
        <w:t>scope</w:t>
      </w:r>
    </w:p>
    <w:p w14:paraId="33E681A6" w14:textId="1BC5C7D5" w:rsidR="00E62E94" w:rsidRDefault="00B17BF1" w:rsidP="00DF644E">
      <w:pPr>
        <w:pStyle w:val="BodyText"/>
      </w:pPr>
      <w:r>
        <w:t xml:space="preserve">This Policy </w:t>
      </w:r>
      <w:r w:rsidR="00FC5B27">
        <w:t xml:space="preserve">applies </w:t>
      </w:r>
      <w:r w:rsidR="00012917">
        <w:t>to:</w:t>
      </w:r>
    </w:p>
    <w:p w14:paraId="79BB68E0" w14:textId="77777777" w:rsidR="0066398C" w:rsidRDefault="00FC5B27" w:rsidP="0066398C">
      <w:pPr>
        <w:pStyle w:val="BodyText"/>
        <w:numPr>
          <w:ilvl w:val="0"/>
          <w:numId w:val="13"/>
        </w:numPr>
      </w:pPr>
      <w:r>
        <w:t>t</w:t>
      </w:r>
      <w:r w:rsidR="00486F20">
        <w:t xml:space="preserve">he quality of an action taken, decision </w:t>
      </w:r>
      <w:r w:rsidR="00DA191B">
        <w:t>made,</w:t>
      </w:r>
      <w:r w:rsidR="00486F20">
        <w:t xml:space="preserve"> or service provided by a member of Council staff or a contractor engaged by the Council; or </w:t>
      </w:r>
    </w:p>
    <w:p w14:paraId="4FC4506E" w14:textId="484E2A59" w:rsidR="00486F20" w:rsidRDefault="00FC5B27" w:rsidP="0066398C">
      <w:pPr>
        <w:pStyle w:val="BodyText"/>
        <w:numPr>
          <w:ilvl w:val="0"/>
          <w:numId w:val="13"/>
        </w:numPr>
      </w:pPr>
      <w:r>
        <w:t>t</w:t>
      </w:r>
      <w:r w:rsidR="00486F20">
        <w:t xml:space="preserve">he delay by a member of Council staff or a contractor engaged by the Council in taking an action, </w:t>
      </w:r>
      <w:proofErr w:type="gramStart"/>
      <w:r w:rsidR="00486F20">
        <w:t>making a decision</w:t>
      </w:r>
      <w:proofErr w:type="gramEnd"/>
      <w:r w:rsidR="2B9ECBAC">
        <w:t>,</w:t>
      </w:r>
      <w:r w:rsidR="00486F20">
        <w:t xml:space="preserve"> or providing a service; or </w:t>
      </w:r>
    </w:p>
    <w:p w14:paraId="0209D071" w14:textId="0155653A" w:rsidR="00DA191B" w:rsidRPr="00DA191B" w:rsidRDefault="00FC5B27" w:rsidP="00DA191B">
      <w:pPr>
        <w:pStyle w:val="BodyText"/>
        <w:numPr>
          <w:ilvl w:val="0"/>
          <w:numId w:val="13"/>
        </w:numPr>
        <w:rPr>
          <w:rStyle w:val="CommentReference"/>
          <w:sz w:val="19"/>
          <w:szCs w:val="19"/>
        </w:rPr>
      </w:pPr>
      <w:r>
        <w:t>a</w:t>
      </w:r>
      <w:r w:rsidR="00486F20">
        <w:t xml:space="preserve"> policy or decision made by Council or a member of Council staff or a contractor.</w:t>
      </w:r>
      <w:r w:rsidR="00DA191B">
        <w:t xml:space="preserve"> </w:t>
      </w:r>
    </w:p>
    <w:p w14:paraId="50C04841" w14:textId="2D901569" w:rsidR="00012917" w:rsidRDefault="00012917" w:rsidP="00DA191B">
      <w:pPr>
        <w:pStyle w:val="BodyText"/>
        <w:ind w:left="50"/>
      </w:pPr>
      <w:r>
        <w:t xml:space="preserve">This Policy </w:t>
      </w:r>
      <w:r w:rsidR="007616C6">
        <w:t>does not apply to</w:t>
      </w:r>
      <w:r>
        <w:t>:</w:t>
      </w:r>
    </w:p>
    <w:p w14:paraId="125D367D" w14:textId="2BF221B9" w:rsidR="00C60F96" w:rsidRDefault="001E03B8" w:rsidP="00D060D4">
      <w:pPr>
        <w:pStyle w:val="BodyText"/>
        <w:numPr>
          <w:ilvl w:val="0"/>
          <w:numId w:val="13"/>
        </w:numPr>
      </w:pPr>
      <w:r>
        <w:t xml:space="preserve">an </w:t>
      </w:r>
      <w:r w:rsidR="009B0375">
        <w:t>i</w:t>
      </w:r>
      <w:r w:rsidR="009B16CD">
        <w:t xml:space="preserve">nitial </w:t>
      </w:r>
      <w:r w:rsidR="000F52A4">
        <w:t>r</w:t>
      </w:r>
      <w:r w:rsidR="009B16CD">
        <w:t xml:space="preserve">equest for </w:t>
      </w:r>
      <w:proofErr w:type="gramStart"/>
      <w:r w:rsidR="000F52A4">
        <w:t>s</w:t>
      </w:r>
      <w:r w:rsidR="009B16CD">
        <w:t>ervice</w:t>
      </w:r>
      <w:r w:rsidR="009B0375">
        <w:t>;</w:t>
      </w:r>
      <w:proofErr w:type="gramEnd"/>
    </w:p>
    <w:p w14:paraId="495C9331" w14:textId="46DA6D85" w:rsidR="00C60F96" w:rsidRDefault="009B0375" w:rsidP="00D060D4">
      <w:pPr>
        <w:pStyle w:val="BodyText"/>
        <w:numPr>
          <w:ilvl w:val="0"/>
          <w:numId w:val="13"/>
        </w:numPr>
      </w:pPr>
      <w:r>
        <w:t>c</w:t>
      </w:r>
      <w:r w:rsidR="00C60F96">
        <w:t xml:space="preserve">omplaints about allegations of fraud or corrupt </w:t>
      </w:r>
      <w:r w:rsidR="001D45DD">
        <w:t>conduct.</w:t>
      </w:r>
    </w:p>
    <w:p w14:paraId="5E2F41C5" w14:textId="4A7FC44E" w:rsidR="00F35580" w:rsidRPr="00C623C5" w:rsidRDefault="00F35580" w:rsidP="00F35580">
      <w:pPr>
        <w:pStyle w:val="BodyText"/>
        <w:numPr>
          <w:ilvl w:val="0"/>
          <w:numId w:val="13"/>
        </w:numPr>
      </w:pPr>
      <w:r w:rsidRPr="00C623C5">
        <w:t xml:space="preserve">complaints that are claims against the City for personal injury or property damage or other loss or damage and allegations of negligence. A claim can only occur when a third-party has suffered a loss or an injury, allegedly </w:t>
      </w:r>
      <w:proofErr w:type="gramStart"/>
      <w:r w:rsidRPr="00C623C5">
        <w:t>as a result of</w:t>
      </w:r>
      <w:proofErr w:type="gramEnd"/>
      <w:r w:rsidRPr="00C623C5">
        <w:t xml:space="preserve"> Council’s negligence or wrongdoing. Information regarding requests for consideration of a claim for compensation can be accessed via the Council’s website </w:t>
      </w:r>
      <w:hyperlink r:id="rId18" w:history="1">
        <w:r w:rsidRPr="00C623C5">
          <w:rPr>
            <w:rStyle w:val="Hyperlink"/>
          </w:rPr>
          <w:t>https://www.geelongaustralia.com.au/claim/task/item/8d7012e93656941.aspx</w:t>
        </w:r>
      </w:hyperlink>
      <w:r w:rsidRPr="00C623C5">
        <w:t xml:space="preserve">.  If the customer remains </w:t>
      </w:r>
      <w:r w:rsidRPr="00541C1A">
        <w:t>dissatisfied with the process or decision from their Claim, customers will be referred through the general Complaint</w:t>
      </w:r>
      <w:r w:rsidR="001E03B8" w:rsidRPr="00541C1A">
        <w:t>s</w:t>
      </w:r>
      <w:r w:rsidRPr="00541C1A">
        <w:t xml:space="preserve"> Handling Process.</w:t>
      </w:r>
      <w:r w:rsidRPr="00C623C5">
        <w:t xml:space="preserve"> </w:t>
      </w:r>
    </w:p>
    <w:p w14:paraId="10145BF6" w14:textId="2FA90E8E" w:rsidR="00C60F96" w:rsidRDefault="009B0375" w:rsidP="00D060D4">
      <w:pPr>
        <w:pStyle w:val="BodyText"/>
        <w:numPr>
          <w:ilvl w:val="0"/>
          <w:numId w:val="13"/>
        </w:numPr>
      </w:pPr>
      <w:r>
        <w:t>c</w:t>
      </w:r>
      <w:r w:rsidR="00C60F96">
        <w:t xml:space="preserve">omplaints about individual councillors which are dealt with in accordance with the Councillor Code of Conduct available at </w:t>
      </w:r>
      <w:hyperlink r:id="rId19" w:history="1">
        <w:r w:rsidR="00C60F96" w:rsidRPr="70F5C9B6">
          <w:rPr>
            <w:rStyle w:val="Hyperlink"/>
          </w:rPr>
          <w:t>www.geelongaustralia.com.au</w:t>
        </w:r>
      </w:hyperlink>
      <w:r w:rsidR="00C60F96">
        <w:t xml:space="preserve"> and also Part 6, Division 5 of the </w:t>
      </w:r>
      <w:r w:rsidR="002245A5" w:rsidRPr="00F47122">
        <w:rPr>
          <w:i/>
          <w:iCs/>
        </w:rPr>
        <w:t>Local Government Act 2020</w:t>
      </w:r>
      <w:r w:rsidR="002245A5" w:rsidRPr="00E62E94">
        <w:t xml:space="preserve"> </w:t>
      </w:r>
      <w:r w:rsidR="00C60F96">
        <w:t>.</w:t>
      </w:r>
    </w:p>
    <w:p w14:paraId="1D774706" w14:textId="03A0322F" w:rsidR="00DD04E5" w:rsidRDefault="002245A5" w:rsidP="00D060D4">
      <w:pPr>
        <w:pStyle w:val="BodyText"/>
        <w:numPr>
          <w:ilvl w:val="0"/>
          <w:numId w:val="13"/>
        </w:numPr>
      </w:pPr>
      <w:r>
        <w:t>c</w:t>
      </w:r>
      <w:r w:rsidR="00DD04E5" w:rsidRPr="00DD04E5">
        <w:t>omplaints about matters where there is a process of review, appeal or objection prescribed by legislation.</w:t>
      </w:r>
    </w:p>
    <w:p w14:paraId="3C8FBA0D" w14:textId="5835C7DB" w:rsidR="009B3D07" w:rsidRDefault="00AA7DC0" w:rsidP="70F5C9B6">
      <w:pPr>
        <w:pStyle w:val="BodyText"/>
      </w:pPr>
      <w:r>
        <w:t>Where a complaint does not fall within the scope of our responsibility, we will endeavour to direct the customer to the appropriate authority or service provider for resolution.</w:t>
      </w:r>
    </w:p>
    <w:p w14:paraId="722EB292" w14:textId="63BBD15D" w:rsidR="00F9600D" w:rsidRDefault="009B3D07" w:rsidP="009B3D07">
      <w:pPr>
        <w:pStyle w:val="AttachmentHeading1"/>
        <w:framePr w:wrap="around"/>
      </w:pPr>
      <w:bookmarkStart w:id="2" w:name="_Toc219901172"/>
      <w:bookmarkStart w:id="3" w:name="_Toc226529652"/>
      <w:r>
        <w:lastRenderedPageBreak/>
        <w:t>Definitions</w:t>
      </w:r>
      <w:bookmarkEnd w:id="2"/>
      <w:bookmarkEnd w:id="3"/>
    </w:p>
    <w:p w14:paraId="375BBE6B" w14:textId="6532A197" w:rsidR="009B3D07" w:rsidRDefault="009B3D07" w:rsidP="00DF644E">
      <w:pPr>
        <w:pStyle w:val="BodyText"/>
      </w:pPr>
      <w:r>
        <w:t>The following definitions apply to this Policy: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6945"/>
      </w:tblGrid>
      <w:tr w:rsidR="009B3D07" w14:paraId="1DE84094" w14:textId="77777777" w:rsidTr="70F5C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4" w:type="dxa"/>
          </w:tcPr>
          <w:p w14:paraId="5F899865" w14:textId="10CC859A" w:rsidR="009B3D07" w:rsidRDefault="009B3D07" w:rsidP="00DF644E">
            <w:pPr>
              <w:pStyle w:val="BodyText"/>
            </w:pPr>
            <w:r>
              <w:t>Term</w:t>
            </w:r>
          </w:p>
        </w:tc>
        <w:tc>
          <w:tcPr>
            <w:tcW w:w="6945" w:type="dxa"/>
          </w:tcPr>
          <w:p w14:paraId="3CA84192" w14:textId="03148E72" w:rsidR="009B3D07" w:rsidRDefault="009B3D07" w:rsidP="00DF644E">
            <w:pPr>
              <w:pStyle w:val="BodyText"/>
            </w:pPr>
            <w:r>
              <w:t>Definition</w:t>
            </w:r>
          </w:p>
        </w:tc>
      </w:tr>
      <w:tr w:rsidR="009B3D07" w14:paraId="53329DA9" w14:textId="77777777" w:rsidTr="70F5C9B6">
        <w:tc>
          <w:tcPr>
            <w:tcW w:w="2694" w:type="dxa"/>
          </w:tcPr>
          <w:p w14:paraId="7D9FB05F" w14:textId="04D724BF" w:rsidR="009B3D07" w:rsidRDefault="00DD2FB1" w:rsidP="00DF644E">
            <w:pPr>
              <w:pStyle w:val="BodyText"/>
            </w:pPr>
            <w:r w:rsidRPr="00DD2FB1">
              <w:rPr>
                <w:b/>
                <w:bCs/>
              </w:rPr>
              <w:t>City</w:t>
            </w:r>
          </w:p>
        </w:tc>
        <w:tc>
          <w:tcPr>
            <w:tcW w:w="6945" w:type="dxa"/>
          </w:tcPr>
          <w:p w14:paraId="723E182E" w14:textId="43D9833D" w:rsidR="009B3D07" w:rsidRDefault="00DD2FB1" w:rsidP="00DF644E">
            <w:pPr>
              <w:pStyle w:val="BodyText"/>
            </w:pPr>
            <w:r>
              <w:t xml:space="preserve">The City of Greater Geelong organisation, led by the CEO. </w:t>
            </w:r>
          </w:p>
        </w:tc>
      </w:tr>
      <w:tr w:rsidR="00CA3754" w14:paraId="371E0C0A" w14:textId="77777777" w:rsidTr="70F5C9B6">
        <w:tc>
          <w:tcPr>
            <w:tcW w:w="2694" w:type="dxa"/>
          </w:tcPr>
          <w:p w14:paraId="1CC9ED54" w14:textId="73CD777A" w:rsidR="00CA3754" w:rsidRDefault="00CA3754" w:rsidP="00DF644E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Contractors</w:t>
            </w:r>
          </w:p>
        </w:tc>
        <w:tc>
          <w:tcPr>
            <w:tcW w:w="6945" w:type="dxa"/>
          </w:tcPr>
          <w:p w14:paraId="09A26C36" w14:textId="4DD3B5DF" w:rsidR="00CA3754" w:rsidRDefault="0028746A" w:rsidP="00DF644E">
            <w:pPr>
              <w:pStyle w:val="BodyText"/>
            </w:pPr>
            <w:r>
              <w:t>A</w:t>
            </w:r>
            <w:r w:rsidRPr="0028746A">
              <w:t>n independent contractor under a contract for service</w:t>
            </w:r>
            <w:r w:rsidR="00AC54DD">
              <w:t xml:space="preserve"> appointed by the City.</w:t>
            </w:r>
          </w:p>
        </w:tc>
      </w:tr>
      <w:tr w:rsidR="009B3D07" w14:paraId="5CE0A816" w14:textId="77777777" w:rsidTr="70F5C9B6">
        <w:tc>
          <w:tcPr>
            <w:tcW w:w="2694" w:type="dxa"/>
          </w:tcPr>
          <w:p w14:paraId="57D74D76" w14:textId="037396F4" w:rsidR="009B3D07" w:rsidRDefault="00DD2FB1" w:rsidP="00DF644E">
            <w:pPr>
              <w:pStyle w:val="BodyText"/>
            </w:pPr>
            <w:r w:rsidRPr="00DD2FB1">
              <w:rPr>
                <w:b/>
                <w:bCs/>
              </w:rPr>
              <w:t>Council</w:t>
            </w:r>
          </w:p>
        </w:tc>
        <w:tc>
          <w:tcPr>
            <w:tcW w:w="6945" w:type="dxa"/>
          </w:tcPr>
          <w:p w14:paraId="79C38560" w14:textId="0EADE0FF" w:rsidR="009B3D07" w:rsidRDefault="00DD2FB1" w:rsidP="00DF644E">
            <w:pPr>
              <w:pStyle w:val="BodyText"/>
            </w:pPr>
            <w:r>
              <w:t xml:space="preserve">The City of Greater Geelong Council comprised of elected councillors and led by the </w:t>
            </w:r>
            <w:proofErr w:type="gramStart"/>
            <w:r>
              <w:t>Mayor</w:t>
            </w:r>
            <w:proofErr w:type="gramEnd"/>
            <w:r>
              <w:t xml:space="preserve">.  </w:t>
            </w:r>
          </w:p>
        </w:tc>
      </w:tr>
      <w:tr w:rsidR="005A467A" w14:paraId="1993A7C0" w14:textId="77777777" w:rsidTr="70F5C9B6">
        <w:tc>
          <w:tcPr>
            <w:tcW w:w="2694" w:type="dxa"/>
          </w:tcPr>
          <w:p w14:paraId="01F870EA" w14:textId="71C7B5BC" w:rsidR="005A467A" w:rsidRPr="00DD2FB1" w:rsidRDefault="005A467A" w:rsidP="00DF644E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Council staff</w:t>
            </w:r>
          </w:p>
        </w:tc>
        <w:tc>
          <w:tcPr>
            <w:tcW w:w="6945" w:type="dxa"/>
          </w:tcPr>
          <w:p w14:paraId="33107635" w14:textId="29DC4827" w:rsidR="005A467A" w:rsidRDefault="005A467A" w:rsidP="00DF644E">
            <w:pPr>
              <w:pStyle w:val="BodyText"/>
            </w:pPr>
            <w:r>
              <w:t>Includes employees and volunteers</w:t>
            </w:r>
          </w:p>
        </w:tc>
      </w:tr>
      <w:tr w:rsidR="00887DDC" w14:paraId="26A94A38" w14:textId="77777777" w:rsidTr="004C26AA">
        <w:trPr>
          <w:trHeight w:val="2617"/>
        </w:trPr>
        <w:tc>
          <w:tcPr>
            <w:tcW w:w="2694" w:type="dxa"/>
          </w:tcPr>
          <w:p w14:paraId="6ED22702" w14:textId="265FEABA" w:rsidR="00887DDC" w:rsidRPr="00DD2FB1" w:rsidRDefault="009507D1" w:rsidP="00DF644E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Complaint</w:t>
            </w:r>
          </w:p>
        </w:tc>
        <w:tc>
          <w:tcPr>
            <w:tcW w:w="6945" w:type="dxa"/>
          </w:tcPr>
          <w:p w14:paraId="732AA7DB" w14:textId="2A97192D" w:rsidR="00DE59C5" w:rsidRDefault="00DE59C5" w:rsidP="00DE59C5">
            <w:pPr>
              <w:pStyle w:val="BodyText"/>
            </w:pPr>
            <w:r>
              <w:t>includes the communication, whether orally or in writing, to the Council by a person of their dissatisfaction wit</w:t>
            </w:r>
            <w:r w:rsidR="00E74E07">
              <w:t>h:</w:t>
            </w:r>
          </w:p>
          <w:p w14:paraId="46766F33" w14:textId="1570578D" w:rsidR="00DE59C5" w:rsidRDefault="00DE59C5" w:rsidP="00D060D4">
            <w:pPr>
              <w:pStyle w:val="BodyText"/>
              <w:numPr>
                <w:ilvl w:val="0"/>
                <w:numId w:val="14"/>
              </w:numPr>
              <w:ind w:left="373"/>
            </w:pPr>
            <w:r>
              <w:t xml:space="preserve">the quality of an action taken, decision </w:t>
            </w:r>
            <w:proofErr w:type="gramStart"/>
            <w:r>
              <w:t>made</w:t>
            </w:r>
            <w:proofErr w:type="gramEnd"/>
            <w:r>
              <w:t xml:space="preserve"> or service provided by a member of Council staff or a contractor engaged by the Council; or</w:t>
            </w:r>
            <w:r w:rsidR="00391F09">
              <w:t>,</w:t>
            </w:r>
          </w:p>
          <w:p w14:paraId="4894CE12" w14:textId="2D63F4A7" w:rsidR="00DE59C5" w:rsidRDefault="0991ECDC" w:rsidP="00D060D4">
            <w:pPr>
              <w:pStyle w:val="BodyText"/>
              <w:numPr>
                <w:ilvl w:val="0"/>
                <w:numId w:val="14"/>
              </w:numPr>
              <w:ind w:left="373"/>
            </w:pPr>
            <w:r>
              <w:t xml:space="preserve">the delay by a member of Council staff or a contractor engaged by the Council in taking an action, </w:t>
            </w:r>
            <w:proofErr w:type="gramStart"/>
            <w:r>
              <w:t>making a decision</w:t>
            </w:r>
            <w:proofErr w:type="gramEnd"/>
            <w:r w:rsidR="2E95733F">
              <w:t>,</w:t>
            </w:r>
            <w:r>
              <w:t xml:space="preserve"> or providing a service; or</w:t>
            </w:r>
            <w:r w:rsidR="00391F09">
              <w:t>,</w:t>
            </w:r>
          </w:p>
          <w:p w14:paraId="0F2F5A56" w14:textId="0A904F66" w:rsidR="00887DDC" w:rsidRDefault="00DE59C5" w:rsidP="00D060D4">
            <w:pPr>
              <w:pStyle w:val="BodyText"/>
              <w:numPr>
                <w:ilvl w:val="0"/>
                <w:numId w:val="14"/>
              </w:numPr>
              <w:ind w:left="373"/>
            </w:pPr>
            <w:r>
              <w:t>a policy or decision made by a Council or a member of Council staff or a contractor.</w:t>
            </w:r>
          </w:p>
        </w:tc>
      </w:tr>
      <w:tr w:rsidR="00541ED1" w14:paraId="430A940D" w14:textId="77777777" w:rsidTr="70F5C9B6">
        <w:tc>
          <w:tcPr>
            <w:tcW w:w="2694" w:type="dxa"/>
          </w:tcPr>
          <w:p w14:paraId="6046DF5E" w14:textId="0BC4014E" w:rsidR="00541ED1" w:rsidRDefault="00541ED1" w:rsidP="00DF644E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Complainant</w:t>
            </w:r>
          </w:p>
        </w:tc>
        <w:tc>
          <w:tcPr>
            <w:tcW w:w="6945" w:type="dxa"/>
          </w:tcPr>
          <w:p w14:paraId="19F40FB0" w14:textId="365C1255" w:rsidR="00541ED1" w:rsidRDefault="00B12352" w:rsidP="00DE59C5">
            <w:pPr>
              <w:pStyle w:val="BodyText"/>
            </w:pPr>
            <w:r w:rsidRPr="00B12352">
              <w:t xml:space="preserve">A person who has expressed dissatisfaction to Council, either verbally or in writing, regarding a Council action, decision, service, delay, or policy, in accordance with </w:t>
            </w:r>
            <w:r w:rsidR="00332D8F">
              <w:t>s</w:t>
            </w:r>
            <w:r w:rsidRPr="00B12352">
              <w:t xml:space="preserve">ection 107(3) of the </w:t>
            </w:r>
            <w:r w:rsidRPr="0066398C">
              <w:rPr>
                <w:i/>
                <w:iCs/>
              </w:rPr>
              <w:t>Local Government Act 2020</w:t>
            </w:r>
            <w:r w:rsidR="00332D8F">
              <w:rPr>
                <w:i/>
                <w:iCs/>
              </w:rPr>
              <w:t xml:space="preserve">. </w:t>
            </w:r>
          </w:p>
        </w:tc>
      </w:tr>
      <w:tr w:rsidR="00865D78" w14:paraId="7E83022A" w14:textId="77777777" w:rsidTr="70F5C9B6">
        <w:tc>
          <w:tcPr>
            <w:tcW w:w="2694" w:type="dxa"/>
          </w:tcPr>
          <w:p w14:paraId="7E33C726" w14:textId="4A1A5E93" w:rsidR="00865D78" w:rsidRDefault="00865D78" w:rsidP="00865D78">
            <w:pPr>
              <w:pStyle w:val="BodyText"/>
              <w:rPr>
                <w:b/>
                <w:bCs/>
              </w:rPr>
            </w:pPr>
            <w:r w:rsidRPr="00DD2FB1">
              <w:rPr>
                <w:b/>
                <w:bCs/>
              </w:rPr>
              <w:t>ELT</w:t>
            </w:r>
          </w:p>
        </w:tc>
        <w:tc>
          <w:tcPr>
            <w:tcW w:w="6945" w:type="dxa"/>
          </w:tcPr>
          <w:p w14:paraId="236BED80" w14:textId="70AB0763" w:rsidR="00865D78" w:rsidRPr="00B12352" w:rsidRDefault="00865D78" w:rsidP="00865D78">
            <w:pPr>
              <w:pStyle w:val="BodyText"/>
            </w:pPr>
            <w:r>
              <w:t xml:space="preserve">The Executive Leadership Team of the City, as constituted from time to time.  </w:t>
            </w:r>
          </w:p>
        </w:tc>
      </w:tr>
      <w:tr w:rsidR="00865D78" w14:paraId="40C008E4" w14:textId="77777777" w:rsidTr="70F5C9B6">
        <w:tc>
          <w:tcPr>
            <w:tcW w:w="2694" w:type="dxa"/>
          </w:tcPr>
          <w:p w14:paraId="0D331B4B" w14:textId="1F959718" w:rsidR="00865D78" w:rsidRPr="00DD2FB1" w:rsidRDefault="00865D78" w:rsidP="00865D78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Personal Information</w:t>
            </w:r>
          </w:p>
        </w:tc>
        <w:tc>
          <w:tcPr>
            <w:tcW w:w="6945" w:type="dxa"/>
          </w:tcPr>
          <w:p w14:paraId="7CAAD526" w14:textId="0A85B2BA" w:rsidR="00865D78" w:rsidRPr="0066398C" w:rsidRDefault="00865D78" w:rsidP="00865D78">
            <w:pPr>
              <w:pStyle w:val="BodyText"/>
              <w:rPr>
                <w:i/>
                <w:iCs/>
              </w:rPr>
            </w:pPr>
            <w:r>
              <w:t xml:space="preserve">Has the same meaning given to that term in the </w:t>
            </w:r>
            <w:r>
              <w:rPr>
                <w:i/>
                <w:iCs/>
              </w:rPr>
              <w:t xml:space="preserve">Privacy and Data Protection Act 2014. </w:t>
            </w:r>
          </w:p>
        </w:tc>
      </w:tr>
      <w:tr w:rsidR="009507D1" w14:paraId="1605C28E" w14:textId="77777777" w:rsidTr="70F5C9B6">
        <w:tc>
          <w:tcPr>
            <w:tcW w:w="2694" w:type="dxa"/>
          </w:tcPr>
          <w:p w14:paraId="71CF19D7" w14:textId="78B9EDA3" w:rsidR="009507D1" w:rsidRPr="00DD2FB1" w:rsidRDefault="009507D1" w:rsidP="009507D1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Request for</w:t>
            </w:r>
            <w:r w:rsidR="007309C8">
              <w:rPr>
                <w:b/>
                <w:bCs/>
              </w:rPr>
              <w:t xml:space="preserve"> S</w:t>
            </w:r>
            <w:r>
              <w:rPr>
                <w:b/>
                <w:bCs/>
              </w:rPr>
              <w:t>ervice</w:t>
            </w:r>
          </w:p>
        </w:tc>
        <w:tc>
          <w:tcPr>
            <w:tcW w:w="6945" w:type="dxa"/>
          </w:tcPr>
          <w:p w14:paraId="311F3A21" w14:textId="0FDE6F58" w:rsidR="009507D1" w:rsidRDefault="009507D1" w:rsidP="009507D1">
            <w:pPr>
              <w:pStyle w:val="BodyText"/>
            </w:pPr>
            <w:r>
              <w:t>C</w:t>
            </w:r>
            <w:r w:rsidRPr="001E0F5A">
              <w:t>ontact from a community member seeking Council’s assistance, action, or provision of a servic</w:t>
            </w:r>
            <w:r>
              <w:t>e.</w:t>
            </w:r>
          </w:p>
        </w:tc>
      </w:tr>
    </w:tbl>
    <w:p w14:paraId="13943640" w14:textId="77777777" w:rsidR="009B3D07" w:rsidRDefault="009B3D07" w:rsidP="00DF644E">
      <w:pPr>
        <w:pStyle w:val="BodyText"/>
      </w:pPr>
    </w:p>
    <w:p w14:paraId="30A61521" w14:textId="059F133E" w:rsidR="00DD2FB1" w:rsidRDefault="00DD2FB1">
      <w:r>
        <w:br w:type="page"/>
      </w:r>
    </w:p>
    <w:p w14:paraId="42B1F063" w14:textId="6C3DD483" w:rsidR="009B3D07" w:rsidRDefault="00DD2FB1" w:rsidP="00DD2FB1">
      <w:pPr>
        <w:pStyle w:val="AttachmentHeading1"/>
        <w:framePr w:wrap="around"/>
      </w:pPr>
      <w:bookmarkStart w:id="4" w:name="_Toc219901173"/>
      <w:bookmarkStart w:id="5" w:name="_Toc226529653"/>
      <w:r>
        <w:lastRenderedPageBreak/>
        <w:t>Policy</w:t>
      </w:r>
      <w:bookmarkEnd w:id="4"/>
      <w:bookmarkEnd w:id="5"/>
    </w:p>
    <w:p w14:paraId="06ACEB00" w14:textId="77777777" w:rsidR="009D3F66" w:rsidRDefault="009D3F66" w:rsidP="009D3F66">
      <w:pPr>
        <w:pStyle w:val="Heading1"/>
      </w:pPr>
      <w:bookmarkStart w:id="6" w:name="_Toc219901174"/>
      <w:bookmarkStart w:id="7" w:name="_Toc226529654"/>
      <w:r>
        <w:t>how to make a complaint</w:t>
      </w:r>
      <w:bookmarkEnd w:id="6"/>
      <w:bookmarkEnd w:id="7"/>
    </w:p>
    <w:p w14:paraId="32C00969" w14:textId="5BD6AC56" w:rsidR="009D3F66" w:rsidRDefault="009D3F66" w:rsidP="009D3F66">
      <w:pPr>
        <w:pStyle w:val="Heading2"/>
        <w:numPr>
          <w:ilvl w:val="0"/>
          <w:numId w:val="0"/>
        </w:numPr>
        <w:ind w:left="964" w:hanging="567"/>
      </w:pPr>
      <w:r>
        <w:t xml:space="preserve">Any member of the public can make a </w:t>
      </w:r>
      <w:r w:rsidR="00D232E3">
        <w:t>c</w:t>
      </w:r>
      <w:r>
        <w:t>omplaint. Complaints can be made via:</w:t>
      </w:r>
    </w:p>
    <w:tbl>
      <w:tblPr>
        <w:tblStyle w:val="TableGrid"/>
        <w:tblW w:w="9780" w:type="dxa"/>
        <w:tblInd w:w="426" w:type="dxa"/>
        <w:tblLayout w:type="fixed"/>
        <w:tblLook w:val="0620" w:firstRow="1" w:lastRow="0" w:firstColumn="0" w:lastColumn="0" w:noHBand="1" w:noVBand="1"/>
      </w:tblPr>
      <w:tblGrid>
        <w:gridCol w:w="2126"/>
        <w:gridCol w:w="7654"/>
      </w:tblGrid>
      <w:tr w:rsidR="009D3F66" w:rsidRPr="0070392B" w14:paraId="45D8FF73" w14:textId="77777777" w:rsidTr="00663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2126" w:type="dxa"/>
            <w:shd w:val="clear" w:color="auto" w:fill="FFFFFF" w:themeFill="background1"/>
          </w:tcPr>
          <w:p w14:paraId="0C35D3A5" w14:textId="77777777" w:rsidR="009D3F66" w:rsidRPr="00690ACB" w:rsidRDefault="009D3F66">
            <w:pPr>
              <w:pStyle w:val="TableText"/>
              <w:rPr>
                <w:rFonts w:eastAsiaTheme="minorHAnsi"/>
                <w:bCs/>
                <w:sz w:val="19"/>
                <w:lang w:val="en-GB"/>
              </w:rPr>
            </w:pPr>
            <w:r>
              <w:rPr>
                <w:rFonts w:eastAsiaTheme="minorHAnsi"/>
                <w:bCs/>
                <w:sz w:val="19"/>
                <w:lang w:val="en-GB"/>
              </w:rPr>
              <w:t>Online</w:t>
            </w:r>
          </w:p>
        </w:tc>
        <w:tc>
          <w:tcPr>
            <w:tcW w:w="7654" w:type="dxa"/>
            <w:shd w:val="clear" w:color="auto" w:fill="FFFFFF" w:themeFill="background1"/>
          </w:tcPr>
          <w:p w14:paraId="080513E5" w14:textId="4D396C80" w:rsidR="009D3F66" w:rsidRPr="00556A3E" w:rsidRDefault="009D3F66">
            <w:pPr>
              <w:pStyle w:val="TableText"/>
              <w:rPr>
                <w:rFonts w:ascii="Arial" w:hAnsi="Arial" w:cs="Arial"/>
                <w:b w:val="0"/>
                <w:sz w:val="19"/>
              </w:rPr>
            </w:pPr>
            <w:r w:rsidRPr="00556A3E">
              <w:rPr>
                <w:b w:val="0"/>
                <w:sz w:val="19"/>
              </w:rPr>
              <w:t xml:space="preserve">Submit </w:t>
            </w:r>
            <w:r w:rsidR="000B0612">
              <w:rPr>
                <w:b w:val="0"/>
                <w:sz w:val="19"/>
              </w:rPr>
              <w:t>a</w:t>
            </w:r>
            <w:r w:rsidRPr="00556A3E">
              <w:rPr>
                <w:b w:val="0"/>
                <w:sz w:val="19"/>
              </w:rPr>
              <w:t xml:space="preserve"> complaint via </w:t>
            </w:r>
            <w:r w:rsidR="000B0612">
              <w:rPr>
                <w:b w:val="0"/>
                <w:sz w:val="19"/>
              </w:rPr>
              <w:t>the</w:t>
            </w:r>
            <w:r w:rsidRPr="00556A3E">
              <w:rPr>
                <w:b w:val="0"/>
                <w:sz w:val="19"/>
              </w:rPr>
              <w:t xml:space="preserve"> online</w:t>
            </w:r>
            <w:r>
              <w:rPr>
                <w:b w:val="0"/>
                <w:sz w:val="19"/>
              </w:rPr>
              <w:t xml:space="preserve"> complaint</w:t>
            </w:r>
            <w:r w:rsidRPr="00556A3E">
              <w:rPr>
                <w:b w:val="0"/>
                <w:sz w:val="19"/>
              </w:rPr>
              <w:t xml:space="preserve"> form at </w:t>
            </w:r>
            <w:hyperlink r:id="rId20" w:history="1">
              <w:r w:rsidRPr="00556A3E">
                <w:rPr>
                  <w:rStyle w:val="Hyperlink"/>
                  <w:rFonts w:ascii="Arial" w:hAnsi="Arial" w:cs="Arial"/>
                  <w:b w:val="0"/>
                  <w:sz w:val="19"/>
                </w:rPr>
                <w:t>www.geelongaustralia.com.au</w:t>
              </w:r>
            </w:hyperlink>
            <w:r w:rsidRPr="00556A3E">
              <w:rPr>
                <w:rFonts w:ascii="Arial" w:hAnsi="Arial" w:cs="Arial"/>
                <w:b w:val="0"/>
                <w:sz w:val="19"/>
              </w:rPr>
              <w:t xml:space="preserve"> </w:t>
            </w:r>
          </w:p>
        </w:tc>
      </w:tr>
      <w:tr w:rsidR="009D3F66" w:rsidRPr="0070392B" w14:paraId="261F9B22" w14:textId="77777777" w:rsidTr="0066398C">
        <w:trPr>
          <w:trHeight w:val="60"/>
        </w:trPr>
        <w:tc>
          <w:tcPr>
            <w:tcW w:w="2126" w:type="dxa"/>
          </w:tcPr>
          <w:p w14:paraId="30CCAEA7" w14:textId="77777777" w:rsidR="009D3F66" w:rsidRPr="00556A3E" w:rsidRDefault="009D3F66">
            <w:pPr>
              <w:pStyle w:val="TableText"/>
              <w:rPr>
                <w:rFonts w:eastAsiaTheme="minorHAnsi"/>
                <w:b/>
                <w:sz w:val="19"/>
                <w:lang w:val="en-GB"/>
              </w:rPr>
            </w:pPr>
            <w:r w:rsidRPr="00556A3E">
              <w:rPr>
                <w:rFonts w:eastAsiaTheme="minorHAnsi"/>
                <w:b/>
                <w:sz w:val="19"/>
                <w:lang w:val="en-GB"/>
              </w:rPr>
              <w:t xml:space="preserve">In person </w:t>
            </w:r>
          </w:p>
        </w:tc>
        <w:tc>
          <w:tcPr>
            <w:tcW w:w="7654" w:type="dxa"/>
          </w:tcPr>
          <w:p w14:paraId="37550845" w14:textId="4B716D64" w:rsidR="009D3F66" w:rsidRPr="00556A3E" w:rsidRDefault="009D3F66">
            <w:pPr>
              <w:pStyle w:val="TableText"/>
              <w:rPr>
                <w:sz w:val="19"/>
              </w:rPr>
            </w:pPr>
            <w:r w:rsidRPr="00556A3E">
              <w:rPr>
                <w:sz w:val="19"/>
              </w:rPr>
              <w:t xml:space="preserve">Visit </w:t>
            </w:r>
            <w:r w:rsidR="00450D0E">
              <w:rPr>
                <w:sz w:val="19"/>
              </w:rPr>
              <w:t>a</w:t>
            </w:r>
            <w:r w:rsidRPr="00556A3E">
              <w:rPr>
                <w:sz w:val="19"/>
              </w:rPr>
              <w:t xml:space="preserve"> customer service </w:t>
            </w:r>
            <w:proofErr w:type="gramStart"/>
            <w:r w:rsidRPr="00556A3E">
              <w:rPr>
                <w:sz w:val="19"/>
              </w:rPr>
              <w:t>centres</w:t>
            </w:r>
            <w:proofErr w:type="gramEnd"/>
            <w:r w:rsidRPr="00556A3E">
              <w:rPr>
                <w:sz w:val="19"/>
              </w:rPr>
              <w:t>:</w:t>
            </w:r>
          </w:p>
          <w:p w14:paraId="542B2378" w14:textId="77777777" w:rsidR="009D3F66" w:rsidRPr="00556A3E" w:rsidRDefault="009D3F66">
            <w:pPr>
              <w:pStyle w:val="TableText"/>
              <w:rPr>
                <w:sz w:val="19"/>
              </w:rPr>
            </w:pPr>
            <w:r w:rsidRPr="70F5C9B6">
              <w:rPr>
                <w:sz w:val="19"/>
              </w:rPr>
              <w:t>Wurriki Nyal Civic Building– 137-149 Mercer Street, Geelong.</w:t>
            </w:r>
          </w:p>
          <w:p w14:paraId="15FC9BB9" w14:textId="77777777" w:rsidR="009D3F66" w:rsidRPr="00556A3E" w:rsidRDefault="009D3F66">
            <w:pPr>
              <w:pStyle w:val="TableText"/>
              <w:rPr>
                <w:sz w:val="19"/>
              </w:rPr>
            </w:pPr>
            <w:r w:rsidRPr="70F5C9B6">
              <w:rPr>
                <w:sz w:val="19"/>
              </w:rPr>
              <w:t xml:space="preserve">Corio – Corio Village Shopping Centre, corner of </w:t>
            </w:r>
            <w:r w:rsidRPr="70F5C9B6">
              <w:rPr>
                <w:rStyle w:val="xbe"/>
                <w:rFonts w:ascii="Arial" w:hAnsi="Arial" w:cs="Arial"/>
                <w:color w:val="222222"/>
                <w:sz w:val="19"/>
              </w:rPr>
              <w:t>Bacchus Marsh Road and Purnell Road.</w:t>
            </w:r>
          </w:p>
          <w:p w14:paraId="16EEB59E" w14:textId="77777777" w:rsidR="009D3F66" w:rsidRPr="00556A3E" w:rsidRDefault="009D3F66">
            <w:pPr>
              <w:pStyle w:val="TableText"/>
              <w:rPr>
                <w:sz w:val="19"/>
              </w:rPr>
            </w:pPr>
            <w:proofErr w:type="spellStart"/>
            <w:r w:rsidRPr="70F5C9B6">
              <w:rPr>
                <w:rFonts w:ascii="Arial" w:hAnsi="Arial"/>
                <w:sz w:val="19"/>
              </w:rPr>
              <w:t>Boronggook</w:t>
            </w:r>
            <w:proofErr w:type="spellEnd"/>
            <w:r w:rsidRPr="70F5C9B6">
              <w:rPr>
                <w:rFonts w:ascii="Arial" w:hAnsi="Arial"/>
                <w:sz w:val="19"/>
              </w:rPr>
              <w:t xml:space="preserve"> Drysdale Library</w:t>
            </w:r>
            <w:r w:rsidRPr="70F5C9B6">
              <w:rPr>
                <w:sz w:val="19"/>
              </w:rPr>
              <w:t xml:space="preserve"> (inside the </w:t>
            </w:r>
            <w:proofErr w:type="gramStart"/>
            <w:r w:rsidRPr="70F5C9B6">
              <w:rPr>
                <w:sz w:val="19"/>
              </w:rPr>
              <w:t>Library</w:t>
            </w:r>
            <w:proofErr w:type="gramEnd"/>
            <w:r w:rsidRPr="70F5C9B6">
              <w:rPr>
                <w:sz w:val="19"/>
              </w:rPr>
              <w:t xml:space="preserve">) – </w:t>
            </w:r>
            <w:r w:rsidRPr="70F5C9B6">
              <w:rPr>
                <w:rFonts w:ascii="Arial" w:hAnsi="Arial"/>
                <w:sz w:val="19"/>
              </w:rPr>
              <w:t>2-8 Wyndham St, Drysdale</w:t>
            </w:r>
            <w:r w:rsidRPr="70F5C9B6">
              <w:rPr>
                <w:sz w:val="19"/>
              </w:rPr>
              <w:t>.</w:t>
            </w:r>
          </w:p>
          <w:p w14:paraId="5EBA24B8" w14:textId="4AD43F7E" w:rsidR="009D3F66" w:rsidRPr="00556A3E" w:rsidRDefault="009D3F66">
            <w:pPr>
              <w:pStyle w:val="TableText"/>
              <w:rPr>
                <w:sz w:val="19"/>
              </w:rPr>
            </w:pPr>
            <w:r w:rsidRPr="00556A3E">
              <w:rPr>
                <w:sz w:val="19"/>
              </w:rPr>
              <w:t xml:space="preserve">Complaints may also be reported to any of our customer-facing centres, such as Swim Sport </w:t>
            </w:r>
            <w:r w:rsidR="000B0612">
              <w:rPr>
                <w:sz w:val="19"/>
              </w:rPr>
              <w:t>and</w:t>
            </w:r>
            <w:r w:rsidRPr="00556A3E">
              <w:rPr>
                <w:sz w:val="19"/>
              </w:rPr>
              <w:t xml:space="preserve"> Leisure centres, and City</w:t>
            </w:r>
            <w:r>
              <w:rPr>
                <w:sz w:val="19"/>
              </w:rPr>
              <w:t xml:space="preserve"> Early</w:t>
            </w:r>
            <w:r w:rsidRPr="00556A3E">
              <w:rPr>
                <w:sz w:val="19"/>
              </w:rPr>
              <w:t xml:space="preserve"> Learning and Care centres.</w:t>
            </w:r>
          </w:p>
        </w:tc>
      </w:tr>
      <w:tr w:rsidR="009D3F66" w:rsidRPr="0070392B" w14:paraId="01CB0E99" w14:textId="77777777" w:rsidTr="0066398C">
        <w:trPr>
          <w:trHeight w:val="60"/>
        </w:trPr>
        <w:tc>
          <w:tcPr>
            <w:tcW w:w="2126" w:type="dxa"/>
          </w:tcPr>
          <w:p w14:paraId="258F3D99" w14:textId="77777777" w:rsidR="009D3F66" w:rsidRPr="00556A3E" w:rsidRDefault="009D3F66">
            <w:pPr>
              <w:pStyle w:val="TableText"/>
              <w:rPr>
                <w:rFonts w:eastAsiaTheme="minorHAnsi"/>
                <w:b/>
                <w:sz w:val="19"/>
                <w:lang w:val="en-GB"/>
              </w:rPr>
            </w:pPr>
            <w:r w:rsidRPr="00556A3E">
              <w:rPr>
                <w:rFonts w:eastAsiaTheme="minorHAnsi"/>
                <w:b/>
                <w:sz w:val="19"/>
                <w:lang w:val="en-GB"/>
              </w:rPr>
              <w:t>Phone</w:t>
            </w:r>
          </w:p>
        </w:tc>
        <w:tc>
          <w:tcPr>
            <w:tcW w:w="7654" w:type="dxa"/>
          </w:tcPr>
          <w:p w14:paraId="033ACCAF" w14:textId="77777777" w:rsidR="009D3F66" w:rsidRPr="00556A3E" w:rsidRDefault="009D3F66">
            <w:pPr>
              <w:pStyle w:val="TableText"/>
              <w:rPr>
                <w:rFonts w:ascii="Gill Sans MT Pro Light" w:eastAsiaTheme="minorHAnsi" w:hAnsi="Gill Sans MT Pro Light" w:cs="GillSansMTPro-Light"/>
                <w:color w:val="000000"/>
                <w:sz w:val="19"/>
                <w:lang w:val="en-GB"/>
              </w:rPr>
            </w:pPr>
            <w:r w:rsidRPr="00556A3E">
              <w:rPr>
                <w:rFonts w:ascii="Arial" w:hAnsi="Arial" w:cs="Arial"/>
                <w:sz w:val="19"/>
              </w:rPr>
              <w:t>03 5272 5272</w:t>
            </w:r>
          </w:p>
        </w:tc>
      </w:tr>
      <w:tr w:rsidR="009D3F66" w:rsidRPr="0070392B" w14:paraId="076F0A27" w14:textId="77777777" w:rsidTr="0066398C">
        <w:trPr>
          <w:trHeight w:val="60"/>
        </w:trPr>
        <w:tc>
          <w:tcPr>
            <w:tcW w:w="2126" w:type="dxa"/>
          </w:tcPr>
          <w:p w14:paraId="65FBBFD3" w14:textId="77777777" w:rsidR="009D3F66" w:rsidRPr="00556A3E" w:rsidRDefault="009D3F66">
            <w:pPr>
              <w:pStyle w:val="TableText"/>
              <w:rPr>
                <w:rFonts w:eastAsiaTheme="minorHAnsi"/>
                <w:b/>
                <w:sz w:val="19"/>
                <w:lang w:val="en-GB"/>
              </w:rPr>
            </w:pPr>
            <w:r>
              <w:rPr>
                <w:rFonts w:eastAsiaTheme="minorHAnsi"/>
                <w:b/>
                <w:sz w:val="19"/>
                <w:lang w:val="en-GB"/>
              </w:rPr>
              <w:t>M</w:t>
            </w:r>
            <w:r w:rsidRPr="00556A3E">
              <w:rPr>
                <w:rFonts w:eastAsiaTheme="minorHAnsi"/>
                <w:b/>
                <w:sz w:val="19"/>
                <w:lang w:val="en-GB"/>
              </w:rPr>
              <w:t>ail</w:t>
            </w:r>
          </w:p>
        </w:tc>
        <w:tc>
          <w:tcPr>
            <w:tcW w:w="7654" w:type="dxa"/>
          </w:tcPr>
          <w:p w14:paraId="05FAF3FE" w14:textId="3A24EFFD" w:rsidR="009D3F66" w:rsidRPr="00556A3E" w:rsidRDefault="009D3F66">
            <w:pPr>
              <w:pStyle w:val="TableText"/>
              <w:rPr>
                <w:rFonts w:ascii="Arial" w:hAnsi="Arial" w:cs="Arial"/>
                <w:sz w:val="19"/>
              </w:rPr>
            </w:pPr>
            <w:r w:rsidRPr="00556A3E">
              <w:rPr>
                <w:rFonts w:ascii="Arial" w:hAnsi="Arial" w:cs="Arial"/>
                <w:sz w:val="19"/>
              </w:rPr>
              <w:t xml:space="preserve">Address letters to: </w:t>
            </w:r>
            <w:r w:rsidR="260A9CBD" w:rsidRPr="5762FC02">
              <w:rPr>
                <w:rFonts w:ascii="Arial" w:hAnsi="Arial" w:cs="Arial"/>
                <w:sz w:val="19"/>
              </w:rPr>
              <w:t>C</w:t>
            </w:r>
            <w:r w:rsidR="15A18A98" w:rsidRPr="5762FC02">
              <w:rPr>
                <w:rFonts w:ascii="Arial" w:hAnsi="Arial" w:cs="Arial"/>
                <w:sz w:val="19"/>
              </w:rPr>
              <w:t>ustomer Serv</w:t>
            </w:r>
            <w:r w:rsidR="260A9CBD" w:rsidRPr="5762FC02">
              <w:rPr>
                <w:rFonts w:ascii="Arial" w:hAnsi="Arial" w:cs="Arial"/>
                <w:sz w:val="19"/>
              </w:rPr>
              <w:t>ice</w:t>
            </w:r>
            <w:r w:rsidRPr="00556A3E">
              <w:rPr>
                <w:rFonts w:ascii="Arial" w:hAnsi="Arial" w:cs="Arial"/>
                <w:sz w:val="19"/>
              </w:rPr>
              <w:t>, City of Greater Geelong, PO Box 104, Geelong VIC 3220</w:t>
            </w:r>
          </w:p>
        </w:tc>
      </w:tr>
      <w:tr w:rsidR="009D3F66" w:rsidRPr="0070392B" w14:paraId="7D9BEFB9" w14:textId="77777777" w:rsidTr="0066398C">
        <w:trPr>
          <w:trHeight w:val="60"/>
        </w:trPr>
        <w:tc>
          <w:tcPr>
            <w:tcW w:w="2126" w:type="dxa"/>
          </w:tcPr>
          <w:p w14:paraId="49E53A75" w14:textId="77777777" w:rsidR="009D3F66" w:rsidRPr="00556A3E" w:rsidRDefault="009D3F66">
            <w:pPr>
              <w:pStyle w:val="TableText"/>
              <w:rPr>
                <w:rFonts w:eastAsiaTheme="minorHAnsi"/>
                <w:b/>
                <w:sz w:val="19"/>
                <w:lang w:val="en-GB"/>
              </w:rPr>
            </w:pPr>
            <w:r w:rsidRPr="00556A3E">
              <w:rPr>
                <w:rFonts w:eastAsiaTheme="minorHAnsi"/>
                <w:b/>
                <w:sz w:val="19"/>
                <w:lang w:val="en-GB"/>
              </w:rPr>
              <w:t>Using an interpreter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7A006E7F" w14:textId="77777777" w:rsidR="009D3F66" w:rsidRPr="00556A3E" w:rsidRDefault="009D3F66">
            <w:pPr>
              <w:pStyle w:val="TableText"/>
              <w:rPr>
                <w:rFonts w:ascii="Arial" w:hAnsi="Arial" w:cs="Arial"/>
                <w:sz w:val="19"/>
              </w:rPr>
            </w:pPr>
            <w:r w:rsidRPr="00CF5CFE">
              <w:rPr>
                <w:rFonts w:ascii="Arial" w:hAnsi="Arial" w:cs="Arial"/>
                <w:sz w:val="19"/>
              </w:rPr>
              <w:t>Contact the Translating and Interpreting Service (TIS) on 131 450 or via</w:t>
            </w:r>
            <w:r w:rsidRPr="00556A3E">
              <w:rPr>
                <w:rFonts w:ascii="Arial" w:hAnsi="Arial" w:cs="Arial"/>
                <w:sz w:val="19"/>
              </w:rPr>
              <w:t xml:space="preserve"> </w:t>
            </w:r>
            <w:r>
              <w:rPr>
                <w:rFonts w:ascii="Arial" w:hAnsi="Arial" w:cs="Arial"/>
                <w:sz w:val="19"/>
              </w:rPr>
              <w:t xml:space="preserve"> </w:t>
            </w:r>
            <w:hyperlink r:id="rId21" w:history="1">
              <w:r w:rsidRPr="00BD41B9">
                <w:rPr>
                  <w:rStyle w:val="Hyperlink"/>
                  <w:rFonts w:ascii="Arial" w:hAnsi="Arial" w:cs="Arial"/>
                  <w:sz w:val="19"/>
                </w:rPr>
                <w:t>https://www.tisnational.gov.au</w:t>
              </w:r>
            </w:hyperlink>
          </w:p>
        </w:tc>
      </w:tr>
      <w:tr w:rsidR="009D3F66" w:rsidRPr="0070392B" w14:paraId="012E6E73" w14:textId="77777777" w:rsidTr="0066398C">
        <w:trPr>
          <w:trHeight w:val="60"/>
        </w:trPr>
        <w:tc>
          <w:tcPr>
            <w:tcW w:w="2126" w:type="dxa"/>
          </w:tcPr>
          <w:p w14:paraId="62489A7E" w14:textId="77777777" w:rsidR="009D3F66" w:rsidRPr="00556A3E" w:rsidRDefault="009D3F66">
            <w:pPr>
              <w:pStyle w:val="TableText"/>
              <w:rPr>
                <w:rFonts w:eastAsiaTheme="minorHAnsi"/>
                <w:b/>
                <w:sz w:val="19"/>
                <w:lang w:val="en-GB"/>
              </w:rPr>
            </w:pPr>
            <w:r w:rsidRPr="00556A3E">
              <w:rPr>
                <w:rFonts w:ascii="Arial" w:hAnsi="Arial" w:cs="Arial"/>
                <w:b/>
                <w:noProof/>
                <w:sz w:val="19"/>
              </w:rPr>
              <w:t>Deaf or hearing impaired assistance</w:t>
            </w:r>
          </w:p>
        </w:tc>
        <w:tc>
          <w:tcPr>
            <w:tcW w:w="7654" w:type="dxa"/>
            <w:tcBorders>
              <w:top w:val="single" w:sz="4" w:space="0" w:color="auto"/>
            </w:tcBorders>
          </w:tcPr>
          <w:p w14:paraId="165BD195" w14:textId="77777777" w:rsidR="009D3F66" w:rsidRPr="00556A3E" w:rsidRDefault="009D3F66">
            <w:pPr>
              <w:pStyle w:val="TableText"/>
              <w:rPr>
                <w:rFonts w:ascii="Arial" w:hAnsi="Arial" w:cs="Arial"/>
                <w:sz w:val="19"/>
              </w:rPr>
            </w:pPr>
            <w:r w:rsidRPr="00556A3E">
              <w:rPr>
                <w:rFonts w:ascii="Arial" w:hAnsi="Arial" w:cs="Arial"/>
                <w:sz w:val="19"/>
              </w:rPr>
              <w:t>Contact the National Relay Service and ask them to call 03 5272 5272</w:t>
            </w:r>
          </w:p>
          <w:p w14:paraId="5B83F3A1" w14:textId="77777777" w:rsidR="009D3F66" w:rsidRDefault="009D3F66">
            <w:pPr>
              <w:pStyle w:val="TableText"/>
              <w:rPr>
                <w:rFonts w:ascii="Arial" w:hAnsi="Arial" w:cs="Arial"/>
                <w:sz w:val="19"/>
              </w:rPr>
            </w:pPr>
            <w:r w:rsidRPr="00556A3E">
              <w:rPr>
                <w:rFonts w:ascii="Arial" w:hAnsi="Arial" w:cs="Arial"/>
                <w:sz w:val="19"/>
              </w:rPr>
              <w:t>Speak and Listen users can call 1300 555 727</w:t>
            </w:r>
          </w:p>
          <w:p w14:paraId="702651A9" w14:textId="77777777" w:rsidR="009D3F66" w:rsidRPr="00556A3E" w:rsidRDefault="009D3F66">
            <w:pPr>
              <w:pStyle w:val="TableText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9"/>
              </w:rPr>
              <w:t>TTY users can call 133677</w:t>
            </w:r>
          </w:p>
          <w:p w14:paraId="0917A900" w14:textId="77777777" w:rsidR="009D3F66" w:rsidRPr="00556A3E" w:rsidRDefault="009D3F66">
            <w:pPr>
              <w:pStyle w:val="TableText"/>
              <w:rPr>
                <w:rFonts w:ascii="Arial" w:hAnsi="Arial" w:cs="Arial"/>
                <w:sz w:val="19"/>
              </w:rPr>
            </w:pPr>
            <w:r w:rsidRPr="00556A3E">
              <w:rPr>
                <w:rFonts w:ascii="Arial" w:hAnsi="Arial" w:cs="Arial"/>
                <w:sz w:val="19"/>
              </w:rPr>
              <w:t>SMS relay users can message 0423 677 767</w:t>
            </w:r>
          </w:p>
          <w:p w14:paraId="6BBB07FD" w14:textId="77777777" w:rsidR="009D3F66" w:rsidRPr="00556A3E" w:rsidRDefault="009D3F66">
            <w:pPr>
              <w:pStyle w:val="TableText"/>
              <w:rPr>
                <w:rFonts w:ascii="Arial" w:hAnsi="Arial" w:cs="Arial"/>
                <w:sz w:val="19"/>
              </w:rPr>
            </w:pPr>
            <w:r w:rsidRPr="00556A3E">
              <w:rPr>
                <w:rFonts w:ascii="Arial" w:hAnsi="Arial" w:cs="Arial"/>
                <w:sz w:val="19"/>
              </w:rPr>
              <w:t>Note: The area code must be included for each call</w:t>
            </w:r>
          </w:p>
        </w:tc>
      </w:tr>
    </w:tbl>
    <w:p w14:paraId="16A03641" w14:textId="55CA6A49" w:rsidR="009D3F66" w:rsidRDefault="009D3F66" w:rsidP="009D3F66">
      <w:pPr>
        <w:rPr>
          <w:rFonts w:ascii="Calibri" w:hAnsi="Calibri"/>
          <w:color w:val="003263" w:themeColor="accent2"/>
        </w:rPr>
      </w:pPr>
    </w:p>
    <w:p w14:paraId="2068C2B7" w14:textId="6059BA55" w:rsidR="00DD2FB1" w:rsidRDefault="00550A2D" w:rsidP="00D04534">
      <w:pPr>
        <w:pStyle w:val="Heading1"/>
        <w:rPr>
          <w:rFonts w:ascii="Calibri" w:hAnsi="Calibri"/>
          <w:color w:val="003263" w:themeColor="accent2"/>
        </w:rPr>
      </w:pPr>
      <w:bookmarkStart w:id="8" w:name="_Toc219901175"/>
      <w:bookmarkStart w:id="9" w:name="_Toc226529655"/>
      <w:r w:rsidRPr="47FBE3CA">
        <w:rPr>
          <w:rFonts w:ascii="Calibri" w:hAnsi="Calibri"/>
          <w:color w:val="003263" w:themeColor="accent2"/>
        </w:rPr>
        <w:t>assistance available to make a complaint</w:t>
      </w:r>
      <w:bookmarkEnd w:id="8"/>
      <w:bookmarkEnd w:id="9"/>
    </w:p>
    <w:p w14:paraId="7F5A095E" w14:textId="15E77A6F" w:rsidR="00DD2FB1" w:rsidRDefault="00550A2D" w:rsidP="00ED0EF9">
      <w:pPr>
        <w:pStyle w:val="Heading2"/>
        <w:rPr>
          <w:rFonts w:eastAsiaTheme="minorEastAsia" w:cstheme="minorBidi"/>
          <w:color w:val="003263" w:themeColor="accent2"/>
        </w:rPr>
      </w:pPr>
      <w:r w:rsidRPr="00550A2D">
        <w:t xml:space="preserve">The City of Greater Geelong is committed to ensuring </w:t>
      </w:r>
      <w:r w:rsidR="002042ED">
        <w:t>it</w:t>
      </w:r>
      <w:r w:rsidR="000B0612">
        <w:t>s</w:t>
      </w:r>
      <w:r w:rsidRPr="00550A2D">
        <w:t xml:space="preserve"> </w:t>
      </w:r>
      <w:r w:rsidR="00450D0E">
        <w:t>c</w:t>
      </w:r>
      <w:r w:rsidRPr="00550A2D">
        <w:t xml:space="preserve">omplaints process is accessible to everyone. </w:t>
      </w:r>
      <w:r w:rsidR="000B0612">
        <w:t xml:space="preserve">Complainants can advise </w:t>
      </w:r>
      <w:r w:rsidR="00A81B53">
        <w:t>if they</w:t>
      </w:r>
      <w:r w:rsidRPr="00550A2D">
        <w:t xml:space="preserve"> have specific communication needs or barriers, and </w:t>
      </w:r>
      <w:r w:rsidR="00D817CD">
        <w:t>Council</w:t>
      </w:r>
      <w:r w:rsidR="00450D0E">
        <w:t xml:space="preserve"> staff </w:t>
      </w:r>
      <w:r w:rsidRPr="00550A2D">
        <w:t>can assist by</w:t>
      </w:r>
      <w:r w:rsidR="00294FD8">
        <w:t>:</w:t>
      </w:r>
    </w:p>
    <w:p w14:paraId="048CA982" w14:textId="36C0DE5A" w:rsidR="004B1CFA" w:rsidRDefault="004B1CFA" w:rsidP="5762FC02">
      <w:pPr>
        <w:pStyle w:val="Heading3"/>
        <w:rPr>
          <w:rFonts w:eastAsiaTheme="minorEastAsia" w:cstheme="minorBidi"/>
          <w:color w:val="003263" w:themeColor="accent2"/>
        </w:rPr>
      </w:pPr>
      <w:r>
        <w:t>using an assistance service, such as an interpreter or TTY (for free</w:t>
      </w:r>
      <w:r w:rsidR="10688B30">
        <w:t>)</w:t>
      </w:r>
      <w:r w:rsidR="53138C3F">
        <w:t>.</w:t>
      </w:r>
    </w:p>
    <w:p w14:paraId="0E668807" w14:textId="717824A5" w:rsidR="004B1CFA" w:rsidRDefault="004B1CFA" w:rsidP="5762FC02">
      <w:pPr>
        <w:pStyle w:val="Heading3"/>
        <w:rPr>
          <w:rFonts w:eastAsiaTheme="minorEastAsia" w:cstheme="minorBidi"/>
          <w:color w:val="003263" w:themeColor="accent2"/>
        </w:rPr>
      </w:pPr>
      <w:r>
        <w:t xml:space="preserve">talking with </w:t>
      </w:r>
      <w:r w:rsidR="00450D0E">
        <w:t>complainants</w:t>
      </w:r>
      <w:r>
        <w:t xml:space="preserve"> if </w:t>
      </w:r>
      <w:r w:rsidR="00450D0E">
        <w:t xml:space="preserve">they </w:t>
      </w:r>
      <w:r>
        <w:t>have trouble reading or writing</w:t>
      </w:r>
      <w:r w:rsidR="4E82B058">
        <w:t>.</w:t>
      </w:r>
    </w:p>
    <w:p w14:paraId="5E2AFB58" w14:textId="0131CF95" w:rsidR="004B1CFA" w:rsidRDefault="004B1CFA" w:rsidP="5762FC02">
      <w:pPr>
        <w:pStyle w:val="Heading3"/>
        <w:rPr>
          <w:rFonts w:ascii="Calibri" w:hAnsi="Calibri"/>
          <w:color w:val="003263" w:themeColor="accent2"/>
        </w:rPr>
      </w:pPr>
      <w:r>
        <w:t xml:space="preserve">communicating with another person acting on </w:t>
      </w:r>
      <w:r w:rsidR="00450D0E">
        <w:t xml:space="preserve">a </w:t>
      </w:r>
      <w:r w:rsidR="00C6354D">
        <w:t>complainant’s</w:t>
      </w:r>
      <w:r w:rsidR="00450D0E">
        <w:t xml:space="preserve"> </w:t>
      </w:r>
      <w:r>
        <w:t>behalf if you cannot make the complaint yourself.</w:t>
      </w:r>
    </w:p>
    <w:p w14:paraId="7B892546" w14:textId="78619F13" w:rsidR="00003D6F" w:rsidRDefault="009127F1" w:rsidP="00003D6F">
      <w:pPr>
        <w:pStyle w:val="Heading1"/>
      </w:pPr>
      <w:bookmarkStart w:id="10" w:name="_Toc219901176"/>
      <w:bookmarkStart w:id="11" w:name="_Toc226529656"/>
      <w:r>
        <w:t>helpful information to include in</w:t>
      </w:r>
      <w:r w:rsidR="00DD5810">
        <w:t xml:space="preserve"> a</w:t>
      </w:r>
      <w:r>
        <w:t xml:space="preserve"> complaint</w:t>
      </w:r>
      <w:bookmarkEnd w:id="10"/>
      <w:bookmarkEnd w:id="11"/>
    </w:p>
    <w:p w14:paraId="5767E2F1" w14:textId="52C53F85" w:rsidR="00003D6F" w:rsidRDefault="00B066F9" w:rsidP="00003D6F">
      <w:pPr>
        <w:pStyle w:val="Heading2"/>
      </w:pPr>
      <w:r>
        <w:t xml:space="preserve">To ensure </w:t>
      </w:r>
      <w:r w:rsidR="00B801FD">
        <w:t>Council</w:t>
      </w:r>
      <w:r>
        <w:t xml:space="preserve"> </w:t>
      </w:r>
      <w:r w:rsidR="0999B58B">
        <w:t>can</w:t>
      </w:r>
      <w:r>
        <w:t xml:space="preserve"> assist</w:t>
      </w:r>
      <w:r w:rsidR="00BF1090">
        <w:t xml:space="preserve"> complainants</w:t>
      </w:r>
      <w:r w:rsidR="00B801FD">
        <w:t xml:space="preserve">, we ask that they </w:t>
      </w:r>
      <w:r w:rsidR="00151419">
        <w:t>please</w:t>
      </w:r>
      <w:r>
        <w:t xml:space="preserve"> provide as much information as possible, including</w:t>
      </w:r>
      <w:r w:rsidR="00151419">
        <w:t>:</w:t>
      </w:r>
    </w:p>
    <w:p w14:paraId="477A22C6" w14:textId="4E801EA1" w:rsidR="00003D6F" w:rsidRDefault="00B801FD" w:rsidP="00003D6F">
      <w:pPr>
        <w:pStyle w:val="Heading3"/>
      </w:pPr>
      <w:r>
        <w:t>N</w:t>
      </w:r>
      <w:r w:rsidR="007C50B6">
        <w:t>ame and contact details</w:t>
      </w:r>
      <w:r w:rsidR="00B047EC">
        <w:t xml:space="preserve">. </w:t>
      </w:r>
      <w:r w:rsidR="00C672C8">
        <w:t>C</w:t>
      </w:r>
      <w:r w:rsidR="00296B51">
        <w:t>omplainants</w:t>
      </w:r>
      <w:r w:rsidR="00B047EC">
        <w:t xml:space="preserve"> </w:t>
      </w:r>
      <w:r w:rsidR="4C53D420">
        <w:t>can</w:t>
      </w:r>
      <w:r w:rsidR="00B047EC">
        <w:t xml:space="preserve"> complain anonymously, noting that the </w:t>
      </w:r>
      <w:proofErr w:type="gramStart"/>
      <w:r w:rsidR="00B047EC">
        <w:t>City</w:t>
      </w:r>
      <w:proofErr w:type="gramEnd"/>
      <w:r w:rsidR="00B047EC">
        <w:t xml:space="preserve"> </w:t>
      </w:r>
      <w:r w:rsidR="002042ED">
        <w:t xml:space="preserve">may be </w:t>
      </w:r>
      <w:r w:rsidR="00B047EC">
        <w:t>limited in its ability to</w:t>
      </w:r>
      <w:r w:rsidR="00DD5810">
        <w:t xml:space="preserve"> investigate and</w:t>
      </w:r>
      <w:r w:rsidR="00B047EC">
        <w:t xml:space="preserve"> </w:t>
      </w:r>
      <w:r w:rsidR="00C672C8">
        <w:t>respond</w:t>
      </w:r>
      <w:r w:rsidR="00296B51">
        <w:t xml:space="preserve">. </w:t>
      </w:r>
    </w:p>
    <w:p w14:paraId="1B16699F" w14:textId="60DE80E8" w:rsidR="00E866E8" w:rsidRDefault="008E2E3C" w:rsidP="00003D6F">
      <w:pPr>
        <w:pStyle w:val="Heading3"/>
      </w:pPr>
      <w:r>
        <w:t>Provide</w:t>
      </w:r>
      <w:r w:rsidRPr="008E2E3C">
        <w:t xml:space="preserve"> relevant details, such as dates, times, location and reference numbers</w:t>
      </w:r>
      <w:r w:rsidR="00EC0859">
        <w:t xml:space="preserve"> </w:t>
      </w:r>
      <w:r w:rsidRPr="008E2E3C">
        <w:t xml:space="preserve">and any documents that support </w:t>
      </w:r>
      <w:r w:rsidR="00C672C8">
        <w:t>the c</w:t>
      </w:r>
      <w:r w:rsidRPr="008E2E3C">
        <w:t>omplaint</w:t>
      </w:r>
      <w:r w:rsidR="00CB7EAE">
        <w:t>.</w:t>
      </w:r>
    </w:p>
    <w:p w14:paraId="18B7ED8E" w14:textId="31A5A59D" w:rsidR="00CB7EAE" w:rsidRDefault="00CB7EAE" w:rsidP="00003D6F">
      <w:pPr>
        <w:pStyle w:val="Heading3"/>
      </w:pPr>
      <w:r>
        <w:lastRenderedPageBreak/>
        <w:t xml:space="preserve">Detail the outcome </w:t>
      </w:r>
      <w:r w:rsidR="00C672C8">
        <w:t>being sought</w:t>
      </w:r>
      <w:r>
        <w:t xml:space="preserve"> from making the </w:t>
      </w:r>
      <w:r w:rsidR="00B210B6">
        <w:t>C</w:t>
      </w:r>
      <w:r>
        <w:t xml:space="preserve">omplaint, noting that the City </w:t>
      </w:r>
      <w:r w:rsidR="007E071E">
        <w:t>w</w:t>
      </w:r>
      <w:r w:rsidR="009D32B8">
        <w:t xml:space="preserve">ill do what is within its authority to ensure the best outcome. </w:t>
      </w:r>
    </w:p>
    <w:p w14:paraId="2E799448" w14:textId="3EC12D55" w:rsidR="005F2139" w:rsidRDefault="00F367A7" w:rsidP="00003D6F">
      <w:pPr>
        <w:pStyle w:val="Heading3"/>
      </w:pPr>
      <w:r>
        <w:t>A</w:t>
      </w:r>
      <w:r w:rsidRPr="00F367A7">
        <w:t xml:space="preserve">ny accessibility or other communication needs, including if the </w:t>
      </w:r>
      <w:r w:rsidR="00C672C8">
        <w:t>c</w:t>
      </w:r>
      <w:r w:rsidRPr="00F367A7">
        <w:t>omplainant wishes to be represented by another person</w:t>
      </w:r>
      <w:r w:rsidR="005F2139">
        <w:t xml:space="preserve">. </w:t>
      </w:r>
    </w:p>
    <w:p w14:paraId="0AE20D84" w14:textId="6683F991" w:rsidR="00584815" w:rsidRDefault="00584815" w:rsidP="003E3BF9">
      <w:pPr>
        <w:pStyle w:val="Heading1"/>
      </w:pPr>
      <w:bookmarkStart w:id="12" w:name="_Toc88732684"/>
      <w:bookmarkStart w:id="13" w:name="_Toc219901177"/>
      <w:bookmarkStart w:id="14" w:name="_Toc226529657"/>
      <w:r>
        <w:t>Privacy</w:t>
      </w:r>
      <w:bookmarkEnd w:id="12"/>
      <w:bookmarkEnd w:id="13"/>
      <w:bookmarkEnd w:id="14"/>
    </w:p>
    <w:p w14:paraId="69BFD773" w14:textId="74977ECD" w:rsidR="00584815" w:rsidRPr="00CF5CFE" w:rsidRDefault="00C672C8" w:rsidP="0066398C">
      <w:pPr>
        <w:pStyle w:val="Heading2"/>
      </w:pPr>
      <w:r>
        <w:t>Council</w:t>
      </w:r>
      <w:r w:rsidR="00584815" w:rsidRPr="00CF5CFE">
        <w:t xml:space="preserve"> keep</w:t>
      </w:r>
      <w:r>
        <w:t>s</w:t>
      </w:r>
      <w:r w:rsidR="00584815" w:rsidRPr="00CF5CFE">
        <w:t xml:space="preserve"> </w:t>
      </w:r>
      <w:r w:rsidR="00A91745">
        <w:t>p</w:t>
      </w:r>
      <w:r w:rsidR="00584815" w:rsidRPr="00CF5CFE">
        <w:t xml:space="preserve">ersonal </w:t>
      </w:r>
      <w:r w:rsidR="00A91745">
        <w:t>in</w:t>
      </w:r>
      <w:r w:rsidR="00584815" w:rsidRPr="00CF5CFE">
        <w:t>formation secure</w:t>
      </w:r>
      <w:r>
        <w:t xml:space="preserve"> and will u</w:t>
      </w:r>
      <w:r w:rsidR="00584815" w:rsidRPr="00CF5CFE">
        <w:t xml:space="preserve">se </w:t>
      </w:r>
      <w:r w:rsidR="00D232E3">
        <w:t>that information</w:t>
      </w:r>
      <w:r w:rsidR="002535CA">
        <w:t xml:space="preserve"> </w:t>
      </w:r>
      <w:r w:rsidR="00584815" w:rsidRPr="00CF5CFE">
        <w:t xml:space="preserve">to respond to </w:t>
      </w:r>
      <w:r w:rsidR="00A91745">
        <w:t>c</w:t>
      </w:r>
      <w:r w:rsidR="00584815" w:rsidRPr="009E25D7">
        <w:t>omplaint</w:t>
      </w:r>
      <w:r w:rsidR="00A91745">
        <w:t>s. Council</w:t>
      </w:r>
      <w:r w:rsidR="00584815" w:rsidRPr="00CF5CFE">
        <w:t xml:space="preserve"> may also analyse the information provided for the purpose of improving services that relate to </w:t>
      </w:r>
      <w:r w:rsidR="00A91745">
        <w:t>each</w:t>
      </w:r>
      <w:r w:rsidR="00584815" w:rsidRPr="00CF5CFE">
        <w:t xml:space="preserve"> </w:t>
      </w:r>
      <w:r w:rsidR="00A91745">
        <w:t>c</w:t>
      </w:r>
      <w:r w:rsidR="00584815" w:rsidRPr="00CF5CFE">
        <w:t xml:space="preserve">omplaint. </w:t>
      </w:r>
    </w:p>
    <w:p w14:paraId="7FB95028" w14:textId="47D529EE" w:rsidR="00584815" w:rsidRPr="00CF5CFE" w:rsidRDefault="00584815" w:rsidP="0066398C">
      <w:pPr>
        <w:pStyle w:val="Heading2"/>
      </w:pPr>
      <w:r w:rsidRPr="00CF5CFE">
        <w:t xml:space="preserve">Where </w:t>
      </w:r>
      <w:r w:rsidR="00A91745">
        <w:t>Council</w:t>
      </w:r>
      <w:r w:rsidRPr="00CF5CFE">
        <w:t xml:space="preserve"> publish</w:t>
      </w:r>
      <w:r w:rsidR="00A91745">
        <w:t>es</w:t>
      </w:r>
      <w:r w:rsidRPr="00CF5CFE">
        <w:t xml:space="preserve"> </w:t>
      </w:r>
      <w:r w:rsidR="00A91745">
        <w:t>c</w:t>
      </w:r>
      <w:r w:rsidRPr="00CF5CFE">
        <w:t xml:space="preserve">omplaint data, </w:t>
      </w:r>
      <w:r w:rsidR="00A91745">
        <w:t>p</w:t>
      </w:r>
      <w:r w:rsidRPr="00CF5CFE">
        <w:t xml:space="preserve">ersonal </w:t>
      </w:r>
      <w:r w:rsidR="00A91745">
        <w:t>i</w:t>
      </w:r>
      <w:r w:rsidRPr="00CF5CFE">
        <w:t xml:space="preserve">nformation is removed. </w:t>
      </w:r>
    </w:p>
    <w:p w14:paraId="034518A1" w14:textId="3516907E" w:rsidR="00584815" w:rsidRDefault="00584815" w:rsidP="0066398C">
      <w:pPr>
        <w:pStyle w:val="Heading2"/>
      </w:pPr>
      <w:r w:rsidRPr="00CF5CFE">
        <w:t xml:space="preserve">When </w:t>
      </w:r>
      <w:r w:rsidR="00A91745">
        <w:t>a complainant</w:t>
      </w:r>
      <w:r w:rsidRPr="00CF5CFE">
        <w:t xml:space="preserve"> </w:t>
      </w:r>
      <w:r w:rsidR="00141FD9">
        <w:t xml:space="preserve">makes a complaint, </w:t>
      </w:r>
      <w:r w:rsidR="003021BC">
        <w:t>they will be</w:t>
      </w:r>
      <w:r w:rsidRPr="00CF5CFE">
        <w:t xml:space="preserve"> ask</w:t>
      </w:r>
      <w:r w:rsidR="003021BC">
        <w:t>ed</w:t>
      </w:r>
      <w:r w:rsidRPr="00CF5CFE">
        <w:t xml:space="preserve"> to provide</w:t>
      </w:r>
      <w:r w:rsidR="003021BC">
        <w:t>:</w:t>
      </w:r>
      <w:r w:rsidRPr="00CF5CFE">
        <w:t xml:space="preserve"> </w:t>
      </w:r>
    </w:p>
    <w:p w14:paraId="0CCE82FA" w14:textId="54A63A1B" w:rsidR="00584815" w:rsidRDefault="003021BC" w:rsidP="0066398C">
      <w:pPr>
        <w:pStyle w:val="Heading3"/>
      </w:pPr>
      <w:r>
        <w:t>Their</w:t>
      </w:r>
      <w:r w:rsidR="008E0CA4">
        <w:t xml:space="preserve"> name and contact details</w:t>
      </w:r>
      <w:r w:rsidR="006E202F">
        <w:t>.</w:t>
      </w:r>
    </w:p>
    <w:p w14:paraId="698363EC" w14:textId="3374216D" w:rsidR="00584815" w:rsidRDefault="008E0CA4" w:rsidP="0066398C">
      <w:pPr>
        <w:pStyle w:val="Heading3"/>
      </w:pPr>
      <w:r>
        <w:t xml:space="preserve">Whether </w:t>
      </w:r>
      <w:r w:rsidR="003021BC">
        <w:t>they</w:t>
      </w:r>
      <w:r>
        <w:t xml:space="preserve"> have any communication or assistance needs </w:t>
      </w:r>
      <w:r w:rsidR="00584815">
        <w:t>that can be reasonably accommodated</w:t>
      </w:r>
      <w:r w:rsidR="006E202F">
        <w:t>.</w:t>
      </w:r>
    </w:p>
    <w:p w14:paraId="709D40EB" w14:textId="363DA98C" w:rsidR="00584815" w:rsidRDefault="008E0CA4" w:rsidP="0066398C">
      <w:pPr>
        <w:pStyle w:val="Heading3"/>
      </w:pPr>
      <w:r>
        <w:t xml:space="preserve">What </w:t>
      </w:r>
      <w:r w:rsidR="003021BC">
        <w:t xml:space="preserve">they </w:t>
      </w:r>
      <w:r>
        <w:t xml:space="preserve">are complaining about including any materials that support </w:t>
      </w:r>
      <w:r w:rsidR="003021BC">
        <w:t xml:space="preserve">the </w:t>
      </w:r>
      <w:r>
        <w:t>complaint</w:t>
      </w:r>
      <w:r w:rsidR="006E202F">
        <w:t xml:space="preserve">.  </w:t>
      </w:r>
    </w:p>
    <w:p w14:paraId="5BD07360" w14:textId="62216572" w:rsidR="00584815" w:rsidRDefault="008E0CA4" w:rsidP="0066398C">
      <w:pPr>
        <w:pStyle w:val="Heading3"/>
      </w:pPr>
      <w:r>
        <w:t xml:space="preserve">What outcome </w:t>
      </w:r>
      <w:r w:rsidR="003021BC">
        <w:t>they</w:t>
      </w:r>
      <w:r>
        <w:t xml:space="preserve"> are seeking</w:t>
      </w:r>
      <w:r w:rsidR="00584815">
        <w:t>.</w:t>
      </w:r>
    </w:p>
    <w:p w14:paraId="15874FC0" w14:textId="77777777" w:rsidR="00584815" w:rsidRDefault="00584815" w:rsidP="00584815">
      <w:pPr>
        <w:pStyle w:val="Heading1"/>
        <w:numPr>
          <w:ilvl w:val="0"/>
          <w:numId w:val="0"/>
        </w:numPr>
      </w:pPr>
    </w:p>
    <w:p w14:paraId="1E42BCF3" w14:textId="77777777" w:rsidR="00003D6F" w:rsidRDefault="00003D6F" w:rsidP="00003D6F">
      <w:pPr>
        <w:pStyle w:val="Heading4"/>
        <w:numPr>
          <w:ilvl w:val="0"/>
          <w:numId w:val="0"/>
        </w:numPr>
      </w:pPr>
    </w:p>
    <w:p w14:paraId="22A03443" w14:textId="77777777" w:rsidR="00015A21" w:rsidRDefault="00015A21" w:rsidP="00015A21">
      <w:pPr>
        <w:pStyle w:val="AttachmentHeading1"/>
        <w:framePr w:wrap="around"/>
      </w:pPr>
      <w:bookmarkStart w:id="15" w:name="_Toc219901178"/>
      <w:bookmarkStart w:id="16" w:name="_Toc226529658"/>
      <w:r>
        <w:lastRenderedPageBreak/>
        <w:t>Complaints Handling Process</w:t>
      </w:r>
      <w:bookmarkEnd w:id="15"/>
      <w:bookmarkEnd w:id="16"/>
    </w:p>
    <w:p w14:paraId="06E322EC" w14:textId="444FC825" w:rsidR="00F728FF" w:rsidRDefault="00F728FF" w:rsidP="00015A21">
      <w:pPr>
        <w:pStyle w:val="Heading1"/>
      </w:pPr>
      <w:bookmarkStart w:id="17" w:name="_Toc219901179"/>
      <w:bookmarkStart w:id="18" w:name="_Toc226529659"/>
      <w:r>
        <w:t>Complaints willbe handled using a four-level approach:</w:t>
      </w:r>
      <w:bookmarkEnd w:id="17"/>
      <w:bookmarkEnd w:id="18"/>
    </w:p>
    <w:p w14:paraId="52BF7912" w14:textId="6EEA775E" w:rsidR="00F728FF" w:rsidRPr="00B96C02" w:rsidRDefault="00F728FF" w:rsidP="00B96C02">
      <w:pPr>
        <w:pStyle w:val="Heading2"/>
        <w:rPr>
          <w:b/>
          <w:bCs/>
        </w:rPr>
      </w:pPr>
      <w:r w:rsidRPr="70F5C9B6">
        <w:rPr>
          <w:b/>
          <w:bCs/>
        </w:rPr>
        <w:t xml:space="preserve">Level 1 – </w:t>
      </w:r>
      <w:r w:rsidR="00C46398" w:rsidRPr="70F5C9B6">
        <w:rPr>
          <w:b/>
          <w:bCs/>
        </w:rPr>
        <w:t xml:space="preserve">Frontline </w:t>
      </w:r>
      <w:r w:rsidR="00BA51A0" w:rsidRPr="70F5C9B6">
        <w:rPr>
          <w:b/>
          <w:bCs/>
        </w:rPr>
        <w:t>Responsible Officer</w:t>
      </w:r>
      <w:r w:rsidRPr="70F5C9B6">
        <w:rPr>
          <w:b/>
          <w:bCs/>
        </w:rPr>
        <w:t xml:space="preserve"> resolution</w:t>
      </w:r>
    </w:p>
    <w:p w14:paraId="36D1BB41" w14:textId="37763829" w:rsidR="00F97801" w:rsidRPr="00E5363A" w:rsidRDefault="00E5363A" w:rsidP="00DA1469">
      <w:pPr>
        <w:pStyle w:val="Pa7"/>
        <w:spacing w:after="200" w:line="360" w:lineRule="auto"/>
        <w:ind w:left="993"/>
        <w:rPr>
          <w:rFonts w:asciiTheme="minorHAnsi" w:hAnsiTheme="minorHAnsi"/>
          <w:spacing w:val="2"/>
          <w:sz w:val="19"/>
          <w:szCs w:val="19"/>
        </w:rPr>
      </w:pPr>
      <w:r>
        <w:rPr>
          <w:rFonts w:asciiTheme="minorHAnsi" w:hAnsiTheme="minorHAnsi"/>
          <w:spacing w:val="2"/>
          <w:sz w:val="19"/>
          <w:szCs w:val="19"/>
        </w:rPr>
        <w:t>We</w:t>
      </w:r>
      <w:r w:rsidR="00F97801" w:rsidRPr="00E5363A">
        <w:rPr>
          <w:rFonts w:asciiTheme="minorHAnsi" w:hAnsiTheme="minorHAnsi"/>
          <w:spacing w:val="2"/>
          <w:sz w:val="19"/>
          <w:szCs w:val="19"/>
        </w:rPr>
        <w:t xml:space="preserve"> will attempt to resolve </w:t>
      </w:r>
      <w:r w:rsidR="003021BC" w:rsidRPr="00E5363A">
        <w:rPr>
          <w:rFonts w:asciiTheme="minorHAnsi" w:hAnsiTheme="minorHAnsi"/>
          <w:spacing w:val="2"/>
          <w:sz w:val="19"/>
          <w:szCs w:val="19"/>
        </w:rPr>
        <w:t>each c</w:t>
      </w:r>
      <w:r w:rsidR="00F97801" w:rsidRPr="00E5363A">
        <w:rPr>
          <w:rFonts w:asciiTheme="minorHAnsi" w:hAnsiTheme="minorHAnsi"/>
          <w:spacing w:val="2"/>
          <w:sz w:val="19"/>
          <w:szCs w:val="19"/>
        </w:rPr>
        <w:t xml:space="preserve">omplaint </w:t>
      </w:r>
      <w:r w:rsidR="003021BC" w:rsidRPr="00E5363A">
        <w:rPr>
          <w:rFonts w:asciiTheme="minorHAnsi" w:hAnsiTheme="minorHAnsi"/>
          <w:spacing w:val="2"/>
          <w:sz w:val="19"/>
          <w:szCs w:val="19"/>
        </w:rPr>
        <w:t>when</w:t>
      </w:r>
      <w:r w:rsidR="00F97801" w:rsidRPr="00E5363A">
        <w:rPr>
          <w:rFonts w:asciiTheme="minorHAnsi" w:hAnsiTheme="minorHAnsi"/>
          <w:spacing w:val="2"/>
          <w:sz w:val="19"/>
          <w:szCs w:val="19"/>
        </w:rPr>
        <w:t xml:space="preserve"> </w:t>
      </w:r>
      <w:r w:rsidR="00F0188D" w:rsidRPr="00E5363A">
        <w:rPr>
          <w:rFonts w:asciiTheme="minorHAnsi" w:hAnsiTheme="minorHAnsi"/>
          <w:spacing w:val="2"/>
          <w:sz w:val="19"/>
          <w:szCs w:val="19"/>
        </w:rPr>
        <w:t xml:space="preserve">an initial contact is made </w:t>
      </w:r>
      <w:r w:rsidR="001D6655" w:rsidRPr="00E5363A">
        <w:rPr>
          <w:rFonts w:asciiTheme="minorHAnsi" w:hAnsiTheme="minorHAnsi"/>
          <w:spacing w:val="2"/>
          <w:sz w:val="19"/>
          <w:szCs w:val="19"/>
        </w:rPr>
        <w:t>and provide</w:t>
      </w:r>
      <w:r w:rsidRPr="00E5363A">
        <w:rPr>
          <w:rFonts w:asciiTheme="minorHAnsi" w:hAnsiTheme="minorHAnsi"/>
          <w:spacing w:val="2"/>
          <w:sz w:val="19"/>
          <w:szCs w:val="19"/>
        </w:rPr>
        <w:t xml:space="preserve"> </w:t>
      </w:r>
      <w:r w:rsidR="00F0188D" w:rsidRPr="00E5363A">
        <w:rPr>
          <w:rFonts w:asciiTheme="minorHAnsi" w:hAnsiTheme="minorHAnsi"/>
          <w:spacing w:val="2"/>
          <w:sz w:val="19"/>
          <w:szCs w:val="19"/>
        </w:rPr>
        <w:t>comp</w:t>
      </w:r>
      <w:r w:rsidR="006A6536" w:rsidRPr="00E5363A">
        <w:rPr>
          <w:rFonts w:asciiTheme="minorHAnsi" w:hAnsiTheme="minorHAnsi"/>
          <w:spacing w:val="2"/>
          <w:sz w:val="19"/>
          <w:szCs w:val="19"/>
        </w:rPr>
        <w:t xml:space="preserve">lainants </w:t>
      </w:r>
      <w:r w:rsidR="001D6655" w:rsidRPr="00E5363A">
        <w:rPr>
          <w:rFonts w:asciiTheme="minorHAnsi" w:hAnsiTheme="minorHAnsi"/>
          <w:spacing w:val="2"/>
          <w:sz w:val="19"/>
          <w:szCs w:val="19"/>
        </w:rPr>
        <w:t xml:space="preserve">with a </w:t>
      </w:r>
      <w:r w:rsidR="0DB8EDB5" w:rsidRPr="00E5363A">
        <w:rPr>
          <w:rFonts w:asciiTheme="minorHAnsi" w:hAnsiTheme="minorHAnsi"/>
          <w:spacing w:val="2"/>
          <w:sz w:val="19"/>
          <w:szCs w:val="19"/>
        </w:rPr>
        <w:t>r</w:t>
      </w:r>
      <w:r w:rsidR="392CAB68" w:rsidRPr="00E5363A">
        <w:rPr>
          <w:rFonts w:asciiTheme="minorHAnsi" w:hAnsiTheme="minorHAnsi"/>
          <w:spacing w:val="2"/>
          <w:sz w:val="19"/>
          <w:szCs w:val="19"/>
        </w:rPr>
        <w:t>espons</w:t>
      </w:r>
      <w:r w:rsidR="563EC0FA" w:rsidRPr="00E5363A">
        <w:rPr>
          <w:rFonts w:asciiTheme="minorHAnsi" w:hAnsiTheme="minorHAnsi"/>
          <w:spacing w:val="2"/>
          <w:sz w:val="19"/>
          <w:szCs w:val="19"/>
        </w:rPr>
        <w:t>e</w:t>
      </w:r>
      <w:r w:rsidR="00F97801" w:rsidRPr="00E5363A">
        <w:rPr>
          <w:rFonts w:asciiTheme="minorHAnsi" w:hAnsiTheme="minorHAnsi"/>
          <w:spacing w:val="2"/>
          <w:sz w:val="19"/>
          <w:szCs w:val="19"/>
        </w:rPr>
        <w:t xml:space="preserve">. If we decide </w:t>
      </w:r>
      <w:r w:rsidR="006A6536" w:rsidRPr="00E5363A">
        <w:rPr>
          <w:rFonts w:asciiTheme="minorHAnsi" w:hAnsiTheme="minorHAnsi"/>
          <w:spacing w:val="2"/>
          <w:sz w:val="19"/>
          <w:szCs w:val="19"/>
        </w:rPr>
        <w:t>Council c</w:t>
      </w:r>
      <w:r w:rsidR="07344D5A" w:rsidRPr="00E5363A">
        <w:rPr>
          <w:rFonts w:asciiTheme="minorHAnsi" w:hAnsiTheme="minorHAnsi"/>
          <w:spacing w:val="2"/>
          <w:sz w:val="19"/>
          <w:szCs w:val="19"/>
        </w:rPr>
        <w:t>an’t act</w:t>
      </w:r>
      <w:r w:rsidR="00F97801" w:rsidRPr="00E5363A">
        <w:rPr>
          <w:rFonts w:asciiTheme="minorHAnsi" w:hAnsiTheme="minorHAnsi"/>
          <w:spacing w:val="2"/>
          <w:sz w:val="19"/>
          <w:szCs w:val="19"/>
        </w:rPr>
        <w:t xml:space="preserve"> on your </w:t>
      </w:r>
      <w:r w:rsidR="00B1201C" w:rsidRPr="00E5363A">
        <w:rPr>
          <w:rFonts w:asciiTheme="minorHAnsi" w:hAnsiTheme="minorHAnsi"/>
          <w:spacing w:val="2"/>
          <w:sz w:val="19"/>
          <w:szCs w:val="19"/>
        </w:rPr>
        <w:t>C</w:t>
      </w:r>
      <w:r w:rsidR="00F97801" w:rsidRPr="00E5363A">
        <w:rPr>
          <w:rFonts w:asciiTheme="minorHAnsi" w:hAnsiTheme="minorHAnsi"/>
          <w:spacing w:val="2"/>
          <w:sz w:val="19"/>
          <w:szCs w:val="19"/>
        </w:rPr>
        <w:t>omplaint, we will explain why</w:t>
      </w:r>
      <w:r w:rsidR="00107185" w:rsidRPr="00E5363A">
        <w:rPr>
          <w:rFonts w:asciiTheme="minorHAnsi" w:hAnsiTheme="minorHAnsi"/>
          <w:spacing w:val="2"/>
          <w:sz w:val="19"/>
          <w:szCs w:val="19"/>
        </w:rPr>
        <w:t xml:space="preserve"> and </w:t>
      </w:r>
      <w:r w:rsidR="00F97801" w:rsidRPr="00E5363A">
        <w:rPr>
          <w:rFonts w:asciiTheme="minorHAnsi" w:hAnsiTheme="minorHAnsi"/>
          <w:spacing w:val="2"/>
          <w:sz w:val="19"/>
          <w:szCs w:val="19"/>
        </w:rPr>
        <w:t>inform you about other options</w:t>
      </w:r>
      <w:r w:rsidR="017663F3" w:rsidRPr="00E5363A">
        <w:rPr>
          <w:rFonts w:asciiTheme="minorHAnsi" w:hAnsiTheme="minorHAnsi"/>
          <w:spacing w:val="2"/>
          <w:sz w:val="19"/>
          <w:szCs w:val="19"/>
        </w:rPr>
        <w:t xml:space="preserve"> available to you</w:t>
      </w:r>
      <w:r w:rsidR="55B8B2B0" w:rsidRPr="00E5363A">
        <w:rPr>
          <w:rFonts w:asciiTheme="minorHAnsi" w:hAnsiTheme="minorHAnsi"/>
          <w:spacing w:val="2"/>
          <w:sz w:val="19"/>
          <w:szCs w:val="19"/>
        </w:rPr>
        <w:t>.</w:t>
      </w:r>
    </w:p>
    <w:p w14:paraId="1694905E" w14:textId="226247F1" w:rsidR="00F728FF" w:rsidRPr="00907A2D" w:rsidRDefault="00F728FF" w:rsidP="00B96C02">
      <w:pPr>
        <w:pStyle w:val="Heading2"/>
        <w:rPr>
          <w:b/>
          <w:bCs/>
        </w:rPr>
      </w:pPr>
      <w:r w:rsidRPr="70F5C9B6">
        <w:rPr>
          <w:b/>
          <w:bCs/>
        </w:rPr>
        <w:t>Level 2 – Investigation, if required</w:t>
      </w:r>
      <w:r w:rsidR="1F0D97BA" w:rsidRPr="5762FC02">
        <w:rPr>
          <w:b/>
          <w:bCs/>
        </w:rPr>
        <w:t>.</w:t>
      </w:r>
    </w:p>
    <w:p w14:paraId="2F0BF96E" w14:textId="59057A99" w:rsidR="00B96C02" w:rsidRDefault="00907A2D" w:rsidP="00B96C02">
      <w:pPr>
        <w:pStyle w:val="Heading2"/>
        <w:numPr>
          <w:ilvl w:val="0"/>
          <w:numId w:val="0"/>
        </w:numPr>
        <w:ind w:left="964"/>
        <w:rPr>
          <w:rFonts w:cstheme="minorBidi"/>
          <w:color w:val="000000"/>
        </w:rPr>
      </w:pPr>
      <w:r w:rsidRPr="70F5C9B6">
        <w:rPr>
          <w:rFonts w:cstheme="minorBidi"/>
          <w:color w:val="000000"/>
        </w:rPr>
        <w:t xml:space="preserve">We aim to </w:t>
      </w:r>
      <w:r w:rsidR="7E1FE97E" w:rsidRPr="5322057B">
        <w:rPr>
          <w:rFonts w:cstheme="minorBidi"/>
          <w:color w:val="000000"/>
        </w:rPr>
        <w:t xml:space="preserve">resolve your </w:t>
      </w:r>
      <w:r w:rsidR="00B1201C">
        <w:rPr>
          <w:rFonts w:cstheme="minorBidi"/>
          <w:color w:val="000000"/>
        </w:rPr>
        <w:t>C</w:t>
      </w:r>
      <w:r w:rsidR="7E1FE97E" w:rsidRPr="5322057B">
        <w:rPr>
          <w:rFonts w:cstheme="minorBidi"/>
          <w:color w:val="000000"/>
        </w:rPr>
        <w:t>omplaint</w:t>
      </w:r>
      <w:r w:rsidRPr="70F5C9B6">
        <w:rPr>
          <w:rFonts w:cstheme="minorBidi"/>
          <w:color w:val="000000"/>
        </w:rPr>
        <w:t xml:space="preserve"> within </w:t>
      </w:r>
      <w:r w:rsidR="7E1FE97E" w:rsidRPr="5322057B">
        <w:rPr>
          <w:rFonts w:cstheme="minorBidi"/>
          <w:color w:val="000000"/>
        </w:rPr>
        <w:t>28 business</w:t>
      </w:r>
      <w:r w:rsidRPr="70F5C9B6">
        <w:rPr>
          <w:rFonts w:cstheme="minorBidi"/>
          <w:color w:val="000000"/>
        </w:rPr>
        <w:t xml:space="preserve"> days </w:t>
      </w:r>
      <w:r w:rsidR="008D08CE" w:rsidRPr="70F5C9B6">
        <w:rPr>
          <w:rFonts w:cstheme="minorBidi"/>
          <w:color w:val="000000"/>
        </w:rPr>
        <w:t>but if we need more time, we’ll</w:t>
      </w:r>
      <w:r w:rsidR="004C28CC" w:rsidRPr="70F5C9B6">
        <w:rPr>
          <w:rFonts w:cstheme="minorBidi"/>
          <w:color w:val="000000"/>
        </w:rPr>
        <w:t xml:space="preserve"> </w:t>
      </w:r>
      <w:r w:rsidRPr="70F5C9B6">
        <w:rPr>
          <w:rFonts w:cstheme="minorBidi"/>
          <w:color w:val="000000"/>
        </w:rPr>
        <w:t xml:space="preserve">tell you if the investigation will take longer. We will update you </w:t>
      </w:r>
      <w:r w:rsidR="0EED572A" w:rsidRPr="57A017DF">
        <w:rPr>
          <w:rFonts w:cstheme="minorBidi"/>
          <w:color w:val="000000"/>
        </w:rPr>
        <w:t>regularly</w:t>
      </w:r>
      <w:r w:rsidRPr="70F5C9B6">
        <w:rPr>
          <w:rFonts w:cstheme="minorBidi"/>
          <w:color w:val="000000"/>
        </w:rPr>
        <w:t xml:space="preserve"> about progress until the investigation is completed. We will inform you of the outcome of your </w:t>
      </w:r>
      <w:r w:rsidR="00B1201C">
        <w:rPr>
          <w:rFonts w:cstheme="minorBidi"/>
          <w:color w:val="000000"/>
        </w:rPr>
        <w:t>C</w:t>
      </w:r>
      <w:r w:rsidRPr="70F5C9B6">
        <w:rPr>
          <w:rFonts w:cstheme="minorBidi"/>
          <w:color w:val="000000"/>
        </w:rPr>
        <w:t>omplaint and explain our reasons.</w:t>
      </w:r>
    </w:p>
    <w:p w14:paraId="5C731E0B" w14:textId="77777777" w:rsidR="00F728FF" w:rsidRPr="00907A2D" w:rsidRDefault="00F728FF" w:rsidP="00B96C02">
      <w:pPr>
        <w:pStyle w:val="Heading2"/>
        <w:rPr>
          <w:b/>
          <w:bCs/>
        </w:rPr>
      </w:pPr>
      <w:r w:rsidRPr="00907A2D">
        <w:rPr>
          <w:b/>
          <w:bCs/>
        </w:rPr>
        <w:t>Level 3 – Internal review</w:t>
      </w:r>
    </w:p>
    <w:p w14:paraId="5EE83D87" w14:textId="2C22F7A2" w:rsidR="00803950" w:rsidRPr="00803950" w:rsidRDefault="00803950" w:rsidP="00803950">
      <w:pPr>
        <w:pStyle w:val="Heading2"/>
        <w:numPr>
          <w:ilvl w:val="0"/>
          <w:numId w:val="0"/>
        </w:numPr>
        <w:ind w:left="964"/>
      </w:pPr>
      <w:r>
        <w:t xml:space="preserve">If you are dissatisfied with our decision and how we responded to your </w:t>
      </w:r>
      <w:r w:rsidR="00B1201C">
        <w:t>C</w:t>
      </w:r>
      <w:r>
        <w:t xml:space="preserve">omplaint, you can request an internal review in writing. The internal review will be conducted by </w:t>
      </w:r>
      <w:r w:rsidR="09CCA113">
        <w:t xml:space="preserve">Council’s Integrity and Review </w:t>
      </w:r>
      <w:r w:rsidR="00B1201C">
        <w:t>T</w:t>
      </w:r>
      <w:r w:rsidR="09CCA113">
        <w:t>eam</w:t>
      </w:r>
      <w:r w:rsidR="000C1B51">
        <w:t xml:space="preserve"> </w:t>
      </w:r>
      <w:r>
        <w:t xml:space="preserve">who has not had any prior involvement with your </w:t>
      </w:r>
      <w:r w:rsidR="00B1201C">
        <w:t>C</w:t>
      </w:r>
      <w:r>
        <w:t xml:space="preserve">omplaint. The review will be independent of: </w:t>
      </w:r>
    </w:p>
    <w:p w14:paraId="0E8D3B43" w14:textId="6F2F0CD3" w:rsidR="00803950" w:rsidRPr="00803950" w:rsidRDefault="00803950" w:rsidP="00C623C5">
      <w:pPr>
        <w:pStyle w:val="Heading3"/>
        <w:spacing w:after="0"/>
      </w:pPr>
      <w:r w:rsidRPr="00803950">
        <w:t xml:space="preserve">the person who took the </w:t>
      </w:r>
      <w:proofErr w:type="gramStart"/>
      <w:r w:rsidRPr="00803950">
        <w:t>action;</w:t>
      </w:r>
      <w:proofErr w:type="gramEnd"/>
    </w:p>
    <w:p w14:paraId="5B273D4C" w14:textId="77777777" w:rsidR="00803950" w:rsidRPr="00803950" w:rsidRDefault="00803950" w:rsidP="00C623C5">
      <w:pPr>
        <w:pStyle w:val="Heading3"/>
        <w:spacing w:after="0"/>
      </w:pPr>
      <w:r w:rsidRPr="00803950">
        <w:t>the person who made the decision; and</w:t>
      </w:r>
    </w:p>
    <w:p w14:paraId="5E22C716" w14:textId="7721A3A3" w:rsidR="00133F8F" w:rsidRDefault="00803950" w:rsidP="00133F8F">
      <w:pPr>
        <w:pStyle w:val="Heading3"/>
        <w:spacing w:after="0"/>
      </w:pPr>
      <w:r w:rsidRPr="00803950">
        <w:t>the person who provided the service.</w:t>
      </w:r>
    </w:p>
    <w:p w14:paraId="1B7BB2FE" w14:textId="77777777" w:rsidR="00FC63F7" w:rsidRDefault="00FC63F7" w:rsidP="00FC63F7">
      <w:pPr>
        <w:pStyle w:val="Heading3"/>
        <w:numPr>
          <w:ilvl w:val="0"/>
          <w:numId w:val="0"/>
        </w:numPr>
        <w:spacing w:after="0"/>
        <w:ind w:left="1701"/>
      </w:pPr>
    </w:p>
    <w:p w14:paraId="4ACC504A" w14:textId="477C5B2A" w:rsidR="00803950" w:rsidRPr="00803950" w:rsidRDefault="00803950" w:rsidP="00803950">
      <w:pPr>
        <w:pStyle w:val="Heading2"/>
        <w:numPr>
          <w:ilvl w:val="0"/>
          <w:numId w:val="0"/>
        </w:numPr>
        <w:ind w:left="964"/>
      </w:pPr>
      <w:r w:rsidRPr="00803950">
        <w:t>We will generally inform you</w:t>
      </w:r>
      <w:r w:rsidR="13D16ABA">
        <w:t xml:space="preserve"> </w:t>
      </w:r>
      <w:r w:rsidR="6C1CB87D">
        <w:t>via a written response</w:t>
      </w:r>
      <w:r w:rsidRPr="00803950">
        <w:t xml:space="preserve"> of the outcome of the internal review and explain our reasons within </w:t>
      </w:r>
      <w:r w:rsidR="004B37FC">
        <w:t>28 business days</w:t>
      </w:r>
      <w:r w:rsidRPr="00803950">
        <w:t xml:space="preserve"> from receipt of your written request. If that is not possible, we will </w:t>
      </w:r>
      <w:r w:rsidR="465EB40B">
        <w:t>notify</w:t>
      </w:r>
      <w:r w:rsidRPr="00803950">
        <w:t xml:space="preserve"> you </w:t>
      </w:r>
      <w:r w:rsidR="465EB40B">
        <w:t>in writing</w:t>
      </w:r>
      <w:r w:rsidRPr="00803950">
        <w:t xml:space="preserve"> and provide reasons for the delay.</w:t>
      </w:r>
    </w:p>
    <w:p w14:paraId="3103FEA9" w14:textId="75011DCB" w:rsidR="00C62CD3" w:rsidRDefault="00C62CD3" w:rsidP="00B96C02">
      <w:pPr>
        <w:pStyle w:val="Heading2"/>
        <w:rPr>
          <w:b/>
          <w:bCs/>
        </w:rPr>
      </w:pPr>
      <w:r w:rsidRPr="70F5C9B6">
        <w:rPr>
          <w:b/>
          <w:bCs/>
        </w:rPr>
        <w:t>Level 4 – Requesting an External Review</w:t>
      </w:r>
    </w:p>
    <w:p w14:paraId="38EC5718" w14:textId="73FB3234" w:rsidR="006B3B25" w:rsidRDefault="006B3B25" w:rsidP="00E5363A">
      <w:pPr>
        <w:pStyle w:val="Heading2"/>
        <w:numPr>
          <w:ilvl w:val="0"/>
          <w:numId w:val="0"/>
        </w:numPr>
        <w:spacing w:after="0"/>
        <w:ind w:left="964"/>
      </w:pPr>
      <w:r w:rsidRPr="006B3B25">
        <w:t xml:space="preserve">There are external bodies that </w:t>
      </w:r>
      <w:r w:rsidR="6900E2D4">
        <w:t>manage</w:t>
      </w:r>
      <w:r w:rsidRPr="006B3B25">
        <w:t xml:space="preserve"> different types of </w:t>
      </w:r>
      <w:r w:rsidR="00497DFF">
        <w:t>C</w:t>
      </w:r>
      <w:r w:rsidRPr="006B3B25">
        <w:t xml:space="preserve">omplaints about </w:t>
      </w:r>
      <w:r w:rsidR="2E2E118C">
        <w:t>the City</w:t>
      </w:r>
      <w:r w:rsidRPr="006B3B25">
        <w:t>.</w:t>
      </w:r>
      <w:r w:rsidR="00097C39">
        <w:t xml:space="preserve"> </w:t>
      </w:r>
      <w:r w:rsidRPr="006B3B25">
        <w:t>You can request an external review from the following organisations:</w:t>
      </w:r>
    </w:p>
    <w:tbl>
      <w:tblPr>
        <w:tblStyle w:val="TableGrid"/>
        <w:tblW w:w="9072" w:type="dxa"/>
        <w:tblInd w:w="426" w:type="dxa"/>
        <w:tblLook w:val="04A0" w:firstRow="1" w:lastRow="0" w:firstColumn="1" w:lastColumn="0" w:noHBand="0" w:noVBand="1"/>
      </w:tblPr>
      <w:tblGrid>
        <w:gridCol w:w="3828"/>
        <w:gridCol w:w="5244"/>
      </w:tblGrid>
      <w:tr w:rsidR="00406B20" w:rsidRPr="00406B20" w14:paraId="6CC44BFA" w14:textId="77777777" w:rsidTr="00406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28" w:type="dxa"/>
          </w:tcPr>
          <w:p w14:paraId="64BC9E68" w14:textId="4DE9DA99" w:rsidR="00406B20" w:rsidRDefault="009C01AC" w:rsidP="00406B20">
            <w:pPr>
              <w:pStyle w:val="BodyText"/>
            </w:pPr>
            <w:r>
              <w:lastRenderedPageBreak/>
              <w:t xml:space="preserve">Type of </w:t>
            </w:r>
            <w:r w:rsidR="00406B20">
              <w:t xml:space="preserve">Complaint </w:t>
            </w:r>
          </w:p>
        </w:tc>
        <w:tc>
          <w:tcPr>
            <w:tcW w:w="5244" w:type="dxa"/>
          </w:tcPr>
          <w:p w14:paraId="3315F77D" w14:textId="77777777" w:rsidR="00406B20" w:rsidRDefault="00406B20" w:rsidP="00406B20">
            <w:pPr>
              <w:pStyle w:val="BodyText"/>
            </w:pPr>
            <w:r>
              <w:t>Organisation to contact for external review</w:t>
            </w:r>
          </w:p>
        </w:tc>
      </w:tr>
      <w:tr w:rsidR="00406B20" w:rsidRPr="00406B20" w14:paraId="055A08CF" w14:textId="77777777" w:rsidTr="00406B20">
        <w:tc>
          <w:tcPr>
            <w:tcW w:w="3828" w:type="dxa"/>
          </w:tcPr>
          <w:p w14:paraId="41A3A04B" w14:textId="77777777" w:rsidR="00406B20" w:rsidRPr="00406B20" w:rsidRDefault="00406B20" w:rsidP="00406B20">
            <w:pPr>
              <w:pStyle w:val="BodyText"/>
              <w:keepNext/>
              <w:rPr>
                <w:b/>
              </w:rPr>
            </w:pPr>
            <w:r w:rsidRPr="00406B20">
              <w:rPr>
                <w:b/>
              </w:rPr>
              <w:t>Actions or decisions of a Council, Council staff or contractors</w:t>
            </w:r>
          </w:p>
        </w:tc>
        <w:tc>
          <w:tcPr>
            <w:tcW w:w="5244" w:type="dxa"/>
          </w:tcPr>
          <w:p w14:paraId="3D493B6E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>Victorian Ombudsman</w:t>
            </w:r>
          </w:p>
          <w:p w14:paraId="3D79D12A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 xml:space="preserve"> </w:t>
            </w:r>
            <w:hyperlink r:id="rId22" w:history="1">
              <w:r w:rsidRPr="008A086B">
                <w:rPr>
                  <w:bCs/>
                </w:rPr>
                <w:t>www.ombudsman.vic.gov.au</w:t>
              </w:r>
            </w:hyperlink>
          </w:p>
        </w:tc>
      </w:tr>
      <w:tr w:rsidR="00406B20" w:rsidRPr="00406B20" w14:paraId="2DDCD25B" w14:textId="77777777" w:rsidTr="00406B20">
        <w:tc>
          <w:tcPr>
            <w:tcW w:w="3828" w:type="dxa"/>
          </w:tcPr>
          <w:p w14:paraId="6A10AACA" w14:textId="77777777" w:rsidR="00406B20" w:rsidRPr="00406B20" w:rsidRDefault="00406B20" w:rsidP="00406B20">
            <w:pPr>
              <w:pStyle w:val="BodyText"/>
              <w:keepNext/>
              <w:rPr>
                <w:b/>
              </w:rPr>
            </w:pPr>
            <w:r w:rsidRPr="00406B20">
              <w:rPr>
                <w:b/>
              </w:rPr>
              <w:t>Breach of the Local Government Act</w:t>
            </w:r>
          </w:p>
        </w:tc>
        <w:tc>
          <w:tcPr>
            <w:tcW w:w="5244" w:type="dxa"/>
          </w:tcPr>
          <w:p w14:paraId="1C74ED10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>Local Government Inspectorate</w:t>
            </w:r>
          </w:p>
          <w:p w14:paraId="4CB744F2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>www.lgi.vic.gov.au</w:t>
            </w:r>
          </w:p>
        </w:tc>
      </w:tr>
      <w:tr w:rsidR="00406B20" w:rsidRPr="00406B20" w14:paraId="5233F7EE" w14:textId="77777777" w:rsidTr="00406B20">
        <w:tc>
          <w:tcPr>
            <w:tcW w:w="3828" w:type="dxa"/>
          </w:tcPr>
          <w:p w14:paraId="1543098A" w14:textId="0579A791" w:rsidR="00406B20" w:rsidRPr="00406B20" w:rsidRDefault="00406B20" w:rsidP="00406B20">
            <w:pPr>
              <w:pStyle w:val="BodyText"/>
              <w:keepNext/>
              <w:rPr>
                <w:b/>
              </w:rPr>
            </w:pPr>
            <w:r w:rsidRPr="00406B20">
              <w:rPr>
                <w:b/>
              </w:rPr>
              <w:t>Breach of privacy</w:t>
            </w:r>
            <w:r w:rsidR="00497DFF">
              <w:rPr>
                <w:b/>
              </w:rPr>
              <w:t xml:space="preserve"> or complaints </w:t>
            </w:r>
            <w:r w:rsidRPr="00406B20">
              <w:rPr>
                <w:b/>
              </w:rPr>
              <w:t>about Freedom of Information application</w:t>
            </w:r>
            <w:r w:rsidR="00F46C6B">
              <w:rPr>
                <w:b/>
              </w:rPr>
              <w:t>s</w:t>
            </w:r>
          </w:p>
        </w:tc>
        <w:tc>
          <w:tcPr>
            <w:tcW w:w="5244" w:type="dxa"/>
          </w:tcPr>
          <w:p w14:paraId="47D19DFE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>Office of the Victorian Information Commission</w:t>
            </w:r>
          </w:p>
          <w:p w14:paraId="4FA6EF37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hyperlink r:id="rId23" w:history="1">
              <w:r w:rsidRPr="008A086B">
                <w:rPr>
                  <w:bCs/>
                </w:rPr>
                <w:t>www.ovic.vic.gov.au</w:t>
              </w:r>
            </w:hyperlink>
          </w:p>
        </w:tc>
      </w:tr>
      <w:tr w:rsidR="00406B20" w:rsidRPr="00406B20" w14:paraId="1B64BBB8" w14:textId="77777777" w:rsidTr="00406B20">
        <w:tc>
          <w:tcPr>
            <w:tcW w:w="3828" w:type="dxa"/>
          </w:tcPr>
          <w:p w14:paraId="2EBB5555" w14:textId="4AD146A8" w:rsidR="00406B20" w:rsidRPr="00406B20" w:rsidRDefault="00406B20" w:rsidP="00406B20">
            <w:pPr>
              <w:pStyle w:val="BodyText"/>
              <w:keepNext/>
              <w:rPr>
                <w:b/>
              </w:rPr>
            </w:pPr>
            <w:r w:rsidRPr="00406B20">
              <w:rPr>
                <w:b/>
              </w:rPr>
              <w:t xml:space="preserve">Corruption or public </w:t>
            </w:r>
            <w:r w:rsidR="00F46C6B">
              <w:rPr>
                <w:b/>
              </w:rPr>
              <w:t>interest</w:t>
            </w:r>
            <w:r w:rsidR="00F46C6B" w:rsidRPr="00406B20">
              <w:rPr>
                <w:b/>
              </w:rPr>
              <w:t xml:space="preserve"> </w:t>
            </w:r>
            <w:r w:rsidRPr="00406B20">
              <w:rPr>
                <w:b/>
              </w:rPr>
              <w:t>disclosures (‘</w:t>
            </w:r>
            <w:r w:rsidR="00F46C6B">
              <w:rPr>
                <w:b/>
              </w:rPr>
              <w:t>w</w:t>
            </w:r>
            <w:r w:rsidRPr="00406B20">
              <w:rPr>
                <w:b/>
              </w:rPr>
              <w:t>histleblower’) complaints</w:t>
            </w:r>
          </w:p>
        </w:tc>
        <w:tc>
          <w:tcPr>
            <w:tcW w:w="5244" w:type="dxa"/>
          </w:tcPr>
          <w:p w14:paraId="63C5589F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>Independent Broad -based Anti -Corruption Commission</w:t>
            </w:r>
          </w:p>
          <w:p w14:paraId="24E5B530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hyperlink r:id="rId24" w:history="1">
              <w:r w:rsidRPr="008A086B">
                <w:rPr>
                  <w:bCs/>
                </w:rPr>
                <w:t>www.ibac.vic.gov.au</w:t>
              </w:r>
            </w:hyperlink>
          </w:p>
        </w:tc>
      </w:tr>
      <w:tr w:rsidR="00406B20" w:rsidRPr="00406B20" w14:paraId="2755D01F" w14:textId="77777777" w:rsidTr="00406B20">
        <w:tc>
          <w:tcPr>
            <w:tcW w:w="3828" w:type="dxa"/>
          </w:tcPr>
          <w:p w14:paraId="02824E0D" w14:textId="77777777" w:rsidR="00406B20" w:rsidRPr="00406B20" w:rsidRDefault="00406B20" w:rsidP="00406B20">
            <w:pPr>
              <w:pStyle w:val="BodyText"/>
              <w:keepNext/>
              <w:rPr>
                <w:b/>
              </w:rPr>
            </w:pPr>
            <w:r w:rsidRPr="00406B20">
              <w:rPr>
                <w:b/>
              </w:rPr>
              <w:t>Discrimination</w:t>
            </w:r>
          </w:p>
        </w:tc>
        <w:tc>
          <w:tcPr>
            <w:tcW w:w="5244" w:type="dxa"/>
          </w:tcPr>
          <w:p w14:paraId="5BF8F1C8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>Victorian Human Rights and Equal Opportunity Commission</w:t>
            </w:r>
          </w:p>
          <w:p w14:paraId="7860742D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hyperlink r:id="rId25" w:history="1">
              <w:r w:rsidRPr="008A086B">
                <w:rPr>
                  <w:bCs/>
                </w:rPr>
                <w:t>www.humanrights.vic.gov.au</w:t>
              </w:r>
            </w:hyperlink>
          </w:p>
        </w:tc>
      </w:tr>
      <w:tr w:rsidR="00406B20" w:rsidRPr="00406B20" w14:paraId="40765A51" w14:textId="77777777" w:rsidTr="00406B20">
        <w:tc>
          <w:tcPr>
            <w:tcW w:w="3828" w:type="dxa"/>
          </w:tcPr>
          <w:p w14:paraId="221DECC9" w14:textId="77777777" w:rsidR="00406B20" w:rsidRPr="00406B20" w:rsidRDefault="00406B20" w:rsidP="00406B20">
            <w:pPr>
              <w:pStyle w:val="BodyText"/>
              <w:keepNext/>
              <w:rPr>
                <w:b/>
              </w:rPr>
            </w:pPr>
            <w:r w:rsidRPr="00406B20">
              <w:rPr>
                <w:b/>
              </w:rPr>
              <w:t>Council Elections</w:t>
            </w:r>
          </w:p>
        </w:tc>
        <w:tc>
          <w:tcPr>
            <w:tcW w:w="5244" w:type="dxa"/>
          </w:tcPr>
          <w:p w14:paraId="7111A559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r w:rsidRPr="008A086B">
              <w:rPr>
                <w:bCs/>
              </w:rPr>
              <w:t>Victorian Electoral Commission</w:t>
            </w:r>
          </w:p>
          <w:p w14:paraId="4D01285D" w14:textId="77777777" w:rsidR="00406B20" w:rsidRPr="008A086B" w:rsidRDefault="00406B20" w:rsidP="00406B20">
            <w:pPr>
              <w:pStyle w:val="BodyText"/>
              <w:keepNext/>
              <w:rPr>
                <w:bCs/>
              </w:rPr>
            </w:pPr>
            <w:hyperlink r:id="rId26" w:history="1">
              <w:r w:rsidRPr="008A086B">
                <w:rPr>
                  <w:bCs/>
                </w:rPr>
                <w:t>www.vec.vic.gov.au</w:t>
              </w:r>
            </w:hyperlink>
          </w:p>
        </w:tc>
      </w:tr>
    </w:tbl>
    <w:p w14:paraId="50B463BB" w14:textId="77777777" w:rsidR="00C53404" w:rsidRDefault="00C53404" w:rsidP="00C53404">
      <w:pPr>
        <w:pStyle w:val="Heading2"/>
        <w:numPr>
          <w:ilvl w:val="0"/>
          <w:numId w:val="0"/>
        </w:numPr>
        <w:spacing w:after="0"/>
        <w:ind w:left="964" w:hanging="567"/>
      </w:pPr>
    </w:p>
    <w:p w14:paraId="01395821" w14:textId="479F98BA" w:rsidR="00015A21" w:rsidRDefault="00015A21" w:rsidP="00015A21">
      <w:pPr>
        <w:pStyle w:val="AttachmentHeading1"/>
        <w:framePr w:wrap="around"/>
      </w:pPr>
      <w:bookmarkStart w:id="19" w:name="_Toc219901180"/>
      <w:bookmarkStart w:id="20" w:name="_Toc226529660"/>
      <w:r>
        <w:lastRenderedPageBreak/>
        <w:t>Unreasonable Conduct</w:t>
      </w:r>
      <w:r w:rsidR="558FE5EA">
        <w:t xml:space="preserve"> by </w:t>
      </w:r>
      <w:r w:rsidR="09015F22">
        <w:t xml:space="preserve">a </w:t>
      </w:r>
      <w:r w:rsidR="558FE5EA">
        <w:t>Complainant</w:t>
      </w:r>
      <w:bookmarkEnd w:id="19"/>
      <w:bookmarkEnd w:id="20"/>
    </w:p>
    <w:p w14:paraId="1EA54B0A" w14:textId="5990710C" w:rsidR="00015A21" w:rsidRDefault="004674CF" w:rsidP="00304390">
      <w:pPr>
        <w:pStyle w:val="BodyText"/>
      </w:pPr>
      <w:r>
        <w:t xml:space="preserve">The </w:t>
      </w:r>
      <w:proofErr w:type="gramStart"/>
      <w:r>
        <w:t>City</w:t>
      </w:r>
      <w:proofErr w:type="gramEnd"/>
      <w:r>
        <w:t xml:space="preserve"> </w:t>
      </w:r>
      <w:r w:rsidR="744E5FE9">
        <w:t>expects</w:t>
      </w:r>
      <w:r>
        <w:t xml:space="preserve"> </w:t>
      </w:r>
      <w:r w:rsidR="0041157A">
        <w:t>Council</w:t>
      </w:r>
      <w:r w:rsidR="001D4C7F">
        <w:t xml:space="preserve"> </w:t>
      </w:r>
      <w:r>
        <w:t xml:space="preserve">staff </w:t>
      </w:r>
      <w:r w:rsidR="627A2A0B">
        <w:t xml:space="preserve">and contractors </w:t>
      </w:r>
      <w:r>
        <w:t xml:space="preserve">to be respectful and responsive in all communications with members of the public. We expect the same of you when you communicate with our </w:t>
      </w:r>
      <w:r w:rsidR="0FD38181">
        <w:t>u</w:t>
      </w:r>
      <w:r w:rsidR="70FC104E">
        <w:t>s</w:t>
      </w:r>
      <w:r>
        <w:t>.</w:t>
      </w:r>
    </w:p>
    <w:p w14:paraId="1E431DF5" w14:textId="360D4745" w:rsidR="00841545" w:rsidRDefault="00B24868" w:rsidP="007F77F8">
      <w:pPr>
        <w:pStyle w:val="BodyText"/>
      </w:pPr>
      <w:r>
        <w:t xml:space="preserve">While </w:t>
      </w:r>
      <w:r w:rsidR="00A64CD0">
        <w:t>most</w:t>
      </w:r>
      <w:r>
        <w:t xml:space="preserve"> complainants have legitimate concerns</w:t>
      </w:r>
      <w:r w:rsidR="00B177D7">
        <w:t>,</w:t>
      </w:r>
      <w:r>
        <w:t xml:space="preserve"> </w:t>
      </w:r>
      <w:r w:rsidR="00E22189">
        <w:t>a small p</w:t>
      </w:r>
      <w:r w:rsidR="00B177D7">
        <w:t>ortion</w:t>
      </w:r>
      <w:r w:rsidR="00E22189">
        <w:t xml:space="preserve"> of complainants behave in ways that </w:t>
      </w:r>
      <w:r w:rsidR="00841545">
        <w:t xml:space="preserve">may result in us changing the way we communicate with them. </w:t>
      </w:r>
    </w:p>
    <w:p w14:paraId="629E39CB" w14:textId="468CAFDA" w:rsidR="007F77F8" w:rsidRDefault="007F77F8" w:rsidP="007F77F8">
      <w:pPr>
        <w:pStyle w:val="BodyText"/>
      </w:pPr>
      <w:r>
        <w:t>Unreasonable behaviour can be grouped into the following categories:</w:t>
      </w:r>
    </w:p>
    <w:p w14:paraId="6B1C0BF7" w14:textId="0C0DDC42" w:rsidR="007F77F8" w:rsidRDefault="002C752B" w:rsidP="00D060D4">
      <w:pPr>
        <w:pStyle w:val="BodyText"/>
        <w:numPr>
          <w:ilvl w:val="0"/>
          <w:numId w:val="13"/>
        </w:numPr>
      </w:pPr>
      <w:r>
        <w:rPr>
          <w:b/>
          <w:bCs/>
        </w:rPr>
        <w:t>U</w:t>
      </w:r>
      <w:r w:rsidR="007F77F8" w:rsidRPr="007F77F8">
        <w:rPr>
          <w:b/>
          <w:bCs/>
        </w:rPr>
        <w:t>nreasonable persistence</w:t>
      </w:r>
      <w:r w:rsidR="007F77F8">
        <w:t>: Continually raising the same issue or submitting repeated complaints after Council has already provided a response</w:t>
      </w:r>
      <w:r w:rsidR="00D35843">
        <w:t>.</w:t>
      </w:r>
    </w:p>
    <w:p w14:paraId="2E040029" w14:textId="652D5A62" w:rsidR="007F77F8" w:rsidRDefault="002C752B" w:rsidP="00D060D4">
      <w:pPr>
        <w:pStyle w:val="BodyText"/>
        <w:numPr>
          <w:ilvl w:val="0"/>
          <w:numId w:val="13"/>
        </w:numPr>
      </w:pPr>
      <w:r w:rsidRPr="70F5C9B6">
        <w:rPr>
          <w:b/>
          <w:bCs/>
        </w:rPr>
        <w:t>U</w:t>
      </w:r>
      <w:r w:rsidR="007F77F8" w:rsidRPr="70F5C9B6">
        <w:rPr>
          <w:b/>
          <w:bCs/>
        </w:rPr>
        <w:t>nreasonable demands</w:t>
      </w:r>
      <w:r w:rsidR="007F77F8">
        <w:t>: Demands (express or implied) which have an unreasonable impact our on organisation, staff,</w:t>
      </w:r>
      <w:r w:rsidR="756F94F1">
        <w:t xml:space="preserve"> contractors,</w:t>
      </w:r>
      <w:r w:rsidR="007F77F8">
        <w:t xml:space="preserve"> services, time and/or resources.</w:t>
      </w:r>
    </w:p>
    <w:p w14:paraId="6A87016E" w14:textId="76603262" w:rsidR="007F77F8" w:rsidRDefault="007F77F8" w:rsidP="00D060D4">
      <w:pPr>
        <w:pStyle w:val="BodyText"/>
        <w:numPr>
          <w:ilvl w:val="0"/>
          <w:numId w:val="13"/>
        </w:numPr>
      </w:pPr>
      <w:r w:rsidRPr="70F5C9B6">
        <w:rPr>
          <w:b/>
          <w:bCs/>
        </w:rPr>
        <w:t>Unreasonable lack of cooperation</w:t>
      </w:r>
      <w:r w:rsidR="17192805" w:rsidRPr="70F5C9B6">
        <w:rPr>
          <w:b/>
          <w:bCs/>
        </w:rPr>
        <w:t>:</w:t>
      </w:r>
      <w:r>
        <w:t xml:space="preserve"> Refusal or inability to engage constructively with </w:t>
      </w:r>
      <w:r w:rsidR="00DD2F68">
        <w:t>Council staff</w:t>
      </w:r>
      <w:r w:rsidR="3A052723">
        <w:t xml:space="preserve"> and contractors</w:t>
      </w:r>
      <w:r>
        <w:t>, processes, or policies within the complaints system.</w:t>
      </w:r>
    </w:p>
    <w:p w14:paraId="15AF87BE" w14:textId="08CCE282" w:rsidR="00473A39" w:rsidRDefault="00A572FF" w:rsidP="00D060D4">
      <w:pPr>
        <w:pStyle w:val="BodyText"/>
        <w:numPr>
          <w:ilvl w:val="0"/>
          <w:numId w:val="13"/>
        </w:numPr>
      </w:pPr>
      <w:r>
        <w:rPr>
          <w:b/>
          <w:bCs/>
        </w:rPr>
        <w:t xml:space="preserve">Unreasonable arguments: </w:t>
      </w:r>
      <w:r w:rsidR="00E43CFF">
        <w:t>Rejecti</w:t>
      </w:r>
      <w:r w:rsidR="00952009">
        <w:t>ng</w:t>
      </w:r>
      <w:r w:rsidR="00E43CFF">
        <w:t xml:space="preserve"> all reasonable explanations regardless of evidence, </w:t>
      </w:r>
      <w:r w:rsidR="00952009">
        <w:t xml:space="preserve">persistently focusing on minor issues to derail resolution and using circular or illogical reasoning. </w:t>
      </w:r>
    </w:p>
    <w:p w14:paraId="584EBF50" w14:textId="1D4AAAE6" w:rsidR="007F77F8" w:rsidRDefault="00EA7689" w:rsidP="00D060D4">
      <w:pPr>
        <w:pStyle w:val="BodyText"/>
        <w:numPr>
          <w:ilvl w:val="0"/>
          <w:numId w:val="13"/>
        </w:numPr>
      </w:pPr>
      <w:r w:rsidRPr="70F5C9B6">
        <w:rPr>
          <w:b/>
          <w:bCs/>
        </w:rPr>
        <w:t>U</w:t>
      </w:r>
      <w:r w:rsidR="007F77F8" w:rsidRPr="70F5C9B6">
        <w:rPr>
          <w:b/>
          <w:bCs/>
        </w:rPr>
        <w:t>nreasonable behaviour</w:t>
      </w:r>
      <w:r w:rsidR="00F35A57">
        <w:t>:</w:t>
      </w:r>
      <w:r w:rsidR="007F77F8">
        <w:t xml:space="preserve"> </w:t>
      </w:r>
      <w:r w:rsidR="6A8667A8">
        <w:t>B</w:t>
      </w:r>
      <w:r w:rsidR="00F35A57">
        <w:t>ehaviour that a reasonable person, having regard to the circumstances, would see as unnecessary, inappropriate, or creating a risk to health and safety.</w:t>
      </w:r>
    </w:p>
    <w:p w14:paraId="79750B3F" w14:textId="7F9E89EF" w:rsidR="00B24868" w:rsidRDefault="007F77F8" w:rsidP="007F77F8">
      <w:pPr>
        <w:pStyle w:val="BodyText"/>
      </w:pPr>
      <w:r>
        <w:t xml:space="preserve">We may change the way we communicate with you, limit or restrict access to </w:t>
      </w:r>
      <w:r w:rsidR="00F30513">
        <w:t xml:space="preserve">Council </w:t>
      </w:r>
      <w:r>
        <w:t xml:space="preserve">staff and buildings </w:t>
      </w:r>
      <w:r w:rsidR="24803CEC">
        <w:t>f</w:t>
      </w:r>
      <w:r w:rsidR="00D537F4">
        <w:t>o</w:t>
      </w:r>
      <w:r w:rsidR="24803CEC">
        <w:t xml:space="preserve">r a specific </w:t>
      </w:r>
      <w:proofErr w:type="gramStart"/>
      <w:r w:rsidR="24803CEC">
        <w:t>period of time</w:t>
      </w:r>
      <w:proofErr w:type="gramEnd"/>
      <w:r w:rsidR="24803CEC">
        <w:t xml:space="preserve"> </w:t>
      </w:r>
      <w:r>
        <w:t xml:space="preserve">if your behaviour or conduct is deemed unreasonable, raises health, safety, resource or equity issues for </w:t>
      </w:r>
      <w:r w:rsidR="00F30513">
        <w:t xml:space="preserve">Council </w:t>
      </w:r>
      <w:r>
        <w:t>staff</w:t>
      </w:r>
      <w:r w:rsidR="39814968">
        <w:t xml:space="preserve"> and contractors</w:t>
      </w:r>
      <w:r>
        <w:t xml:space="preserve"> involved in the complaints process</w:t>
      </w:r>
      <w:r w:rsidR="009A6FDC">
        <w:t xml:space="preserve">. </w:t>
      </w:r>
    </w:p>
    <w:p w14:paraId="5B516295" w14:textId="77777777" w:rsidR="007F77F8" w:rsidRPr="00015A21" w:rsidRDefault="007F77F8" w:rsidP="00E22189">
      <w:pPr>
        <w:pStyle w:val="BodyText"/>
      </w:pPr>
    </w:p>
    <w:p w14:paraId="156A6C2D" w14:textId="250CA874" w:rsidR="00DD2FB1" w:rsidRDefault="00FB5158" w:rsidP="00FB5158">
      <w:pPr>
        <w:pStyle w:val="AttachmentHeading1"/>
        <w:framePr w:wrap="around"/>
      </w:pPr>
      <w:bookmarkStart w:id="21" w:name="_Toc219901181"/>
      <w:bookmarkStart w:id="22" w:name="_Toc226529661"/>
      <w:r>
        <w:lastRenderedPageBreak/>
        <w:t>Implementation of this Policy</w:t>
      </w:r>
      <w:bookmarkEnd w:id="21"/>
      <w:bookmarkEnd w:id="22"/>
      <w:r>
        <w:t xml:space="preserve"> </w:t>
      </w:r>
    </w:p>
    <w:p w14:paraId="0798E394" w14:textId="63481E51" w:rsidR="00590077" w:rsidRDefault="00590077" w:rsidP="00590077">
      <w:pPr>
        <w:pStyle w:val="AttachmentHeading2"/>
      </w:pPr>
      <w:bookmarkStart w:id="23" w:name="_Toc527374258"/>
      <w:r w:rsidRPr="00280F07">
        <w:t>Monitoring and reporting</w:t>
      </w:r>
      <w:bookmarkEnd w:id="23"/>
    </w:p>
    <w:p w14:paraId="076FBDF1" w14:textId="3C010FF2" w:rsidR="00EF584A" w:rsidRPr="00CF5CFE" w:rsidRDefault="00EF584A" w:rsidP="00EF584A">
      <w:pPr>
        <w:pStyle w:val="BodyText"/>
      </w:pPr>
      <w:r w:rsidRPr="00CF5CFE">
        <w:t xml:space="preserve">Complaints from people who use or who are affected by our services </w:t>
      </w:r>
      <w:r w:rsidR="56DF1F4C">
        <w:t>provide</w:t>
      </w:r>
      <w:r w:rsidRPr="00CF5CFE">
        <w:t xml:space="preserve"> us with valuable feedback about how we are performing. </w:t>
      </w:r>
    </w:p>
    <w:p w14:paraId="64D6815E" w14:textId="300078C4" w:rsidR="00EF584A" w:rsidRPr="00CF5CFE" w:rsidRDefault="00EF584A" w:rsidP="00EF584A">
      <w:pPr>
        <w:pStyle w:val="BodyText"/>
      </w:pPr>
      <w:r w:rsidRPr="00CF5CFE">
        <w:t>We</w:t>
      </w:r>
      <w:r>
        <w:t xml:space="preserve"> will</w:t>
      </w:r>
      <w:r w:rsidRPr="00CF5CFE">
        <w:t xml:space="preserve"> regularly analyse our complaint data to identify trends and potential issues that deserve further attention. We </w:t>
      </w:r>
      <w:r>
        <w:t xml:space="preserve">will </w:t>
      </w:r>
      <w:r w:rsidRPr="00CF5CFE">
        <w:t xml:space="preserve">use this information </w:t>
      </w:r>
      <w:r w:rsidR="007C7F97">
        <w:t xml:space="preserve">as an input to </w:t>
      </w:r>
      <w:r w:rsidRPr="00CF5CFE">
        <w:t xml:space="preserve">how we can improve our services. </w:t>
      </w:r>
    </w:p>
    <w:p w14:paraId="142DE38B" w14:textId="2BEFEACF" w:rsidR="00EF584A" w:rsidRDefault="00EF584A" w:rsidP="00EF584A">
      <w:pPr>
        <w:pStyle w:val="BodyText"/>
      </w:pPr>
      <w:r>
        <w:t xml:space="preserve">We are open and transparent about the complaints we have received, and what we have done to resolve them. </w:t>
      </w:r>
      <w:r w:rsidR="00936134">
        <w:t xml:space="preserve">This information will be reported internally regularly </w:t>
      </w:r>
      <w:r w:rsidDel="00936134">
        <w:t xml:space="preserve">and </w:t>
      </w:r>
      <w:r w:rsidR="00936134">
        <w:t>contained in Council’s Annual Report</w:t>
      </w:r>
      <w:r w:rsidR="00D060D4">
        <w:t xml:space="preserve"> which is publicly available</w:t>
      </w:r>
      <w:r w:rsidR="2FA0DFF4">
        <w:t xml:space="preserve"> on our website</w:t>
      </w:r>
      <w:r w:rsidR="00936134">
        <w:t>.</w:t>
      </w:r>
    </w:p>
    <w:p w14:paraId="28A222EF" w14:textId="77777777" w:rsidR="00590077" w:rsidRDefault="00590077" w:rsidP="00590077">
      <w:pPr>
        <w:pStyle w:val="AttachmentHeading2"/>
      </w:pPr>
      <w:bookmarkStart w:id="24" w:name="_Toc511644877"/>
      <w:bookmarkStart w:id="25" w:name="_Toc527374259"/>
      <w:r w:rsidRPr="00670856">
        <w:t>Advice and assistance</w:t>
      </w:r>
      <w:bookmarkEnd w:id="24"/>
      <w:bookmarkEnd w:id="25"/>
    </w:p>
    <w:p w14:paraId="293B1030" w14:textId="5816CA3C" w:rsidR="00590077" w:rsidRPr="00797690" w:rsidRDefault="00042163" w:rsidP="00590077">
      <w:pPr>
        <w:pStyle w:val="BodyText"/>
      </w:pPr>
      <w:r>
        <w:t xml:space="preserve">The </w:t>
      </w:r>
      <w:r w:rsidR="004206C2">
        <w:t>Customer Service Manager</w:t>
      </w:r>
      <w:r>
        <w:t>, as t</w:t>
      </w:r>
      <w:r w:rsidR="00590077" w:rsidRPr="00797690">
        <w:t xml:space="preserve">he </w:t>
      </w:r>
      <w:hyperlink w:anchor="_Responsible_Officer">
        <w:r w:rsidR="120F25B9" w:rsidRPr="5762FC02">
          <w:rPr>
            <w:rStyle w:val="Hyperlink"/>
            <w:u w:val="none"/>
          </w:rPr>
          <w:t>Responsible Officer</w:t>
        </w:r>
      </w:hyperlink>
      <w:r>
        <w:t>,</w:t>
      </w:r>
      <w:r w:rsidR="00590077" w:rsidRPr="00797690">
        <w:t xml:space="preserve"> </w:t>
      </w:r>
      <w:r w:rsidR="00FD5F0B">
        <w:t xml:space="preserve">is responsible for </w:t>
      </w:r>
      <w:r w:rsidR="005A1772">
        <w:t xml:space="preserve">providing </w:t>
      </w:r>
      <w:r w:rsidR="00E97AA8">
        <w:t>guidance on the application of this Policy.</w:t>
      </w:r>
      <w:r w:rsidR="005D5767">
        <w:t xml:space="preserve"> </w:t>
      </w:r>
    </w:p>
    <w:p w14:paraId="523FE659" w14:textId="2572CFF8" w:rsidR="00590077" w:rsidRDefault="00590077" w:rsidP="00590077">
      <w:pPr>
        <w:pStyle w:val="AttachmentHeading2"/>
      </w:pPr>
      <w:bookmarkStart w:id="26" w:name="_Toc527374260"/>
      <w:r>
        <w:t>Records</w:t>
      </w:r>
      <w:bookmarkEnd w:id="26"/>
    </w:p>
    <w:p w14:paraId="7874C343" w14:textId="5C7117C7" w:rsidR="00590077" w:rsidRDefault="00590077" w:rsidP="00590077">
      <w:pPr>
        <w:pStyle w:val="BodyText"/>
        <w:spacing w:after="240"/>
      </w:pPr>
      <w:r>
        <w:t>The City must retain r</w:t>
      </w:r>
      <w:r w:rsidRPr="00670856">
        <w:t>ecords</w:t>
      </w:r>
      <w:r>
        <w:t xml:space="preserve"> associated with this </w:t>
      </w:r>
      <w:r w:rsidR="00FE23E1">
        <w:t>P</w:t>
      </w:r>
      <w:r>
        <w:t>olicy</w:t>
      </w:r>
      <w:r w:rsidRPr="00670856">
        <w:t xml:space="preserve"> </w:t>
      </w:r>
      <w:r>
        <w:t xml:space="preserve">and its implementation </w:t>
      </w:r>
      <w:r w:rsidR="00FE23E1">
        <w:t xml:space="preserve">in accordance with its Records Information Management Policy </w:t>
      </w:r>
    </w:p>
    <w:p w14:paraId="3F4415B8" w14:textId="495C82FD" w:rsidR="00590077" w:rsidRDefault="00590077" w:rsidP="00590077">
      <w:pPr>
        <w:pStyle w:val="AttachmentHeading2"/>
      </w:pPr>
      <w:bookmarkStart w:id="27" w:name="_Toc527374261"/>
      <w:r>
        <w:t>Review</w:t>
      </w:r>
      <w:bookmarkEnd w:id="27"/>
    </w:p>
    <w:p w14:paraId="51152027" w14:textId="3F809B99" w:rsidR="005C367C" w:rsidRDefault="00590077" w:rsidP="00590077">
      <w:pPr>
        <w:pStyle w:val="BodyText"/>
      </w:pPr>
      <w:r>
        <w:t xml:space="preserve">The City should review and, if necessary, amend this </w:t>
      </w:r>
      <w:r w:rsidR="00030BBF">
        <w:t>P</w:t>
      </w:r>
      <w:r>
        <w:t xml:space="preserve">olicy within </w:t>
      </w:r>
      <w:r w:rsidR="00D2246A">
        <w:t>four years</w:t>
      </w:r>
      <w:r w:rsidR="005C367C">
        <w:t xml:space="preserve"> of the </w:t>
      </w:r>
      <w:r w:rsidR="257342FF">
        <w:t>a</w:t>
      </w:r>
      <w:r w:rsidR="43D94CF0">
        <w:t xml:space="preserve">pproval </w:t>
      </w:r>
      <w:r w:rsidR="44A1D36D">
        <w:t>d</w:t>
      </w:r>
      <w:r w:rsidR="43D94CF0">
        <w:t>ate</w:t>
      </w:r>
      <w:r w:rsidR="005C367C">
        <w:t>.</w:t>
      </w:r>
    </w:p>
    <w:p w14:paraId="4669D5B8" w14:textId="3FDC83F1" w:rsidR="00185BA6" w:rsidRDefault="00185BA6">
      <w:r>
        <w:br w:type="page"/>
      </w:r>
    </w:p>
    <w:p w14:paraId="09BE979C" w14:textId="7A532C23" w:rsidR="00FB5158" w:rsidRDefault="00185BA6" w:rsidP="00185BA6">
      <w:pPr>
        <w:pStyle w:val="AttachmentHeading1"/>
        <w:framePr w:wrap="around"/>
      </w:pPr>
      <w:bookmarkStart w:id="28" w:name="_Toc219901182"/>
      <w:bookmarkStart w:id="29" w:name="_Toc226529662"/>
      <w:r>
        <w:lastRenderedPageBreak/>
        <w:t>References</w:t>
      </w:r>
      <w:bookmarkEnd w:id="28"/>
      <w:bookmarkEnd w:id="29"/>
    </w:p>
    <w:p w14:paraId="112B440E" w14:textId="75024B4B" w:rsidR="001E32A2" w:rsidRDefault="001E32A2" w:rsidP="001E32A2">
      <w:pPr>
        <w:pStyle w:val="BodyText"/>
      </w:pPr>
      <w:r>
        <w:t xml:space="preserve">This policy </w:t>
      </w:r>
      <w:r w:rsidDel="001E32A2">
        <w:t xml:space="preserve">has </w:t>
      </w:r>
      <w:r w:rsidR="64B20BE3">
        <w:t>linkages</w:t>
      </w:r>
      <w:r>
        <w:t xml:space="preserve"> to a range of legislation, Victorian Ombudsman and Council documents including:</w:t>
      </w:r>
    </w:p>
    <w:p w14:paraId="43DE8522" w14:textId="1F39900A" w:rsidR="001E32A2" w:rsidRPr="0085696B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Local Government Act 2020</w:t>
      </w:r>
    </w:p>
    <w:p w14:paraId="4AA65519" w14:textId="7F18A08A" w:rsidR="001E32A2" w:rsidRPr="0085696B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Public Interest Disclosures Act 2012</w:t>
      </w:r>
    </w:p>
    <w:p w14:paraId="6A1B8190" w14:textId="4778D0FF" w:rsidR="001E32A2" w:rsidRPr="0085696B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Privacy and Data Protection Act 2014</w:t>
      </w:r>
    </w:p>
    <w:p w14:paraId="3C465737" w14:textId="3D8B10E1" w:rsidR="001E32A2" w:rsidRPr="0085696B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Independent Broad-Based Anti-Corruption Commission Act 2011</w:t>
      </w:r>
    </w:p>
    <w:p w14:paraId="718CB404" w14:textId="49B96FCE" w:rsidR="001E32A2" w:rsidRPr="0085696B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Freedom of Information Act 1982</w:t>
      </w:r>
    </w:p>
    <w:p w14:paraId="3DE2F1E4" w14:textId="59A1594D" w:rsidR="001E32A2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Equal Opportunity Act 2010</w:t>
      </w:r>
    </w:p>
    <w:p w14:paraId="46669C28" w14:textId="2B3838EF" w:rsidR="001E32A2" w:rsidRPr="0085696B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Gender Equity Act 2020</w:t>
      </w:r>
    </w:p>
    <w:p w14:paraId="69818CAF" w14:textId="56716E5B" w:rsidR="001E32A2" w:rsidRPr="0085696B" w:rsidRDefault="001E32A2" w:rsidP="62ABEB99">
      <w:pPr>
        <w:pStyle w:val="ListBullet"/>
        <w:spacing w:before="200" w:after="200"/>
        <w:ind w:hanging="567"/>
        <w:rPr>
          <w:i/>
          <w:iCs/>
        </w:rPr>
      </w:pPr>
      <w:r>
        <w:t>Charter of Human Rights and Responsibilities Act 2006</w:t>
      </w:r>
    </w:p>
    <w:p w14:paraId="39A88854" w14:textId="588F9A11" w:rsidR="001E32A2" w:rsidRDefault="001E32A2" w:rsidP="62ABEB99">
      <w:pPr>
        <w:pStyle w:val="ListBullet"/>
        <w:spacing w:before="200" w:after="200"/>
        <w:ind w:hanging="567"/>
        <w:rPr>
          <w:rStyle w:val="Hyperlink"/>
        </w:rPr>
      </w:pPr>
      <w:hyperlink r:id="rId27">
        <w:r w:rsidRPr="70F5C9B6">
          <w:rPr>
            <w:rStyle w:val="Hyperlink"/>
          </w:rPr>
          <w:t>Public Interest Disclosure Procedure</w:t>
        </w:r>
      </w:hyperlink>
    </w:p>
    <w:p w14:paraId="1182CFF7" w14:textId="41DD196D" w:rsidR="001E32A2" w:rsidRDefault="001E32A2" w:rsidP="62ABEB99">
      <w:pPr>
        <w:pStyle w:val="ListBullet"/>
        <w:spacing w:before="200" w:after="200"/>
        <w:ind w:hanging="567"/>
      </w:pPr>
      <w:hyperlink r:id="rId28">
        <w:r>
          <w:t>Fraud Control and Reporting Policy</w:t>
        </w:r>
      </w:hyperlink>
    </w:p>
    <w:p w14:paraId="6270FB37" w14:textId="535E2FBD" w:rsidR="001E32A2" w:rsidRDefault="001E32A2" w:rsidP="62ABEB99">
      <w:pPr>
        <w:pStyle w:val="ListBullet"/>
        <w:spacing w:before="200" w:after="200"/>
        <w:ind w:hanging="567"/>
      </w:pPr>
      <w:hyperlink r:id="rId29">
        <w:r>
          <w:t>Councillor Code of Conduct</w:t>
        </w:r>
      </w:hyperlink>
    </w:p>
    <w:p w14:paraId="23624792" w14:textId="1B15DCC5" w:rsidR="001E32A2" w:rsidRDefault="001E32A2" w:rsidP="62ABEB99">
      <w:pPr>
        <w:pStyle w:val="ListBullet"/>
        <w:spacing w:before="200" w:after="200"/>
        <w:ind w:hanging="567"/>
      </w:pPr>
      <w:hyperlink r:id="rId30">
        <w:r>
          <w:t>Privacy and Health Records Council Policy</w:t>
        </w:r>
      </w:hyperlink>
    </w:p>
    <w:p w14:paraId="0C6076AC" w14:textId="1F24702A" w:rsidR="001E32A2" w:rsidRDefault="001E32A2" w:rsidP="62ABEB99">
      <w:pPr>
        <w:pStyle w:val="ListBullet"/>
        <w:spacing w:before="200" w:after="200"/>
        <w:ind w:hanging="567"/>
      </w:pPr>
      <w:hyperlink r:id="rId31">
        <w:r>
          <w:t>Public Transparency Policy</w:t>
        </w:r>
      </w:hyperlink>
    </w:p>
    <w:p w14:paraId="6BB554A9" w14:textId="77777777" w:rsidR="001E32A2" w:rsidRDefault="001E32A2" w:rsidP="001E32A2">
      <w:pPr>
        <w:pStyle w:val="BodyText"/>
      </w:pPr>
    </w:p>
    <w:p w14:paraId="267DCFBB" w14:textId="77777777" w:rsidR="001E32A2" w:rsidRDefault="001E32A2" w:rsidP="001E32A2">
      <w:pPr>
        <w:pStyle w:val="BodyText"/>
        <w:rPr>
          <w:b/>
        </w:rPr>
      </w:pPr>
      <w:r w:rsidRPr="5762FC02">
        <w:rPr>
          <w:b/>
        </w:rPr>
        <w:t>Victorian Ombudsman Publications:</w:t>
      </w:r>
    </w:p>
    <w:p w14:paraId="439707FC" w14:textId="77777777" w:rsidR="001E32A2" w:rsidRDefault="001E32A2" w:rsidP="001E32A2">
      <w:pPr>
        <w:pStyle w:val="BodyText"/>
      </w:pPr>
      <w:hyperlink r:id="rId32" w:history="1">
        <w:r w:rsidRPr="00992628">
          <w:rPr>
            <w:rStyle w:val="Hyperlink"/>
          </w:rPr>
          <w:t>Councils and complaints – a good practice guide 2</w:t>
        </w:r>
        <w:r w:rsidRPr="00992628">
          <w:rPr>
            <w:rStyle w:val="Hyperlink"/>
            <w:vertAlign w:val="superscript"/>
          </w:rPr>
          <w:t>nd</w:t>
        </w:r>
        <w:r w:rsidRPr="00992628">
          <w:rPr>
            <w:rStyle w:val="Hyperlink"/>
          </w:rPr>
          <w:t xml:space="preserve"> edition July 2021</w:t>
        </w:r>
      </w:hyperlink>
    </w:p>
    <w:p w14:paraId="141A1A3A" w14:textId="77777777" w:rsidR="001E32A2" w:rsidRDefault="001E32A2" w:rsidP="001E32A2">
      <w:pPr>
        <w:pStyle w:val="BodyText"/>
      </w:pPr>
      <w:hyperlink r:id="rId33" w:history="1">
        <w:r w:rsidRPr="00992628">
          <w:rPr>
            <w:rStyle w:val="Hyperlink"/>
          </w:rPr>
          <w:t xml:space="preserve">Dealing with Challenging Behaviour </w:t>
        </w:r>
        <w:r>
          <w:rPr>
            <w:rStyle w:val="Hyperlink"/>
          </w:rPr>
          <w:t>-</w:t>
        </w:r>
        <w:r w:rsidRPr="00992628">
          <w:rPr>
            <w:rStyle w:val="Hyperlink"/>
          </w:rPr>
          <w:t xml:space="preserve"> a good practice guide May 2018</w:t>
        </w:r>
      </w:hyperlink>
    </w:p>
    <w:p w14:paraId="0C0F8DC3" w14:textId="4BBE2816" w:rsidR="00941651" w:rsidRDefault="00941651" w:rsidP="00DF644E">
      <w:pPr>
        <w:pStyle w:val="BodyText"/>
        <w:rPr>
          <w:b/>
          <w:bCs/>
        </w:rPr>
      </w:pPr>
    </w:p>
    <w:p w14:paraId="5914C150" w14:textId="3B729539" w:rsidR="00941651" w:rsidRDefault="00941651" w:rsidP="00DF644E">
      <w:pPr>
        <w:pStyle w:val="BodyText"/>
        <w:rPr>
          <w:b/>
          <w:bCs/>
        </w:rPr>
      </w:pPr>
      <w:r>
        <w:rPr>
          <w:b/>
          <w:bCs/>
        </w:rPr>
        <w:t>Other Documents</w:t>
      </w:r>
    </w:p>
    <w:p w14:paraId="1A2C97B2" w14:textId="2150302A" w:rsidR="00BC31F6" w:rsidRPr="00941651" w:rsidRDefault="00FE23E1" w:rsidP="00DF644E">
      <w:pPr>
        <w:pStyle w:val="BodyText"/>
        <w:rPr>
          <w:b/>
          <w:i/>
          <w:highlight w:val="yellow"/>
        </w:rPr>
      </w:pPr>
      <w:r>
        <w:t>Records Information Management Policy</w:t>
      </w:r>
    </w:p>
    <w:sectPr w:rsidR="00BC31F6" w:rsidRPr="00941651" w:rsidSect="00DD0821">
      <w:pgSz w:w="11907" w:h="16840" w:code="9"/>
      <w:pgMar w:top="709" w:right="1134" w:bottom="794" w:left="1134" w:header="567" w:footer="34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05D8D" w14:textId="77777777" w:rsidR="00B00D41" w:rsidRDefault="00B00D41" w:rsidP="00CE604F">
      <w:r>
        <w:separator/>
      </w:r>
    </w:p>
    <w:p w14:paraId="7931B8D2" w14:textId="77777777" w:rsidR="00B00D41" w:rsidRDefault="00B00D41" w:rsidP="00CE604F"/>
    <w:p w14:paraId="038C3EE3" w14:textId="77777777" w:rsidR="00B00D41" w:rsidRDefault="00B00D41" w:rsidP="00CE604F"/>
    <w:p w14:paraId="365541D6" w14:textId="77777777" w:rsidR="00B00D41" w:rsidRDefault="00B00D41" w:rsidP="00CE604F"/>
    <w:p w14:paraId="7FCB917E" w14:textId="77777777" w:rsidR="00B00D41" w:rsidRDefault="00B00D41"/>
    <w:p w14:paraId="3F999E69" w14:textId="77777777" w:rsidR="00B00D41" w:rsidRDefault="00B00D41"/>
  </w:endnote>
  <w:endnote w:type="continuationSeparator" w:id="0">
    <w:p w14:paraId="6F267682" w14:textId="77777777" w:rsidR="00B00D41" w:rsidRDefault="00B00D41" w:rsidP="00CE604F">
      <w:r>
        <w:continuationSeparator/>
      </w:r>
    </w:p>
    <w:p w14:paraId="319D4A25" w14:textId="77777777" w:rsidR="00B00D41" w:rsidRDefault="00B00D41" w:rsidP="00CE604F"/>
    <w:p w14:paraId="7A323D16" w14:textId="77777777" w:rsidR="00B00D41" w:rsidRDefault="00B00D41" w:rsidP="00CE604F"/>
    <w:p w14:paraId="745E786A" w14:textId="77777777" w:rsidR="00B00D41" w:rsidRDefault="00B00D41" w:rsidP="00CE604F"/>
    <w:p w14:paraId="673E6B6C" w14:textId="77777777" w:rsidR="00B00D41" w:rsidRDefault="00B00D41"/>
    <w:p w14:paraId="60AC043F" w14:textId="77777777" w:rsidR="00B00D41" w:rsidRDefault="00B00D41"/>
  </w:endnote>
  <w:endnote w:type="continuationNotice" w:id="1">
    <w:p w14:paraId="23BC51AF" w14:textId="77777777" w:rsidR="00B00D41" w:rsidRDefault="00B00D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 Pro Light">
    <w:altName w:val="Arial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GillSansMTPro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C92A" w14:textId="77777777" w:rsidR="0099324A" w:rsidRPr="00034A7D" w:rsidRDefault="0099324A" w:rsidP="00034A7D">
    <w:pPr>
      <w:pStyle w:val="FooterEven"/>
    </w:pPr>
    <w:r w:rsidRPr="00034A7D">
      <w:rPr>
        <w:rStyle w:val="PageNumber"/>
      </w:rPr>
      <w:fldChar w:fldCharType="begin"/>
    </w:r>
    <w:r w:rsidRPr="00034A7D">
      <w:rPr>
        <w:rStyle w:val="PageNumber"/>
      </w:rPr>
      <w:instrText xml:space="preserve"> PAGE   \* MERGEFORMAT </w:instrText>
    </w:r>
    <w:r w:rsidRPr="00034A7D">
      <w:rPr>
        <w:rStyle w:val="PageNumber"/>
      </w:rPr>
      <w:fldChar w:fldCharType="separate"/>
    </w:r>
    <w:r w:rsidR="00FA2335">
      <w:rPr>
        <w:rStyle w:val="PageNumber"/>
        <w:noProof/>
      </w:rPr>
      <w:t>4</w:t>
    </w:r>
    <w:r w:rsidRPr="00034A7D">
      <w:rPr>
        <w:rStyle w:val="PageNumber"/>
      </w:rPr>
      <w:fldChar w:fldCharType="end"/>
    </w:r>
    <w:r w:rsidRPr="00034A7D">
      <w:t> 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B9AD4" w14:textId="77777777" w:rsidR="0099324A" w:rsidRPr="00B45070" w:rsidRDefault="0099324A" w:rsidP="00E3052C">
    <w:pPr>
      <w:pStyle w:val="Footer"/>
      <w:rPr>
        <w:lang w:val="en-US"/>
      </w:rPr>
    </w:pPr>
    <w:r w:rsidRPr="00034A7D">
      <w:t> </w:t>
    </w:r>
    <w:r w:rsidRPr="00034A7D">
      <w:rPr>
        <w:rStyle w:val="PageNumber"/>
      </w:rPr>
      <w:fldChar w:fldCharType="begin"/>
    </w:r>
    <w:r w:rsidRPr="00034A7D">
      <w:rPr>
        <w:rStyle w:val="PageNumber"/>
      </w:rPr>
      <w:instrText xml:space="preserve"> PAGE   \* MERGEFORMAT </w:instrText>
    </w:r>
    <w:r w:rsidRPr="00034A7D">
      <w:rPr>
        <w:rStyle w:val="PageNumber"/>
      </w:rPr>
      <w:fldChar w:fldCharType="separate"/>
    </w:r>
    <w:r w:rsidR="00FA2335">
      <w:rPr>
        <w:rStyle w:val="PageNumber"/>
        <w:noProof/>
      </w:rPr>
      <w:t>5</w:t>
    </w:r>
    <w:r w:rsidRPr="00034A7D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A3D7" w14:textId="77777777" w:rsidR="00AF0C8C" w:rsidRDefault="00AF0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89F84" w14:textId="77777777" w:rsidR="00B00D41" w:rsidRDefault="00B00D41" w:rsidP="00CE604F">
      <w:r>
        <w:separator/>
      </w:r>
    </w:p>
    <w:p w14:paraId="097C5463" w14:textId="77777777" w:rsidR="00B00D41" w:rsidRDefault="00B00D41"/>
    <w:p w14:paraId="01BE0DBF" w14:textId="77777777" w:rsidR="00B00D41" w:rsidRDefault="00B00D41"/>
  </w:footnote>
  <w:footnote w:type="continuationSeparator" w:id="0">
    <w:p w14:paraId="79622F29" w14:textId="77777777" w:rsidR="00B00D41" w:rsidRDefault="00B00D41" w:rsidP="00CE604F">
      <w:r>
        <w:continuationSeparator/>
      </w:r>
    </w:p>
    <w:p w14:paraId="46B81E9F" w14:textId="77777777" w:rsidR="00B00D41" w:rsidRDefault="00B00D41" w:rsidP="00CE604F"/>
    <w:p w14:paraId="207B94CD" w14:textId="77777777" w:rsidR="00B00D41" w:rsidRDefault="00B00D41" w:rsidP="00CE604F"/>
    <w:p w14:paraId="40084A8C" w14:textId="77777777" w:rsidR="00B00D41" w:rsidRDefault="00B00D41" w:rsidP="00CE604F"/>
    <w:p w14:paraId="1920C10B" w14:textId="77777777" w:rsidR="00B00D41" w:rsidRDefault="00B00D41"/>
    <w:p w14:paraId="189A70DB" w14:textId="77777777" w:rsidR="00B00D41" w:rsidRDefault="00B00D41"/>
  </w:footnote>
  <w:footnote w:type="continuationNotice" w:id="1">
    <w:p w14:paraId="2338E115" w14:textId="77777777" w:rsidR="00B00D41" w:rsidRDefault="00B00D4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19B95" w14:textId="7495A0B0" w:rsidR="00AF0C8C" w:rsidRDefault="00B36FBF">
    <w:pPr>
      <w:pStyle w:val="Header"/>
    </w:pPr>
    <w:r>
      <w:rPr>
        <w:noProof/>
      </w:rPr>
      <w:pict w14:anchorId="75C3D3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8014110" o:spid="_x0000_s1027" type="#_x0000_t136" style="position:absolute;left:0;text-align:left;margin-left:0;margin-top:0;width:485.35pt;height:194.1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9803" w14:textId="3AEA2F61" w:rsidR="00AF0C8C" w:rsidRDefault="00B36FBF">
    <w:pPr>
      <w:pStyle w:val="Header"/>
    </w:pPr>
    <w:r>
      <w:rPr>
        <w:noProof/>
      </w:rPr>
      <w:pict w14:anchorId="0AB41D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8014111" o:spid="_x0000_s1028" type="#_x0000_t136" style="position:absolute;left:0;text-align:left;margin-left:0;margin-top:0;width:485.35pt;height:194.1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8B9B" w14:textId="3E7EE16A" w:rsidR="0099324A" w:rsidRDefault="00B36FBF" w:rsidP="005F39EC">
    <w:pPr>
      <w:pStyle w:val="Header"/>
    </w:pPr>
    <w:r>
      <w:rPr>
        <w:noProof/>
      </w:rPr>
      <w:pict w14:anchorId="3AF868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8014109" o:spid="_x0000_s1026" type="#_x0000_t136" style="position:absolute;left:0;text-align:left;margin-left:0;margin-top:0;width:485.35pt;height:194.1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  <w:r w:rsidR="0099324A">
      <w:rPr>
        <w:noProof/>
      </w:rPr>
      <w:drawing>
        <wp:anchor distT="0" distB="0" distL="114300" distR="114300" simplePos="0" relativeHeight="251658240" behindDoc="0" locked="1" layoutInCell="1" allowOverlap="1" wp14:anchorId="05C966D3" wp14:editId="1A7A5EB5">
          <wp:simplePos x="504825" y="361950"/>
          <wp:positionH relativeFrom="page">
            <wp:align>left</wp:align>
          </wp:positionH>
          <wp:positionV relativeFrom="page">
            <wp:align>top</wp:align>
          </wp:positionV>
          <wp:extent cx="7560000" cy="10692000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Cover P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F20E654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3EF1EF2"/>
    <w:multiLevelType w:val="multilevel"/>
    <w:tmpl w:val="98905126"/>
    <w:lvl w:ilvl="0">
      <w:start w:val="1"/>
      <w:numFmt w:val="decimal"/>
      <w:pStyle w:val="NumberedPara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decimal"/>
      <w:pStyle w:val="NumberedPara1"/>
      <w:lvlText w:val="%1.%2."/>
      <w:lvlJc w:val="left"/>
      <w:pPr>
        <w:tabs>
          <w:tab w:val="num" w:pos="1146"/>
        </w:tabs>
        <w:ind w:left="821" w:hanging="395"/>
      </w:pPr>
    </w:lvl>
    <w:lvl w:ilvl="2">
      <w:start w:val="1"/>
      <w:numFmt w:val="decimal"/>
      <w:pStyle w:val="NumberedPara2"/>
      <w:lvlText w:val="%1.%2.%3."/>
      <w:lvlJc w:val="left"/>
      <w:pPr>
        <w:tabs>
          <w:tab w:val="num" w:pos="1588"/>
        </w:tabs>
        <w:ind w:left="1588" w:hanging="794"/>
      </w:pPr>
    </w:lvl>
    <w:lvl w:ilvl="3">
      <w:start w:val="1"/>
      <w:numFmt w:val="decimal"/>
      <w:pStyle w:val="NumberedPara3"/>
      <w:lvlText w:val="%1.%2.%3.%4."/>
      <w:lvlJc w:val="left"/>
      <w:pPr>
        <w:tabs>
          <w:tab w:val="num" w:pos="2552"/>
        </w:tabs>
        <w:ind w:left="2552" w:hanging="964"/>
      </w:pPr>
    </w:lvl>
    <w:lvl w:ilvl="4">
      <w:start w:val="1"/>
      <w:numFmt w:val="decimal"/>
      <w:pStyle w:val="NumberedPara4"/>
      <w:lvlText w:val="%1.%2.%3.%4.%5."/>
      <w:lvlJc w:val="left"/>
      <w:pPr>
        <w:tabs>
          <w:tab w:val="num" w:pos="3969"/>
        </w:tabs>
        <w:ind w:left="3969" w:hanging="1417"/>
      </w:pPr>
    </w:lvl>
    <w:lvl w:ilvl="5">
      <w:start w:val="1"/>
      <w:numFmt w:val="decimal"/>
      <w:pStyle w:val="NumberedPara5"/>
      <w:lvlText w:val="%1.%2.%3.%4.%5.%6."/>
      <w:lvlJc w:val="left"/>
      <w:pPr>
        <w:tabs>
          <w:tab w:val="num" w:pos="5387"/>
        </w:tabs>
        <w:ind w:left="5387" w:hanging="1418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56C3F3B"/>
    <w:multiLevelType w:val="hybridMultilevel"/>
    <w:tmpl w:val="15C0E7C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6BC16B3"/>
    <w:multiLevelType w:val="multilevel"/>
    <w:tmpl w:val="C9766B3A"/>
    <w:lvl w:ilvl="0">
      <w:start w:val="1"/>
      <w:numFmt w:val="lowerLetter"/>
      <w:pStyle w:val="AlphaListIndent"/>
      <w:lvlText w:val="(%1)"/>
      <w:lvlJc w:val="left"/>
      <w:pPr>
        <w:ind w:left="136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1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0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10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9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9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293" w:hanging="397"/>
      </w:pPr>
      <w:rPr>
        <w:rFonts w:hint="default"/>
      </w:rPr>
    </w:lvl>
  </w:abstractNum>
  <w:abstractNum w:abstractNumId="6" w15:restartNumberingAfterBreak="0">
    <w:nsid w:val="10A11C0E"/>
    <w:multiLevelType w:val="hybridMultilevel"/>
    <w:tmpl w:val="E50818CC"/>
    <w:lvl w:ilvl="0" w:tplc="0C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16F86D7F"/>
    <w:multiLevelType w:val="multilevel"/>
    <w:tmpl w:val="4FC82E9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531"/>
        </w:tabs>
        <w:ind w:left="1985" w:hanging="39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928"/>
        </w:tabs>
        <w:ind w:left="2382" w:hanging="39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325"/>
        </w:tabs>
        <w:ind w:left="2779" w:hanging="39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722"/>
        </w:tabs>
        <w:ind w:left="3176" w:hanging="39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19"/>
        </w:tabs>
        <w:ind w:left="3573" w:hanging="39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16"/>
        </w:tabs>
        <w:ind w:left="3970" w:hanging="397"/>
      </w:pPr>
      <w:rPr>
        <w:rFonts w:hint="default"/>
      </w:rPr>
    </w:lvl>
  </w:abstractNum>
  <w:abstractNum w:abstractNumId="8" w15:restartNumberingAfterBreak="0">
    <w:nsid w:val="1B4422F1"/>
    <w:multiLevelType w:val="multilevel"/>
    <w:tmpl w:val="0C09001D"/>
    <w:name w:val="Bullets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3AA59C5"/>
    <w:multiLevelType w:val="multilevel"/>
    <w:tmpl w:val="29449EC2"/>
    <w:lvl w:ilvl="0">
      <w:start w:val="1"/>
      <w:numFmt w:val="lowerLetter"/>
      <w:pStyle w:val="NoteNumbered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11" w:hanging="227"/>
      </w:pPr>
      <w:rPr>
        <w:rFonts w:ascii="Circular Std Book" w:hAnsi="Circular Std Book" w:hint="default"/>
        <w:color w:val="auto"/>
      </w:rPr>
    </w:lvl>
    <w:lvl w:ilvl="2">
      <w:start w:val="1"/>
      <w:numFmt w:val="lowerRoman"/>
      <w:lvlText w:val="%3."/>
      <w:lvlJc w:val="right"/>
      <w:pPr>
        <w:ind w:left="795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79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3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4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31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5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99" w:hanging="227"/>
      </w:pPr>
      <w:rPr>
        <w:rFonts w:hint="default"/>
      </w:rPr>
    </w:lvl>
  </w:abstractNum>
  <w:abstractNum w:abstractNumId="10" w15:restartNumberingAfterBreak="0">
    <w:nsid w:val="281F727E"/>
    <w:multiLevelType w:val="multilevel"/>
    <w:tmpl w:val="0C090023"/>
    <w:name w:val="Bullets32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37540FB"/>
    <w:multiLevelType w:val="hybridMultilevel"/>
    <w:tmpl w:val="29B098B0"/>
    <w:lvl w:ilvl="0" w:tplc="9E361DCA">
      <w:numFmt w:val="bullet"/>
      <w:lvlText w:val="•"/>
      <w:lvlJc w:val="left"/>
      <w:pPr>
        <w:ind w:left="1287" w:hanging="67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6B2BDC"/>
    <w:multiLevelType w:val="multilevel"/>
    <w:tmpl w:val="F1FCF9F0"/>
    <w:name w:val="Bullets"/>
    <w:lvl w:ilvl="0">
      <w:start w:val="1"/>
      <w:numFmt w:val="bullet"/>
      <w:pStyle w:val="ListBullet"/>
      <w:lvlText w:val="•"/>
      <w:lvlJc w:val="left"/>
      <w:pPr>
        <w:tabs>
          <w:tab w:val="num" w:pos="567"/>
        </w:tabs>
        <w:ind w:left="567" w:hanging="170"/>
      </w:pPr>
      <w:rPr>
        <w:rFonts w:ascii="Calibri" w:hAnsi="Calibri" w:hint="default"/>
        <w:color w:val="8ACED7" w:themeColor="accent1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737"/>
        </w:tabs>
        <w:ind w:left="737" w:hanging="17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907"/>
        </w:tabs>
        <w:ind w:left="907" w:hanging="170"/>
      </w:pPr>
      <w:rPr>
        <w:rFonts w:ascii="Arial" w:hAnsi="Arial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077"/>
        </w:tabs>
        <w:ind w:left="1077" w:hanging="170"/>
      </w:pPr>
      <w:rPr>
        <w:rFonts w:ascii="Circular Std Book" w:hAnsi="Circular Std Book" w:hint="default"/>
        <w:color w:val="auto"/>
      </w:rPr>
    </w:lvl>
    <w:lvl w:ilvl="4">
      <w:start w:val="1"/>
      <w:numFmt w:val="bullet"/>
      <w:pStyle w:val="ListBullet5"/>
      <w:lvlText w:val="–"/>
      <w:lvlJc w:val="left"/>
      <w:pPr>
        <w:tabs>
          <w:tab w:val="num" w:pos="1247"/>
        </w:tabs>
        <w:ind w:left="1247" w:hanging="170"/>
      </w:pPr>
      <w:rPr>
        <w:rFonts w:ascii="Circular Std Book" w:hAnsi="Circular Std Book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1247"/>
        </w:tabs>
        <w:ind w:left="1417" w:hanging="17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417"/>
        </w:tabs>
        <w:ind w:left="1587" w:hanging="17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587"/>
        </w:tabs>
        <w:ind w:left="1757" w:hanging="17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757"/>
        </w:tabs>
        <w:ind w:left="1927" w:hanging="170"/>
      </w:pPr>
      <w:rPr>
        <w:rFonts w:hint="default"/>
      </w:rPr>
    </w:lvl>
  </w:abstractNum>
  <w:abstractNum w:abstractNumId="15" w15:restartNumberingAfterBreak="0">
    <w:nsid w:val="3A00480B"/>
    <w:multiLevelType w:val="hybridMultilevel"/>
    <w:tmpl w:val="1A686C90"/>
    <w:lvl w:ilvl="0" w:tplc="0C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6" w15:restartNumberingAfterBreak="0">
    <w:nsid w:val="46AF654A"/>
    <w:multiLevelType w:val="multilevel"/>
    <w:tmpl w:val="CB4247E6"/>
    <w:name w:val="TableBullets"/>
    <w:lvl w:ilvl="0">
      <w:start w:val="1"/>
      <w:numFmt w:val="bullet"/>
      <w:pStyle w:val="TableTextBullet1"/>
      <w:lvlText w:val="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pStyle w:val="TableTextBullet2"/>
      <w:lvlText w:val="–"/>
      <w:lvlJc w:val="left"/>
      <w:pPr>
        <w:ind w:left="340" w:hanging="170"/>
      </w:pPr>
      <w:rPr>
        <w:rFonts w:ascii="Circular Std Book" w:hAnsi="Circular Std Book" w:hint="default"/>
      </w:rPr>
    </w:lvl>
    <w:lvl w:ilvl="2">
      <w:start w:val="1"/>
      <w:numFmt w:val="bullet"/>
      <w:pStyle w:val="TableTextBullet3"/>
      <w:lvlText w:val="–"/>
      <w:lvlJc w:val="left"/>
      <w:pPr>
        <w:ind w:left="510" w:hanging="170"/>
      </w:pPr>
      <w:rPr>
        <w:rFonts w:ascii="Circular Std Book" w:hAnsi="Circular Std Book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17" w15:restartNumberingAfterBreak="0">
    <w:nsid w:val="46C113AC"/>
    <w:multiLevelType w:val="multilevel"/>
    <w:tmpl w:val="30548DD8"/>
    <w:name w:val="TableNumbering"/>
    <w:lvl w:ilvl="0">
      <w:start w:val="1"/>
      <w:numFmt w:val="decimal"/>
      <w:pStyle w:val="TableTextNumbered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TextNumbered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TableTextNumbered3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18" w15:restartNumberingAfterBreak="0">
    <w:nsid w:val="4EFB3E5B"/>
    <w:multiLevelType w:val="multilevel"/>
    <w:tmpl w:val="F816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1564CC"/>
    <w:multiLevelType w:val="multilevel"/>
    <w:tmpl w:val="0C09001F"/>
    <w:name w:val="Bullets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0DD5302"/>
    <w:multiLevelType w:val="multilevel"/>
    <w:tmpl w:val="B792E286"/>
    <w:name w:val="Bullets2"/>
    <w:lvl w:ilvl="0">
      <w:start w:val="1"/>
      <w:numFmt w:val="upperLetter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1" w15:restartNumberingAfterBreak="0">
    <w:nsid w:val="676442C4"/>
    <w:multiLevelType w:val="hybridMultilevel"/>
    <w:tmpl w:val="DC36890C"/>
    <w:lvl w:ilvl="0" w:tplc="9E361DCA">
      <w:numFmt w:val="bullet"/>
      <w:lvlText w:val="•"/>
      <w:lvlJc w:val="left"/>
      <w:pPr>
        <w:ind w:left="720" w:hanging="67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2" w15:restartNumberingAfterBreak="0">
    <w:nsid w:val="689150A2"/>
    <w:multiLevelType w:val="hybridMultilevel"/>
    <w:tmpl w:val="480C5590"/>
    <w:lvl w:ilvl="0" w:tplc="9E361DCA">
      <w:numFmt w:val="bullet"/>
      <w:lvlText w:val="•"/>
      <w:lvlJc w:val="left"/>
      <w:pPr>
        <w:ind w:left="1117" w:hanging="67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3" w15:restartNumberingAfterBreak="0">
    <w:nsid w:val="6B5C7D92"/>
    <w:multiLevelType w:val="multilevel"/>
    <w:tmpl w:val="2AF4357E"/>
    <w:lvl w:ilvl="0">
      <w:start w:val="1"/>
      <w:numFmt w:val="decimal"/>
      <w:pStyle w:val="ItemList"/>
      <w:suff w:val="nothing"/>
      <w:lvlText w:val="Item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4" w15:restartNumberingAfterBreak="0">
    <w:nsid w:val="6F0E2E84"/>
    <w:multiLevelType w:val="multilevel"/>
    <w:tmpl w:val="7B5284D0"/>
    <w:name w:val="Schedules"/>
    <w:lvl w:ilvl="0">
      <w:start w:val="1"/>
      <w:numFmt w:val="decimal"/>
      <w:pStyle w:val="ScheduleHeading1"/>
      <w:suff w:val="space"/>
      <w:lvlText w:val="Schedule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73F725ED"/>
    <w:multiLevelType w:val="multilevel"/>
    <w:tmpl w:val="28387628"/>
    <w:lvl w:ilvl="0">
      <w:start w:val="1"/>
      <w:numFmt w:val="decimal"/>
      <w:pStyle w:val="Heading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2948"/>
        </w:tabs>
        <w:ind w:left="2948" w:hanging="396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3345"/>
        </w:tabs>
        <w:ind w:left="3345" w:hanging="397"/>
      </w:pPr>
      <w:rPr>
        <w:rFonts w:hint="default"/>
      </w:rPr>
    </w:lvl>
    <w:lvl w:ilvl="6">
      <w:start w:val="1"/>
      <w:numFmt w:val="upperLetter"/>
      <w:pStyle w:val="Heading7"/>
      <w:lvlText w:val="(%7)"/>
      <w:lvlJc w:val="left"/>
      <w:pPr>
        <w:tabs>
          <w:tab w:val="num" w:pos="3856"/>
        </w:tabs>
        <w:ind w:left="3856" w:hanging="51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659" w:hanging="851"/>
      </w:pPr>
      <w:rPr>
        <w:rFonts w:hint="default"/>
      </w:rPr>
    </w:lvl>
  </w:abstractNum>
  <w:abstractNum w:abstractNumId="26" w15:restartNumberingAfterBreak="0">
    <w:nsid w:val="764C064B"/>
    <w:multiLevelType w:val="multilevel"/>
    <w:tmpl w:val="67222174"/>
    <w:name w:val="Annexure"/>
    <w:lvl w:ilvl="0">
      <w:start w:val="1"/>
      <w:numFmt w:val="upperLetter"/>
      <w:pStyle w:val="AnnexureHeading1"/>
      <w:suff w:val="space"/>
      <w:lvlText w:val="Annexure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7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28" w15:restartNumberingAfterBreak="0">
    <w:nsid w:val="78DC5222"/>
    <w:multiLevelType w:val="multilevel"/>
    <w:tmpl w:val="0A14F9EE"/>
    <w:lvl w:ilvl="0">
      <w:start w:val="1"/>
      <w:numFmt w:val="upperLetter"/>
      <w:pStyle w:val="Alpha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num w:numId="1" w16cid:durableId="862597917">
    <w:abstractNumId w:val="14"/>
  </w:num>
  <w:num w:numId="2" w16cid:durableId="41445481">
    <w:abstractNumId w:val="7"/>
  </w:num>
  <w:num w:numId="3" w16cid:durableId="539587932">
    <w:abstractNumId w:val="9"/>
  </w:num>
  <w:num w:numId="4" w16cid:durableId="184445213">
    <w:abstractNumId w:val="16"/>
  </w:num>
  <w:num w:numId="5" w16cid:durableId="765658809">
    <w:abstractNumId w:val="17"/>
  </w:num>
  <w:num w:numId="6" w16cid:durableId="717243549">
    <w:abstractNumId w:val="25"/>
  </w:num>
  <w:num w:numId="7" w16cid:durableId="43874538">
    <w:abstractNumId w:val="28"/>
  </w:num>
  <w:num w:numId="8" w16cid:durableId="683552663">
    <w:abstractNumId w:val="5"/>
  </w:num>
  <w:num w:numId="9" w16cid:durableId="1403680880">
    <w:abstractNumId w:val="23"/>
  </w:num>
  <w:num w:numId="10" w16cid:durableId="233857383">
    <w:abstractNumId w:val="26"/>
  </w:num>
  <w:num w:numId="11" w16cid:durableId="89589655">
    <w:abstractNumId w:val="24"/>
  </w:num>
  <w:num w:numId="12" w16cid:durableId="1763531393">
    <w:abstractNumId w:val="2"/>
  </w:num>
  <w:num w:numId="13" w16cid:durableId="396510621">
    <w:abstractNumId w:val="21"/>
  </w:num>
  <w:num w:numId="14" w16cid:durableId="988292298">
    <w:abstractNumId w:val="3"/>
  </w:num>
  <w:num w:numId="15" w16cid:durableId="949975696">
    <w:abstractNumId w:val="15"/>
  </w:num>
  <w:num w:numId="16" w16cid:durableId="766001758">
    <w:abstractNumId w:val="25"/>
  </w:num>
  <w:num w:numId="17" w16cid:durableId="1605919120">
    <w:abstractNumId w:val="6"/>
  </w:num>
  <w:num w:numId="18" w16cid:durableId="131487975">
    <w:abstractNumId w:val="18"/>
  </w:num>
  <w:num w:numId="19" w16cid:durableId="429157791">
    <w:abstractNumId w:val="13"/>
  </w:num>
  <w:num w:numId="20" w16cid:durableId="783312127">
    <w:abstractNumId w:val="22"/>
  </w:num>
  <w:num w:numId="21" w16cid:durableId="1143424955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isplayBackgroundShape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GGVersion" w:val="1.1"/>
  </w:docVars>
  <w:rsids>
    <w:rsidRoot w:val="00073220"/>
    <w:rsid w:val="00000553"/>
    <w:rsid w:val="00000A5C"/>
    <w:rsid w:val="00000C07"/>
    <w:rsid w:val="00001143"/>
    <w:rsid w:val="000013CE"/>
    <w:rsid w:val="00001ACD"/>
    <w:rsid w:val="00001D43"/>
    <w:rsid w:val="00001DD2"/>
    <w:rsid w:val="00002FC3"/>
    <w:rsid w:val="000032FB"/>
    <w:rsid w:val="00003552"/>
    <w:rsid w:val="00003D6F"/>
    <w:rsid w:val="000048A1"/>
    <w:rsid w:val="00004C4B"/>
    <w:rsid w:val="0000578C"/>
    <w:rsid w:val="00005A6B"/>
    <w:rsid w:val="00006977"/>
    <w:rsid w:val="00006AEB"/>
    <w:rsid w:val="00007597"/>
    <w:rsid w:val="0000791E"/>
    <w:rsid w:val="00007B02"/>
    <w:rsid w:val="000102F6"/>
    <w:rsid w:val="00010362"/>
    <w:rsid w:val="00010CED"/>
    <w:rsid w:val="000118A0"/>
    <w:rsid w:val="000118EA"/>
    <w:rsid w:val="0001243F"/>
    <w:rsid w:val="00012493"/>
    <w:rsid w:val="000126BA"/>
    <w:rsid w:val="00012917"/>
    <w:rsid w:val="0001309C"/>
    <w:rsid w:val="00013A29"/>
    <w:rsid w:val="000149FC"/>
    <w:rsid w:val="00014A62"/>
    <w:rsid w:val="00014C8E"/>
    <w:rsid w:val="0001526B"/>
    <w:rsid w:val="000152B6"/>
    <w:rsid w:val="00015395"/>
    <w:rsid w:val="00015489"/>
    <w:rsid w:val="00015642"/>
    <w:rsid w:val="0001567E"/>
    <w:rsid w:val="0001578B"/>
    <w:rsid w:val="00015A21"/>
    <w:rsid w:val="00015C37"/>
    <w:rsid w:val="00015CDE"/>
    <w:rsid w:val="00015EE0"/>
    <w:rsid w:val="00016437"/>
    <w:rsid w:val="00016554"/>
    <w:rsid w:val="000173DD"/>
    <w:rsid w:val="00017871"/>
    <w:rsid w:val="00017962"/>
    <w:rsid w:val="00017A42"/>
    <w:rsid w:val="00017B4D"/>
    <w:rsid w:val="00017B8B"/>
    <w:rsid w:val="00020312"/>
    <w:rsid w:val="000206FE"/>
    <w:rsid w:val="00020C53"/>
    <w:rsid w:val="00021629"/>
    <w:rsid w:val="00021D6F"/>
    <w:rsid w:val="0002271A"/>
    <w:rsid w:val="00022D3C"/>
    <w:rsid w:val="00023722"/>
    <w:rsid w:val="00023E92"/>
    <w:rsid w:val="00024426"/>
    <w:rsid w:val="00024E51"/>
    <w:rsid w:val="00025724"/>
    <w:rsid w:val="00025CAA"/>
    <w:rsid w:val="000264CE"/>
    <w:rsid w:val="00026A32"/>
    <w:rsid w:val="000273D2"/>
    <w:rsid w:val="0002770F"/>
    <w:rsid w:val="00027B14"/>
    <w:rsid w:val="00030518"/>
    <w:rsid w:val="00030B85"/>
    <w:rsid w:val="00030BBF"/>
    <w:rsid w:val="0003129E"/>
    <w:rsid w:val="00031991"/>
    <w:rsid w:val="00031E11"/>
    <w:rsid w:val="00032A7E"/>
    <w:rsid w:val="00032B27"/>
    <w:rsid w:val="00032D3B"/>
    <w:rsid w:val="000333E2"/>
    <w:rsid w:val="0003348E"/>
    <w:rsid w:val="00033779"/>
    <w:rsid w:val="00033931"/>
    <w:rsid w:val="00033C28"/>
    <w:rsid w:val="00033F38"/>
    <w:rsid w:val="000340A9"/>
    <w:rsid w:val="0003417A"/>
    <w:rsid w:val="00034503"/>
    <w:rsid w:val="00034A7D"/>
    <w:rsid w:val="00034ECE"/>
    <w:rsid w:val="00034F18"/>
    <w:rsid w:val="000351E3"/>
    <w:rsid w:val="0003524B"/>
    <w:rsid w:val="00035765"/>
    <w:rsid w:val="00035892"/>
    <w:rsid w:val="000358E9"/>
    <w:rsid w:val="00035CE9"/>
    <w:rsid w:val="00035DC5"/>
    <w:rsid w:val="00035E23"/>
    <w:rsid w:val="00035E4B"/>
    <w:rsid w:val="00035EB7"/>
    <w:rsid w:val="000360D0"/>
    <w:rsid w:val="0003681C"/>
    <w:rsid w:val="000370A7"/>
    <w:rsid w:val="00037701"/>
    <w:rsid w:val="00040081"/>
    <w:rsid w:val="00040368"/>
    <w:rsid w:val="00040D37"/>
    <w:rsid w:val="00040D3C"/>
    <w:rsid w:val="00040E05"/>
    <w:rsid w:val="000412F3"/>
    <w:rsid w:val="000413F5"/>
    <w:rsid w:val="00041675"/>
    <w:rsid w:val="0004174C"/>
    <w:rsid w:val="000419F1"/>
    <w:rsid w:val="00041CDE"/>
    <w:rsid w:val="00041EBA"/>
    <w:rsid w:val="00042163"/>
    <w:rsid w:val="0004296E"/>
    <w:rsid w:val="00042D45"/>
    <w:rsid w:val="00043776"/>
    <w:rsid w:val="000439CC"/>
    <w:rsid w:val="00043AA7"/>
    <w:rsid w:val="00043AD7"/>
    <w:rsid w:val="00043E05"/>
    <w:rsid w:val="000440F1"/>
    <w:rsid w:val="00044116"/>
    <w:rsid w:val="000445E4"/>
    <w:rsid w:val="00044B74"/>
    <w:rsid w:val="00044CAC"/>
    <w:rsid w:val="00044D05"/>
    <w:rsid w:val="0004549D"/>
    <w:rsid w:val="000455B9"/>
    <w:rsid w:val="00045E1B"/>
    <w:rsid w:val="00045F54"/>
    <w:rsid w:val="000460A8"/>
    <w:rsid w:val="0004687C"/>
    <w:rsid w:val="000473DE"/>
    <w:rsid w:val="000479BD"/>
    <w:rsid w:val="00047EB7"/>
    <w:rsid w:val="00050F7E"/>
    <w:rsid w:val="0005106E"/>
    <w:rsid w:val="00051114"/>
    <w:rsid w:val="000515DB"/>
    <w:rsid w:val="00051849"/>
    <w:rsid w:val="00051F7B"/>
    <w:rsid w:val="0005204D"/>
    <w:rsid w:val="00052B35"/>
    <w:rsid w:val="000530B3"/>
    <w:rsid w:val="00054FD0"/>
    <w:rsid w:val="000558A3"/>
    <w:rsid w:val="00056610"/>
    <w:rsid w:val="00056673"/>
    <w:rsid w:val="00056811"/>
    <w:rsid w:val="00056A45"/>
    <w:rsid w:val="00056D5A"/>
    <w:rsid w:val="00056E75"/>
    <w:rsid w:val="00057457"/>
    <w:rsid w:val="00057D21"/>
    <w:rsid w:val="00057D61"/>
    <w:rsid w:val="00057EBE"/>
    <w:rsid w:val="00057ED1"/>
    <w:rsid w:val="00060C6D"/>
    <w:rsid w:val="00060D3D"/>
    <w:rsid w:val="00060D40"/>
    <w:rsid w:val="00060E76"/>
    <w:rsid w:val="00061414"/>
    <w:rsid w:val="000616AE"/>
    <w:rsid w:val="00061700"/>
    <w:rsid w:val="0006184F"/>
    <w:rsid w:val="00062FBA"/>
    <w:rsid w:val="0006327F"/>
    <w:rsid w:val="0006334F"/>
    <w:rsid w:val="00063E8D"/>
    <w:rsid w:val="000645EC"/>
    <w:rsid w:val="00064605"/>
    <w:rsid w:val="00064D45"/>
    <w:rsid w:val="00064E7A"/>
    <w:rsid w:val="00064EC2"/>
    <w:rsid w:val="00065266"/>
    <w:rsid w:val="00065A1A"/>
    <w:rsid w:val="000665A8"/>
    <w:rsid w:val="00066B40"/>
    <w:rsid w:val="0006709C"/>
    <w:rsid w:val="00067C8A"/>
    <w:rsid w:val="00067E88"/>
    <w:rsid w:val="000702F5"/>
    <w:rsid w:val="0007045E"/>
    <w:rsid w:val="000704B2"/>
    <w:rsid w:val="00070702"/>
    <w:rsid w:val="00070C67"/>
    <w:rsid w:val="00071AE0"/>
    <w:rsid w:val="00072C00"/>
    <w:rsid w:val="00073107"/>
    <w:rsid w:val="00073145"/>
    <w:rsid w:val="00073220"/>
    <w:rsid w:val="00073655"/>
    <w:rsid w:val="000737C1"/>
    <w:rsid w:val="00073846"/>
    <w:rsid w:val="00073AAF"/>
    <w:rsid w:val="00073EEC"/>
    <w:rsid w:val="0007430B"/>
    <w:rsid w:val="000746E2"/>
    <w:rsid w:val="00074777"/>
    <w:rsid w:val="00074DE2"/>
    <w:rsid w:val="00074F23"/>
    <w:rsid w:val="000750A1"/>
    <w:rsid w:val="0007528A"/>
    <w:rsid w:val="00075801"/>
    <w:rsid w:val="000767E6"/>
    <w:rsid w:val="00076ECC"/>
    <w:rsid w:val="00077145"/>
    <w:rsid w:val="000772DE"/>
    <w:rsid w:val="000779A6"/>
    <w:rsid w:val="00077FCC"/>
    <w:rsid w:val="00080D6E"/>
    <w:rsid w:val="00080F4E"/>
    <w:rsid w:val="000813CD"/>
    <w:rsid w:val="00081A39"/>
    <w:rsid w:val="00081D17"/>
    <w:rsid w:val="00081DFA"/>
    <w:rsid w:val="000825A7"/>
    <w:rsid w:val="00082820"/>
    <w:rsid w:val="0008298C"/>
    <w:rsid w:val="00082A04"/>
    <w:rsid w:val="00082F16"/>
    <w:rsid w:val="000830C8"/>
    <w:rsid w:val="000842A8"/>
    <w:rsid w:val="000846FE"/>
    <w:rsid w:val="000847E9"/>
    <w:rsid w:val="00084A7A"/>
    <w:rsid w:val="00084F1B"/>
    <w:rsid w:val="00085A9B"/>
    <w:rsid w:val="00085FD3"/>
    <w:rsid w:val="000870A5"/>
    <w:rsid w:val="00087359"/>
    <w:rsid w:val="00087388"/>
    <w:rsid w:val="000873E7"/>
    <w:rsid w:val="000877D7"/>
    <w:rsid w:val="00087B8A"/>
    <w:rsid w:val="00087BAF"/>
    <w:rsid w:val="000902E8"/>
    <w:rsid w:val="00090354"/>
    <w:rsid w:val="00090B1F"/>
    <w:rsid w:val="00090E47"/>
    <w:rsid w:val="0009102F"/>
    <w:rsid w:val="0009121A"/>
    <w:rsid w:val="00091875"/>
    <w:rsid w:val="0009226F"/>
    <w:rsid w:val="000928F6"/>
    <w:rsid w:val="000932DE"/>
    <w:rsid w:val="000939AF"/>
    <w:rsid w:val="00093A66"/>
    <w:rsid w:val="0009407E"/>
    <w:rsid w:val="00094A27"/>
    <w:rsid w:val="0009519A"/>
    <w:rsid w:val="0009559C"/>
    <w:rsid w:val="0009569F"/>
    <w:rsid w:val="00095E19"/>
    <w:rsid w:val="00096198"/>
    <w:rsid w:val="00096795"/>
    <w:rsid w:val="000967EC"/>
    <w:rsid w:val="00096A37"/>
    <w:rsid w:val="00096DE7"/>
    <w:rsid w:val="000976A5"/>
    <w:rsid w:val="00097C22"/>
    <w:rsid w:val="00097C2B"/>
    <w:rsid w:val="00097C39"/>
    <w:rsid w:val="00097DEC"/>
    <w:rsid w:val="000A012D"/>
    <w:rsid w:val="000A03C2"/>
    <w:rsid w:val="000A0633"/>
    <w:rsid w:val="000A2425"/>
    <w:rsid w:val="000A25DA"/>
    <w:rsid w:val="000A2767"/>
    <w:rsid w:val="000A3431"/>
    <w:rsid w:val="000A34D7"/>
    <w:rsid w:val="000A35E8"/>
    <w:rsid w:val="000A360B"/>
    <w:rsid w:val="000A37D7"/>
    <w:rsid w:val="000A3A02"/>
    <w:rsid w:val="000A3C9E"/>
    <w:rsid w:val="000A3CD3"/>
    <w:rsid w:val="000A3D08"/>
    <w:rsid w:val="000A3DB3"/>
    <w:rsid w:val="000A3F0A"/>
    <w:rsid w:val="000A4942"/>
    <w:rsid w:val="000A4BF6"/>
    <w:rsid w:val="000A5038"/>
    <w:rsid w:val="000A5482"/>
    <w:rsid w:val="000A5BE4"/>
    <w:rsid w:val="000A5C9B"/>
    <w:rsid w:val="000A660E"/>
    <w:rsid w:val="000A6BC5"/>
    <w:rsid w:val="000A6F6D"/>
    <w:rsid w:val="000A7305"/>
    <w:rsid w:val="000A73E8"/>
    <w:rsid w:val="000A7618"/>
    <w:rsid w:val="000A76E3"/>
    <w:rsid w:val="000B010E"/>
    <w:rsid w:val="000B04E7"/>
    <w:rsid w:val="000B0612"/>
    <w:rsid w:val="000B1870"/>
    <w:rsid w:val="000B1DCD"/>
    <w:rsid w:val="000B23F6"/>
    <w:rsid w:val="000B24F0"/>
    <w:rsid w:val="000B265A"/>
    <w:rsid w:val="000B28A0"/>
    <w:rsid w:val="000B33D5"/>
    <w:rsid w:val="000B35DC"/>
    <w:rsid w:val="000B3710"/>
    <w:rsid w:val="000B3A3F"/>
    <w:rsid w:val="000B47E3"/>
    <w:rsid w:val="000B4974"/>
    <w:rsid w:val="000B4C0B"/>
    <w:rsid w:val="000B4CF4"/>
    <w:rsid w:val="000B501F"/>
    <w:rsid w:val="000B5098"/>
    <w:rsid w:val="000B51AC"/>
    <w:rsid w:val="000B541A"/>
    <w:rsid w:val="000B5463"/>
    <w:rsid w:val="000B6580"/>
    <w:rsid w:val="000B74FA"/>
    <w:rsid w:val="000B7C6E"/>
    <w:rsid w:val="000C004A"/>
    <w:rsid w:val="000C0431"/>
    <w:rsid w:val="000C058B"/>
    <w:rsid w:val="000C05E9"/>
    <w:rsid w:val="000C07F8"/>
    <w:rsid w:val="000C0926"/>
    <w:rsid w:val="000C0D7D"/>
    <w:rsid w:val="000C0FCF"/>
    <w:rsid w:val="000C128F"/>
    <w:rsid w:val="000C1455"/>
    <w:rsid w:val="000C1B51"/>
    <w:rsid w:val="000C22E2"/>
    <w:rsid w:val="000C2477"/>
    <w:rsid w:val="000C2502"/>
    <w:rsid w:val="000C3A48"/>
    <w:rsid w:val="000C3E9B"/>
    <w:rsid w:val="000C4DA7"/>
    <w:rsid w:val="000C4F2B"/>
    <w:rsid w:val="000C5D5B"/>
    <w:rsid w:val="000C604C"/>
    <w:rsid w:val="000C6208"/>
    <w:rsid w:val="000C6E11"/>
    <w:rsid w:val="000C6E71"/>
    <w:rsid w:val="000C717F"/>
    <w:rsid w:val="000C7291"/>
    <w:rsid w:val="000C72A9"/>
    <w:rsid w:val="000C73FC"/>
    <w:rsid w:val="000C747F"/>
    <w:rsid w:val="000C7931"/>
    <w:rsid w:val="000C7A53"/>
    <w:rsid w:val="000C7CF4"/>
    <w:rsid w:val="000C7DD2"/>
    <w:rsid w:val="000C7DD4"/>
    <w:rsid w:val="000D0376"/>
    <w:rsid w:val="000D0433"/>
    <w:rsid w:val="000D08B7"/>
    <w:rsid w:val="000D1010"/>
    <w:rsid w:val="000D1087"/>
    <w:rsid w:val="000D12DD"/>
    <w:rsid w:val="000D1C04"/>
    <w:rsid w:val="000D1F56"/>
    <w:rsid w:val="000D2026"/>
    <w:rsid w:val="000D222C"/>
    <w:rsid w:val="000D222F"/>
    <w:rsid w:val="000D2FD0"/>
    <w:rsid w:val="000D319A"/>
    <w:rsid w:val="000D3576"/>
    <w:rsid w:val="000D3D53"/>
    <w:rsid w:val="000D42EA"/>
    <w:rsid w:val="000D50B9"/>
    <w:rsid w:val="000D5F0D"/>
    <w:rsid w:val="000D65F9"/>
    <w:rsid w:val="000D6724"/>
    <w:rsid w:val="000D6783"/>
    <w:rsid w:val="000D6D8E"/>
    <w:rsid w:val="000D6EA5"/>
    <w:rsid w:val="000D6F9C"/>
    <w:rsid w:val="000D739F"/>
    <w:rsid w:val="000D7E7E"/>
    <w:rsid w:val="000D7E98"/>
    <w:rsid w:val="000E0495"/>
    <w:rsid w:val="000E04E7"/>
    <w:rsid w:val="000E05FA"/>
    <w:rsid w:val="000E09DE"/>
    <w:rsid w:val="000E1914"/>
    <w:rsid w:val="000E2233"/>
    <w:rsid w:val="000E22A7"/>
    <w:rsid w:val="000E29A9"/>
    <w:rsid w:val="000E2D3C"/>
    <w:rsid w:val="000E317A"/>
    <w:rsid w:val="000E3199"/>
    <w:rsid w:val="000E330C"/>
    <w:rsid w:val="000E3499"/>
    <w:rsid w:val="000E46A7"/>
    <w:rsid w:val="000E4AE7"/>
    <w:rsid w:val="000E4D4D"/>
    <w:rsid w:val="000E5E00"/>
    <w:rsid w:val="000E5F33"/>
    <w:rsid w:val="000E5FAD"/>
    <w:rsid w:val="000E6350"/>
    <w:rsid w:val="000E6F4E"/>
    <w:rsid w:val="000E7952"/>
    <w:rsid w:val="000E7D16"/>
    <w:rsid w:val="000F1411"/>
    <w:rsid w:val="000F1451"/>
    <w:rsid w:val="000F16AA"/>
    <w:rsid w:val="000F1D74"/>
    <w:rsid w:val="000F1D85"/>
    <w:rsid w:val="000F274F"/>
    <w:rsid w:val="000F2BBF"/>
    <w:rsid w:val="000F4AE0"/>
    <w:rsid w:val="000F4AF2"/>
    <w:rsid w:val="000F4BAD"/>
    <w:rsid w:val="000F4BF8"/>
    <w:rsid w:val="000F52A4"/>
    <w:rsid w:val="000F52FE"/>
    <w:rsid w:val="000F5494"/>
    <w:rsid w:val="000F59FC"/>
    <w:rsid w:val="000F5B63"/>
    <w:rsid w:val="000F5C90"/>
    <w:rsid w:val="000F5CF7"/>
    <w:rsid w:val="000F61BB"/>
    <w:rsid w:val="000F64BD"/>
    <w:rsid w:val="000F6809"/>
    <w:rsid w:val="000F6A31"/>
    <w:rsid w:val="000F6C74"/>
    <w:rsid w:val="000F71C6"/>
    <w:rsid w:val="001006C5"/>
    <w:rsid w:val="00100EA4"/>
    <w:rsid w:val="00101390"/>
    <w:rsid w:val="00101913"/>
    <w:rsid w:val="001019B6"/>
    <w:rsid w:val="00101CCE"/>
    <w:rsid w:val="00102A28"/>
    <w:rsid w:val="00103137"/>
    <w:rsid w:val="00103290"/>
    <w:rsid w:val="00104473"/>
    <w:rsid w:val="00104560"/>
    <w:rsid w:val="001055C4"/>
    <w:rsid w:val="001056BE"/>
    <w:rsid w:val="00105934"/>
    <w:rsid w:val="001059F1"/>
    <w:rsid w:val="001068E2"/>
    <w:rsid w:val="00106B39"/>
    <w:rsid w:val="00106B76"/>
    <w:rsid w:val="00106D38"/>
    <w:rsid w:val="00106F52"/>
    <w:rsid w:val="0010704C"/>
    <w:rsid w:val="00107185"/>
    <w:rsid w:val="00107786"/>
    <w:rsid w:val="001079EF"/>
    <w:rsid w:val="00110516"/>
    <w:rsid w:val="00110856"/>
    <w:rsid w:val="0011173B"/>
    <w:rsid w:val="001117D3"/>
    <w:rsid w:val="00111912"/>
    <w:rsid w:val="00111A35"/>
    <w:rsid w:val="001121F3"/>
    <w:rsid w:val="00112996"/>
    <w:rsid w:val="00112F06"/>
    <w:rsid w:val="001134CF"/>
    <w:rsid w:val="001136F9"/>
    <w:rsid w:val="0011391F"/>
    <w:rsid w:val="00113B8E"/>
    <w:rsid w:val="00114534"/>
    <w:rsid w:val="001149F7"/>
    <w:rsid w:val="00114DB9"/>
    <w:rsid w:val="0011556E"/>
    <w:rsid w:val="00115FC4"/>
    <w:rsid w:val="0011609F"/>
    <w:rsid w:val="00116391"/>
    <w:rsid w:val="0011663C"/>
    <w:rsid w:val="001166AB"/>
    <w:rsid w:val="00116893"/>
    <w:rsid w:val="0011699E"/>
    <w:rsid w:val="00116E47"/>
    <w:rsid w:val="00116EE5"/>
    <w:rsid w:val="00116F56"/>
    <w:rsid w:val="0011701C"/>
    <w:rsid w:val="00117091"/>
    <w:rsid w:val="00117237"/>
    <w:rsid w:val="001174A4"/>
    <w:rsid w:val="00117947"/>
    <w:rsid w:val="001200D3"/>
    <w:rsid w:val="00120486"/>
    <w:rsid w:val="001204F9"/>
    <w:rsid w:val="001207DA"/>
    <w:rsid w:val="00121566"/>
    <w:rsid w:val="00121968"/>
    <w:rsid w:val="00121E2B"/>
    <w:rsid w:val="00121F83"/>
    <w:rsid w:val="00122C1A"/>
    <w:rsid w:val="00122E8B"/>
    <w:rsid w:val="0012303F"/>
    <w:rsid w:val="0012356D"/>
    <w:rsid w:val="00123785"/>
    <w:rsid w:val="001237D2"/>
    <w:rsid w:val="00123856"/>
    <w:rsid w:val="00123B6C"/>
    <w:rsid w:val="001246B7"/>
    <w:rsid w:val="0012550A"/>
    <w:rsid w:val="00125847"/>
    <w:rsid w:val="00125D98"/>
    <w:rsid w:val="00126586"/>
    <w:rsid w:val="0012679E"/>
    <w:rsid w:val="001267D3"/>
    <w:rsid w:val="0012692E"/>
    <w:rsid w:val="00126C9A"/>
    <w:rsid w:val="00126F83"/>
    <w:rsid w:val="00127DB0"/>
    <w:rsid w:val="00127E18"/>
    <w:rsid w:val="00130495"/>
    <w:rsid w:val="00130521"/>
    <w:rsid w:val="0013071F"/>
    <w:rsid w:val="00130D04"/>
    <w:rsid w:val="001314A8"/>
    <w:rsid w:val="001318E3"/>
    <w:rsid w:val="0013319E"/>
    <w:rsid w:val="00133E6F"/>
    <w:rsid w:val="00133F8F"/>
    <w:rsid w:val="00134DDF"/>
    <w:rsid w:val="0013508B"/>
    <w:rsid w:val="00135144"/>
    <w:rsid w:val="0013517A"/>
    <w:rsid w:val="001357B8"/>
    <w:rsid w:val="001359F2"/>
    <w:rsid w:val="00135ADA"/>
    <w:rsid w:val="00135B3E"/>
    <w:rsid w:val="001361F1"/>
    <w:rsid w:val="0013684D"/>
    <w:rsid w:val="00136B2C"/>
    <w:rsid w:val="00136D53"/>
    <w:rsid w:val="00136E1A"/>
    <w:rsid w:val="00136F49"/>
    <w:rsid w:val="0013729F"/>
    <w:rsid w:val="00137405"/>
    <w:rsid w:val="0013762D"/>
    <w:rsid w:val="001379DF"/>
    <w:rsid w:val="00137EBC"/>
    <w:rsid w:val="00140207"/>
    <w:rsid w:val="00140286"/>
    <w:rsid w:val="001404F3"/>
    <w:rsid w:val="001409D8"/>
    <w:rsid w:val="00141FD9"/>
    <w:rsid w:val="001423FD"/>
    <w:rsid w:val="00142CF1"/>
    <w:rsid w:val="001435E5"/>
    <w:rsid w:val="00143BEB"/>
    <w:rsid w:val="001444AD"/>
    <w:rsid w:val="001446B7"/>
    <w:rsid w:val="001459BA"/>
    <w:rsid w:val="00145AD8"/>
    <w:rsid w:val="00145E36"/>
    <w:rsid w:val="00145E70"/>
    <w:rsid w:val="00146782"/>
    <w:rsid w:val="00146B92"/>
    <w:rsid w:val="00146E27"/>
    <w:rsid w:val="001473F6"/>
    <w:rsid w:val="00147AB1"/>
    <w:rsid w:val="001508B3"/>
    <w:rsid w:val="00150F96"/>
    <w:rsid w:val="0015104A"/>
    <w:rsid w:val="00151227"/>
    <w:rsid w:val="0015135C"/>
    <w:rsid w:val="00151419"/>
    <w:rsid w:val="00151D80"/>
    <w:rsid w:val="00151FE5"/>
    <w:rsid w:val="001523CE"/>
    <w:rsid w:val="00152D85"/>
    <w:rsid w:val="00153049"/>
    <w:rsid w:val="00153248"/>
    <w:rsid w:val="00153526"/>
    <w:rsid w:val="001535C5"/>
    <w:rsid w:val="001546E5"/>
    <w:rsid w:val="00155343"/>
    <w:rsid w:val="0015593C"/>
    <w:rsid w:val="00155E2E"/>
    <w:rsid w:val="001561C2"/>
    <w:rsid w:val="001561CB"/>
    <w:rsid w:val="0015648B"/>
    <w:rsid w:val="00156653"/>
    <w:rsid w:val="00156D8E"/>
    <w:rsid w:val="001574E0"/>
    <w:rsid w:val="0015772C"/>
    <w:rsid w:val="001601A5"/>
    <w:rsid w:val="00160ED3"/>
    <w:rsid w:val="00161AAD"/>
    <w:rsid w:val="00161B82"/>
    <w:rsid w:val="001626E3"/>
    <w:rsid w:val="00162A63"/>
    <w:rsid w:val="0016315F"/>
    <w:rsid w:val="00163204"/>
    <w:rsid w:val="0016404D"/>
    <w:rsid w:val="00164FFD"/>
    <w:rsid w:val="00165BAA"/>
    <w:rsid w:val="00165EC2"/>
    <w:rsid w:val="00165EE3"/>
    <w:rsid w:val="001670AD"/>
    <w:rsid w:val="00167385"/>
    <w:rsid w:val="0016753C"/>
    <w:rsid w:val="001678DC"/>
    <w:rsid w:val="00167E49"/>
    <w:rsid w:val="00167F1F"/>
    <w:rsid w:val="00170106"/>
    <w:rsid w:val="0017014E"/>
    <w:rsid w:val="00170476"/>
    <w:rsid w:val="001704AD"/>
    <w:rsid w:val="00170899"/>
    <w:rsid w:val="00170E66"/>
    <w:rsid w:val="00171463"/>
    <w:rsid w:val="00171B11"/>
    <w:rsid w:val="0017200A"/>
    <w:rsid w:val="00172545"/>
    <w:rsid w:val="00172CAC"/>
    <w:rsid w:val="00172CD1"/>
    <w:rsid w:val="001734B9"/>
    <w:rsid w:val="0017395A"/>
    <w:rsid w:val="001739ED"/>
    <w:rsid w:val="00173B00"/>
    <w:rsid w:val="00173DAE"/>
    <w:rsid w:val="0017419B"/>
    <w:rsid w:val="0017488B"/>
    <w:rsid w:val="00174A5E"/>
    <w:rsid w:val="00174E3D"/>
    <w:rsid w:val="00175091"/>
    <w:rsid w:val="00175121"/>
    <w:rsid w:val="0017600B"/>
    <w:rsid w:val="00176198"/>
    <w:rsid w:val="001762B5"/>
    <w:rsid w:val="001769EF"/>
    <w:rsid w:val="00176DFC"/>
    <w:rsid w:val="00177454"/>
    <w:rsid w:val="00177719"/>
    <w:rsid w:val="0017774E"/>
    <w:rsid w:val="00177DC8"/>
    <w:rsid w:val="00180806"/>
    <w:rsid w:val="001809E2"/>
    <w:rsid w:val="0018185E"/>
    <w:rsid w:val="00181D7D"/>
    <w:rsid w:val="00181F7F"/>
    <w:rsid w:val="00182265"/>
    <w:rsid w:val="00182426"/>
    <w:rsid w:val="00182C79"/>
    <w:rsid w:val="00182D66"/>
    <w:rsid w:val="0018348B"/>
    <w:rsid w:val="0018355C"/>
    <w:rsid w:val="00183593"/>
    <w:rsid w:val="00183ADB"/>
    <w:rsid w:val="00183B51"/>
    <w:rsid w:val="001841FD"/>
    <w:rsid w:val="00184DCB"/>
    <w:rsid w:val="0018581F"/>
    <w:rsid w:val="00185B32"/>
    <w:rsid w:val="00185BA6"/>
    <w:rsid w:val="001860C3"/>
    <w:rsid w:val="001864B5"/>
    <w:rsid w:val="00186F73"/>
    <w:rsid w:val="00187151"/>
    <w:rsid w:val="001874E9"/>
    <w:rsid w:val="00187E3B"/>
    <w:rsid w:val="00190499"/>
    <w:rsid w:val="0019057E"/>
    <w:rsid w:val="00190B86"/>
    <w:rsid w:val="00191177"/>
    <w:rsid w:val="001918ED"/>
    <w:rsid w:val="001921CE"/>
    <w:rsid w:val="001924B3"/>
    <w:rsid w:val="001929FA"/>
    <w:rsid w:val="00192C28"/>
    <w:rsid w:val="001939E2"/>
    <w:rsid w:val="0019416B"/>
    <w:rsid w:val="00194339"/>
    <w:rsid w:val="0019445B"/>
    <w:rsid w:val="001945BF"/>
    <w:rsid w:val="00194607"/>
    <w:rsid w:val="001946CF"/>
    <w:rsid w:val="001947FA"/>
    <w:rsid w:val="00194A12"/>
    <w:rsid w:val="001951D0"/>
    <w:rsid w:val="0019556B"/>
    <w:rsid w:val="001956FA"/>
    <w:rsid w:val="001957FA"/>
    <w:rsid w:val="00195815"/>
    <w:rsid w:val="001958F8"/>
    <w:rsid w:val="00195CC1"/>
    <w:rsid w:val="001963B7"/>
    <w:rsid w:val="00196728"/>
    <w:rsid w:val="001976D9"/>
    <w:rsid w:val="00197DB4"/>
    <w:rsid w:val="00197E08"/>
    <w:rsid w:val="001A010B"/>
    <w:rsid w:val="001A0222"/>
    <w:rsid w:val="001A028F"/>
    <w:rsid w:val="001A02F3"/>
    <w:rsid w:val="001A0569"/>
    <w:rsid w:val="001A07B2"/>
    <w:rsid w:val="001A0EA3"/>
    <w:rsid w:val="001A162C"/>
    <w:rsid w:val="001A18A6"/>
    <w:rsid w:val="001A1B2F"/>
    <w:rsid w:val="001A1CCD"/>
    <w:rsid w:val="001A2089"/>
    <w:rsid w:val="001A2278"/>
    <w:rsid w:val="001A22D4"/>
    <w:rsid w:val="001A3142"/>
    <w:rsid w:val="001A3BD7"/>
    <w:rsid w:val="001A3E10"/>
    <w:rsid w:val="001A3FB5"/>
    <w:rsid w:val="001A421B"/>
    <w:rsid w:val="001A4269"/>
    <w:rsid w:val="001A4976"/>
    <w:rsid w:val="001A56B3"/>
    <w:rsid w:val="001A5F6C"/>
    <w:rsid w:val="001A62B5"/>
    <w:rsid w:val="001A6357"/>
    <w:rsid w:val="001A694C"/>
    <w:rsid w:val="001A75D6"/>
    <w:rsid w:val="001A764D"/>
    <w:rsid w:val="001A7803"/>
    <w:rsid w:val="001A7A7E"/>
    <w:rsid w:val="001B00AC"/>
    <w:rsid w:val="001B03C8"/>
    <w:rsid w:val="001B0978"/>
    <w:rsid w:val="001B0E1A"/>
    <w:rsid w:val="001B104F"/>
    <w:rsid w:val="001B1A82"/>
    <w:rsid w:val="001B1AF9"/>
    <w:rsid w:val="001B1BE4"/>
    <w:rsid w:val="001B20E1"/>
    <w:rsid w:val="001B24B3"/>
    <w:rsid w:val="001B3394"/>
    <w:rsid w:val="001B383B"/>
    <w:rsid w:val="001B3939"/>
    <w:rsid w:val="001B454C"/>
    <w:rsid w:val="001B4F29"/>
    <w:rsid w:val="001B4FE6"/>
    <w:rsid w:val="001B547E"/>
    <w:rsid w:val="001B567C"/>
    <w:rsid w:val="001B56BE"/>
    <w:rsid w:val="001B585A"/>
    <w:rsid w:val="001B6289"/>
    <w:rsid w:val="001B6FE2"/>
    <w:rsid w:val="001B6FFA"/>
    <w:rsid w:val="001B710B"/>
    <w:rsid w:val="001B73A8"/>
    <w:rsid w:val="001B76BF"/>
    <w:rsid w:val="001B7AF7"/>
    <w:rsid w:val="001B7ECD"/>
    <w:rsid w:val="001C0BC5"/>
    <w:rsid w:val="001C1358"/>
    <w:rsid w:val="001C2154"/>
    <w:rsid w:val="001C388D"/>
    <w:rsid w:val="001C393A"/>
    <w:rsid w:val="001C3A31"/>
    <w:rsid w:val="001C3F6C"/>
    <w:rsid w:val="001C401B"/>
    <w:rsid w:val="001C422B"/>
    <w:rsid w:val="001C48DF"/>
    <w:rsid w:val="001C4C18"/>
    <w:rsid w:val="001C4E8F"/>
    <w:rsid w:val="001C50FD"/>
    <w:rsid w:val="001C5632"/>
    <w:rsid w:val="001C57EF"/>
    <w:rsid w:val="001C5B42"/>
    <w:rsid w:val="001C62DC"/>
    <w:rsid w:val="001C63CD"/>
    <w:rsid w:val="001C65B8"/>
    <w:rsid w:val="001C6741"/>
    <w:rsid w:val="001C688A"/>
    <w:rsid w:val="001C6A25"/>
    <w:rsid w:val="001C6D0A"/>
    <w:rsid w:val="001C73A3"/>
    <w:rsid w:val="001C7785"/>
    <w:rsid w:val="001C788E"/>
    <w:rsid w:val="001C7948"/>
    <w:rsid w:val="001D0010"/>
    <w:rsid w:val="001D0083"/>
    <w:rsid w:val="001D029B"/>
    <w:rsid w:val="001D050A"/>
    <w:rsid w:val="001D0813"/>
    <w:rsid w:val="001D0AB6"/>
    <w:rsid w:val="001D0CAB"/>
    <w:rsid w:val="001D0D91"/>
    <w:rsid w:val="001D10D3"/>
    <w:rsid w:val="001D12D7"/>
    <w:rsid w:val="001D149A"/>
    <w:rsid w:val="001D157B"/>
    <w:rsid w:val="001D2673"/>
    <w:rsid w:val="001D27F6"/>
    <w:rsid w:val="001D2A5D"/>
    <w:rsid w:val="001D2C76"/>
    <w:rsid w:val="001D2E15"/>
    <w:rsid w:val="001D2E88"/>
    <w:rsid w:val="001D2F50"/>
    <w:rsid w:val="001D33BC"/>
    <w:rsid w:val="001D39C4"/>
    <w:rsid w:val="001D3AAC"/>
    <w:rsid w:val="001D3B2E"/>
    <w:rsid w:val="001D3E89"/>
    <w:rsid w:val="001D4015"/>
    <w:rsid w:val="001D45DD"/>
    <w:rsid w:val="001D4C0D"/>
    <w:rsid w:val="001D4C7F"/>
    <w:rsid w:val="001D50DC"/>
    <w:rsid w:val="001D544C"/>
    <w:rsid w:val="001D573A"/>
    <w:rsid w:val="001D5B29"/>
    <w:rsid w:val="001D6655"/>
    <w:rsid w:val="001E03B8"/>
    <w:rsid w:val="001E063D"/>
    <w:rsid w:val="001E0E20"/>
    <w:rsid w:val="001E0F5A"/>
    <w:rsid w:val="001E1003"/>
    <w:rsid w:val="001E1B2F"/>
    <w:rsid w:val="001E1B58"/>
    <w:rsid w:val="001E1C94"/>
    <w:rsid w:val="001E1F6A"/>
    <w:rsid w:val="001E22B7"/>
    <w:rsid w:val="001E2A64"/>
    <w:rsid w:val="001E32A2"/>
    <w:rsid w:val="001E3935"/>
    <w:rsid w:val="001E3C55"/>
    <w:rsid w:val="001E3CDD"/>
    <w:rsid w:val="001E3D62"/>
    <w:rsid w:val="001E3F16"/>
    <w:rsid w:val="001E3F19"/>
    <w:rsid w:val="001E41A2"/>
    <w:rsid w:val="001E443B"/>
    <w:rsid w:val="001E444C"/>
    <w:rsid w:val="001E45BE"/>
    <w:rsid w:val="001E48E8"/>
    <w:rsid w:val="001E4F8D"/>
    <w:rsid w:val="001E5199"/>
    <w:rsid w:val="001E5311"/>
    <w:rsid w:val="001E533A"/>
    <w:rsid w:val="001E5696"/>
    <w:rsid w:val="001E5E24"/>
    <w:rsid w:val="001E6379"/>
    <w:rsid w:val="001E654F"/>
    <w:rsid w:val="001E65E2"/>
    <w:rsid w:val="001E6AFA"/>
    <w:rsid w:val="001E79CC"/>
    <w:rsid w:val="001F00F4"/>
    <w:rsid w:val="001F0228"/>
    <w:rsid w:val="001F02A8"/>
    <w:rsid w:val="001F09FA"/>
    <w:rsid w:val="001F0D06"/>
    <w:rsid w:val="001F0D6F"/>
    <w:rsid w:val="001F1245"/>
    <w:rsid w:val="001F1321"/>
    <w:rsid w:val="001F14B6"/>
    <w:rsid w:val="001F1DAE"/>
    <w:rsid w:val="001F2179"/>
    <w:rsid w:val="001F23F3"/>
    <w:rsid w:val="001F2636"/>
    <w:rsid w:val="001F2A2A"/>
    <w:rsid w:val="001F2AC7"/>
    <w:rsid w:val="001F2E5A"/>
    <w:rsid w:val="001F32D5"/>
    <w:rsid w:val="001F33C6"/>
    <w:rsid w:val="001F3648"/>
    <w:rsid w:val="001F3E70"/>
    <w:rsid w:val="001F427B"/>
    <w:rsid w:val="001F444A"/>
    <w:rsid w:val="001F44E5"/>
    <w:rsid w:val="001F46CC"/>
    <w:rsid w:val="001F48C9"/>
    <w:rsid w:val="001F5141"/>
    <w:rsid w:val="001F53CD"/>
    <w:rsid w:val="001F55F9"/>
    <w:rsid w:val="001F5A97"/>
    <w:rsid w:val="001F5B9B"/>
    <w:rsid w:val="001F6962"/>
    <w:rsid w:val="001F6E97"/>
    <w:rsid w:val="001F7DD3"/>
    <w:rsid w:val="00200253"/>
    <w:rsid w:val="00200D3D"/>
    <w:rsid w:val="002020B6"/>
    <w:rsid w:val="00202242"/>
    <w:rsid w:val="00202FE0"/>
    <w:rsid w:val="00203781"/>
    <w:rsid w:val="0020382F"/>
    <w:rsid w:val="002042ED"/>
    <w:rsid w:val="00204567"/>
    <w:rsid w:val="00204569"/>
    <w:rsid w:val="002046DF"/>
    <w:rsid w:val="002051A9"/>
    <w:rsid w:val="00205753"/>
    <w:rsid w:val="00205A3C"/>
    <w:rsid w:val="002061C4"/>
    <w:rsid w:val="00206A5B"/>
    <w:rsid w:val="00206D5B"/>
    <w:rsid w:val="002077E2"/>
    <w:rsid w:val="00207B1C"/>
    <w:rsid w:val="00207D2B"/>
    <w:rsid w:val="00210618"/>
    <w:rsid w:val="002108F8"/>
    <w:rsid w:val="00210AEE"/>
    <w:rsid w:val="00210D17"/>
    <w:rsid w:val="00211426"/>
    <w:rsid w:val="00211D4C"/>
    <w:rsid w:val="0021212E"/>
    <w:rsid w:val="00212564"/>
    <w:rsid w:val="002127A5"/>
    <w:rsid w:val="002135D7"/>
    <w:rsid w:val="00213C49"/>
    <w:rsid w:val="00213D87"/>
    <w:rsid w:val="00214070"/>
    <w:rsid w:val="00214123"/>
    <w:rsid w:val="002142A9"/>
    <w:rsid w:val="0021486A"/>
    <w:rsid w:val="0021489C"/>
    <w:rsid w:val="00214DB3"/>
    <w:rsid w:val="00214E66"/>
    <w:rsid w:val="0021508A"/>
    <w:rsid w:val="0021530A"/>
    <w:rsid w:val="00215A63"/>
    <w:rsid w:val="00215F5E"/>
    <w:rsid w:val="00216B3B"/>
    <w:rsid w:val="00217331"/>
    <w:rsid w:val="00217FAA"/>
    <w:rsid w:val="002201C5"/>
    <w:rsid w:val="002205D1"/>
    <w:rsid w:val="00220628"/>
    <w:rsid w:val="00220C4D"/>
    <w:rsid w:val="00220CCC"/>
    <w:rsid w:val="00220D2B"/>
    <w:rsid w:val="00221045"/>
    <w:rsid w:val="002211A4"/>
    <w:rsid w:val="002217DC"/>
    <w:rsid w:val="00221EB5"/>
    <w:rsid w:val="00221F39"/>
    <w:rsid w:val="00222737"/>
    <w:rsid w:val="0022350F"/>
    <w:rsid w:val="002238C2"/>
    <w:rsid w:val="00223A8B"/>
    <w:rsid w:val="00223A95"/>
    <w:rsid w:val="00223C20"/>
    <w:rsid w:val="00223C5D"/>
    <w:rsid w:val="00223F18"/>
    <w:rsid w:val="002245A5"/>
    <w:rsid w:val="00224CC4"/>
    <w:rsid w:val="00225587"/>
    <w:rsid w:val="00225DA4"/>
    <w:rsid w:val="002260D6"/>
    <w:rsid w:val="002264F5"/>
    <w:rsid w:val="00226C96"/>
    <w:rsid w:val="00226DC2"/>
    <w:rsid w:val="002279B7"/>
    <w:rsid w:val="00227E01"/>
    <w:rsid w:val="002306C3"/>
    <w:rsid w:val="00230B37"/>
    <w:rsid w:val="00230BDA"/>
    <w:rsid w:val="00230CF5"/>
    <w:rsid w:val="002323A5"/>
    <w:rsid w:val="00232E57"/>
    <w:rsid w:val="00232FA9"/>
    <w:rsid w:val="0023402D"/>
    <w:rsid w:val="00234062"/>
    <w:rsid w:val="00234131"/>
    <w:rsid w:val="0023426F"/>
    <w:rsid w:val="002345A8"/>
    <w:rsid w:val="00235016"/>
    <w:rsid w:val="0023501A"/>
    <w:rsid w:val="00236345"/>
    <w:rsid w:val="002366E3"/>
    <w:rsid w:val="00236853"/>
    <w:rsid w:val="002369E2"/>
    <w:rsid w:val="00236CCB"/>
    <w:rsid w:val="00237DE6"/>
    <w:rsid w:val="00237DE7"/>
    <w:rsid w:val="002402FA"/>
    <w:rsid w:val="0024033E"/>
    <w:rsid w:val="00240500"/>
    <w:rsid w:val="00240BBB"/>
    <w:rsid w:val="00240F6C"/>
    <w:rsid w:val="00241092"/>
    <w:rsid w:val="00241314"/>
    <w:rsid w:val="002413B1"/>
    <w:rsid w:val="002413F7"/>
    <w:rsid w:val="00241531"/>
    <w:rsid w:val="002417C3"/>
    <w:rsid w:val="00241A7F"/>
    <w:rsid w:val="0024208E"/>
    <w:rsid w:val="00242A36"/>
    <w:rsid w:val="00242B8E"/>
    <w:rsid w:val="00242BF1"/>
    <w:rsid w:val="00242EA6"/>
    <w:rsid w:val="002435F7"/>
    <w:rsid w:val="0024378B"/>
    <w:rsid w:val="002442F3"/>
    <w:rsid w:val="00244480"/>
    <w:rsid w:val="0024483E"/>
    <w:rsid w:val="00244A8D"/>
    <w:rsid w:val="00245A9F"/>
    <w:rsid w:val="00245AB1"/>
    <w:rsid w:val="00246136"/>
    <w:rsid w:val="00247137"/>
    <w:rsid w:val="002476F8"/>
    <w:rsid w:val="0025042F"/>
    <w:rsid w:val="002506FB"/>
    <w:rsid w:val="002508C7"/>
    <w:rsid w:val="00250970"/>
    <w:rsid w:val="00250A74"/>
    <w:rsid w:val="00250C1C"/>
    <w:rsid w:val="00250D31"/>
    <w:rsid w:val="00251773"/>
    <w:rsid w:val="00251FB8"/>
    <w:rsid w:val="00252661"/>
    <w:rsid w:val="00252663"/>
    <w:rsid w:val="002535CA"/>
    <w:rsid w:val="00253856"/>
    <w:rsid w:val="00253FB7"/>
    <w:rsid w:val="00254337"/>
    <w:rsid w:val="002543D8"/>
    <w:rsid w:val="002545C2"/>
    <w:rsid w:val="00254AD2"/>
    <w:rsid w:val="00254CBF"/>
    <w:rsid w:val="00254EB0"/>
    <w:rsid w:val="0025538F"/>
    <w:rsid w:val="002559AD"/>
    <w:rsid w:val="00255AF5"/>
    <w:rsid w:val="00255E23"/>
    <w:rsid w:val="00256398"/>
    <w:rsid w:val="002569C0"/>
    <w:rsid w:val="00256EF1"/>
    <w:rsid w:val="00257202"/>
    <w:rsid w:val="002577A7"/>
    <w:rsid w:val="00257AB5"/>
    <w:rsid w:val="00257FE0"/>
    <w:rsid w:val="00260359"/>
    <w:rsid w:val="00260B9B"/>
    <w:rsid w:val="0026140F"/>
    <w:rsid w:val="0026143C"/>
    <w:rsid w:val="00261738"/>
    <w:rsid w:val="00261AEE"/>
    <w:rsid w:val="002621D3"/>
    <w:rsid w:val="002625F6"/>
    <w:rsid w:val="00262CB8"/>
    <w:rsid w:val="00263ABF"/>
    <w:rsid w:val="00263ACD"/>
    <w:rsid w:val="00263BD8"/>
    <w:rsid w:val="00263E8E"/>
    <w:rsid w:val="00263F42"/>
    <w:rsid w:val="00264030"/>
    <w:rsid w:val="00264B65"/>
    <w:rsid w:val="00264B8D"/>
    <w:rsid w:val="00265AE9"/>
    <w:rsid w:val="00265C44"/>
    <w:rsid w:val="00265E1E"/>
    <w:rsid w:val="00266215"/>
    <w:rsid w:val="00266334"/>
    <w:rsid w:val="00266A94"/>
    <w:rsid w:val="0026711E"/>
    <w:rsid w:val="00270120"/>
    <w:rsid w:val="00270C8D"/>
    <w:rsid w:val="00270CB8"/>
    <w:rsid w:val="00271541"/>
    <w:rsid w:val="0027157B"/>
    <w:rsid w:val="0027159C"/>
    <w:rsid w:val="00271D47"/>
    <w:rsid w:val="00271EF5"/>
    <w:rsid w:val="0027230C"/>
    <w:rsid w:val="002729A7"/>
    <w:rsid w:val="00273059"/>
    <w:rsid w:val="00273185"/>
    <w:rsid w:val="002736E4"/>
    <w:rsid w:val="00273AED"/>
    <w:rsid w:val="002745A3"/>
    <w:rsid w:val="002746C4"/>
    <w:rsid w:val="00274DBF"/>
    <w:rsid w:val="00274DE5"/>
    <w:rsid w:val="002750B0"/>
    <w:rsid w:val="00275482"/>
    <w:rsid w:val="0027586F"/>
    <w:rsid w:val="00275B0E"/>
    <w:rsid w:val="0027603E"/>
    <w:rsid w:val="0027692B"/>
    <w:rsid w:val="00276B1F"/>
    <w:rsid w:val="00276DD9"/>
    <w:rsid w:val="00276F98"/>
    <w:rsid w:val="0027720F"/>
    <w:rsid w:val="0027735F"/>
    <w:rsid w:val="002809B4"/>
    <w:rsid w:val="00280EB1"/>
    <w:rsid w:val="00281477"/>
    <w:rsid w:val="002815DA"/>
    <w:rsid w:val="0028170F"/>
    <w:rsid w:val="00281BEC"/>
    <w:rsid w:val="00281DB8"/>
    <w:rsid w:val="002826D0"/>
    <w:rsid w:val="0028284F"/>
    <w:rsid w:val="00282D3B"/>
    <w:rsid w:val="002836F9"/>
    <w:rsid w:val="00283B16"/>
    <w:rsid w:val="00283F7F"/>
    <w:rsid w:val="002844F6"/>
    <w:rsid w:val="002845D1"/>
    <w:rsid w:val="00284A44"/>
    <w:rsid w:val="00284B2D"/>
    <w:rsid w:val="0028558D"/>
    <w:rsid w:val="00285620"/>
    <w:rsid w:val="002859C1"/>
    <w:rsid w:val="00285B4D"/>
    <w:rsid w:val="00285EF9"/>
    <w:rsid w:val="00285F4C"/>
    <w:rsid w:val="002862A5"/>
    <w:rsid w:val="0028697C"/>
    <w:rsid w:val="00286D20"/>
    <w:rsid w:val="002870D0"/>
    <w:rsid w:val="0028746A"/>
    <w:rsid w:val="002900A6"/>
    <w:rsid w:val="002902C1"/>
    <w:rsid w:val="00290AEB"/>
    <w:rsid w:val="00290EBB"/>
    <w:rsid w:val="002914EA"/>
    <w:rsid w:val="00292261"/>
    <w:rsid w:val="002922E2"/>
    <w:rsid w:val="00292D82"/>
    <w:rsid w:val="00292DE9"/>
    <w:rsid w:val="00292EA8"/>
    <w:rsid w:val="00293181"/>
    <w:rsid w:val="00293590"/>
    <w:rsid w:val="00293B58"/>
    <w:rsid w:val="00294100"/>
    <w:rsid w:val="002944CE"/>
    <w:rsid w:val="00294EA2"/>
    <w:rsid w:val="00294FD8"/>
    <w:rsid w:val="002950F7"/>
    <w:rsid w:val="002953D4"/>
    <w:rsid w:val="0029586C"/>
    <w:rsid w:val="00295B07"/>
    <w:rsid w:val="00295C14"/>
    <w:rsid w:val="002966B6"/>
    <w:rsid w:val="00296B51"/>
    <w:rsid w:val="00296D0F"/>
    <w:rsid w:val="00296F52"/>
    <w:rsid w:val="00297662"/>
    <w:rsid w:val="00297918"/>
    <w:rsid w:val="00297AB5"/>
    <w:rsid w:val="002A00DC"/>
    <w:rsid w:val="002A01B2"/>
    <w:rsid w:val="002A0301"/>
    <w:rsid w:val="002A0E30"/>
    <w:rsid w:val="002A110D"/>
    <w:rsid w:val="002A160E"/>
    <w:rsid w:val="002A1A7F"/>
    <w:rsid w:val="002A1B57"/>
    <w:rsid w:val="002A1D03"/>
    <w:rsid w:val="002A1D33"/>
    <w:rsid w:val="002A24D8"/>
    <w:rsid w:val="002A2650"/>
    <w:rsid w:val="002A29EE"/>
    <w:rsid w:val="002A2BCE"/>
    <w:rsid w:val="002A2C26"/>
    <w:rsid w:val="002A396F"/>
    <w:rsid w:val="002A3DC8"/>
    <w:rsid w:val="002A3F54"/>
    <w:rsid w:val="002A4398"/>
    <w:rsid w:val="002A4548"/>
    <w:rsid w:val="002A45D9"/>
    <w:rsid w:val="002A497D"/>
    <w:rsid w:val="002A4BE9"/>
    <w:rsid w:val="002A564E"/>
    <w:rsid w:val="002A5658"/>
    <w:rsid w:val="002A58F0"/>
    <w:rsid w:val="002A5BE4"/>
    <w:rsid w:val="002A6410"/>
    <w:rsid w:val="002A68E0"/>
    <w:rsid w:val="002A6B01"/>
    <w:rsid w:val="002A71D3"/>
    <w:rsid w:val="002A73C8"/>
    <w:rsid w:val="002A7583"/>
    <w:rsid w:val="002A763F"/>
    <w:rsid w:val="002A7981"/>
    <w:rsid w:val="002A7A10"/>
    <w:rsid w:val="002A7D53"/>
    <w:rsid w:val="002A7FC5"/>
    <w:rsid w:val="002B08E6"/>
    <w:rsid w:val="002B14C1"/>
    <w:rsid w:val="002B18C8"/>
    <w:rsid w:val="002B2C6A"/>
    <w:rsid w:val="002B2C93"/>
    <w:rsid w:val="002B3248"/>
    <w:rsid w:val="002B3381"/>
    <w:rsid w:val="002B3442"/>
    <w:rsid w:val="002B398D"/>
    <w:rsid w:val="002B4CAB"/>
    <w:rsid w:val="002B50AE"/>
    <w:rsid w:val="002B521F"/>
    <w:rsid w:val="002B555F"/>
    <w:rsid w:val="002B576C"/>
    <w:rsid w:val="002B590A"/>
    <w:rsid w:val="002B5B62"/>
    <w:rsid w:val="002B5CC1"/>
    <w:rsid w:val="002B5DD4"/>
    <w:rsid w:val="002B6739"/>
    <w:rsid w:val="002B674F"/>
    <w:rsid w:val="002B699B"/>
    <w:rsid w:val="002B6ABD"/>
    <w:rsid w:val="002B74BF"/>
    <w:rsid w:val="002B77EC"/>
    <w:rsid w:val="002B79EC"/>
    <w:rsid w:val="002B7A98"/>
    <w:rsid w:val="002B7FA3"/>
    <w:rsid w:val="002C0264"/>
    <w:rsid w:val="002C04BF"/>
    <w:rsid w:val="002C0B83"/>
    <w:rsid w:val="002C0D19"/>
    <w:rsid w:val="002C115F"/>
    <w:rsid w:val="002C118E"/>
    <w:rsid w:val="002C17BE"/>
    <w:rsid w:val="002C2157"/>
    <w:rsid w:val="002C27EF"/>
    <w:rsid w:val="002C2899"/>
    <w:rsid w:val="002C3604"/>
    <w:rsid w:val="002C365D"/>
    <w:rsid w:val="002C3D86"/>
    <w:rsid w:val="002C4850"/>
    <w:rsid w:val="002C4AEF"/>
    <w:rsid w:val="002C512C"/>
    <w:rsid w:val="002C5338"/>
    <w:rsid w:val="002C5490"/>
    <w:rsid w:val="002C5B99"/>
    <w:rsid w:val="002C5DF0"/>
    <w:rsid w:val="002C5E50"/>
    <w:rsid w:val="002C6882"/>
    <w:rsid w:val="002C6A95"/>
    <w:rsid w:val="002C6CA9"/>
    <w:rsid w:val="002C720A"/>
    <w:rsid w:val="002C74BF"/>
    <w:rsid w:val="002C752B"/>
    <w:rsid w:val="002C7A01"/>
    <w:rsid w:val="002D0637"/>
    <w:rsid w:val="002D0A3A"/>
    <w:rsid w:val="002D0FCA"/>
    <w:rsid w:val="002D1164"/>
    <w:rsid w:val="002D1251"/>
    <w:rsid w:val="002D1C35"/>
    <w:rsid w:val="002D1EB3"/>
    <w:rsid w:val="002D21E6"/>
    <w:rsid w:val="002D25D8"/>
    <w:rsid w:val="002D2753"/>
    <w:rsid w:val="002D30FD"/>
    <w:rsid w:val="002D31A1"/>
    <w:rsid w:val="002D339B"/>
    <w:rsid w:val="002D33D8"/>
    <w:rsid w:val="002D3DFE"/>
    <w:rsid w:val="002D430C"/>
    <w:rsid w:val="002D4A84"/>
    <w:rsid w:val="002D4C58"/>
    <w:rsid w:val="002D4CBC"/>
    <w:rsid w:val="002D5A31"/>
    <w:rsid w:val="002D5EDE"/>
    <w:rsid w:val="002D5F10"/>
    <w:rsid w:val="002D60B2"/>
    <w:rsid w:val="002D627C"/>
    <w:rsid w:val="002D6639"/>
    <w:rsid w:val="002D688E"/>
    <w:rsid w:val="002D6FF5"/>
    <w:rsid w:val="002D7C7B"/>
    <w:rsid w:val="002E08DC"/>
    <w:rsid w:val="002E0996"/>
    <w:rsid w:val="002E09E9"/>
    <w:rsid w:val="002E0EFD"/>
    <w:rsid w:val="002E15F1"/>
    <w:rsid w:val="002E1732"/>
    <w:rsid w:val="002E263C"/>
    <w:rsid w:val="002E2C3F"/>
    <w:rsid w:val="002E2D7B"/>
    <w:rsid w:val="002E3081"/>
    <w:rsid w:val="002E3644"/>
    <w:rsid w:val="002E3D1A"/>
    <w:rsid w:val="002E4548"/>
    <w:rsid w:val="002E470F"/>
    <w:rsid w:val="002E4A3A"/>
    <w:rsid w:val="002E4A4C"/>
    <w:rsid w:val="002E4EC8"/>
    <w:rsid w:val="002E5413"/>
    <w:rsid w:val="002E574D"/>
    <w:rsid w:val="002E5886"/>
    <w:rsid w:val="002E6D0F"/>
    <w:rsid w:val="002E6EEA"/>
    <w:rsid w:val="002E7410"/>
    <w:rsid w:val="002E7437"/>
    <w:rsid w:val="002E75E6"/>
    <w:rsid w:val="002F189F"/>
    <w:rsid w:val="002F1A75"/>
    <w:rsid w:val="002F23A5"/>
    <w:rsid w:val="002F23B8"/>
    <w:rsid w:val="002F26D6"/>
    <w:rsid w:val="002F2790"/>
    <w:rsid w:val="002F2C54"/>
    <w:rsid w:val="002F2D2F"/>
    <w:rsid w:val="002F305E"/>
    <w:rsid w:val="002F3160"/>
    <w:rsid w:val="002F330F"/>
    <w:rsid w:val="002F3756"/>
    <w:rsid w:val="002F3A65"/>
    <w:rsid w:val="002F3D04"/>
    <w:rsid w:val="002F3D1F"/>
    <w:rsid w:val="002F41A9"/>
    <w:rsid w:val="002F4DD7"/>
    <w:rsid w:val="002F564E"/>
    <w:rsid w:val="002F5737"/>
    <w:rsid w:val="002F5CE0"/>
    <w:rsid w:val="002F5FB5"/>
    <w:rsid w:val="002F61B9"/>
    <w:rsid w:val="002F624E"/>
    <w:rsid w:val="002F6C74"/>
    <w:rsid w:val="002F6EDF"/>
    <w:rsid w:val="002F7106"/>
    <w:rsid w:val="002F710B"/>
    <w:rsid w:val="002F7335"/>
    <w:rsid w:val="002F7416"/>
    <w:rsid w:val="002F75AD"/>
    <w:rsid w:val="002F7A40"/>
    <w:rsid w:val="002F7D4E"/>
    <w:rsid w:val="0030011A"/>
    <w:rsid w:val="0030041B"/>
    <w:rsid w:val="003007A4"/>
    <w:rsid w:val="0030087E"/>
    <w:rsid w:val="003008A6"/>
    <w:rsid w:val="00300A6C"/>
    <w:rsid w:val="0030126F"/>
    <w:rsid w:val="003013DA"/>
    <w:rsid w:val="0030149E"/>
    <w:rsid w:val="00301A25"/>
    <w:rsid w:val="003021BC"/>
    <w:rsid w:val="003021E7"/>
    <w:rsid w:val="0030224B"/>
    <w:rsid w:val="0030225E"/>
    <w:rsid w:val="003026FA"/>
    <w:rsid w:val="003028E2"/>
    <w:rsid w:val="00302C70"/>
    <w:rsid w:val="0030309E"/>
    <w:rsid w:val="003031ED"/>
    <w:rsid w:val="0030330A"/>
    <w:rsid w:val="00303C5D"/>
    <w:rsid w:val="00303DD9"/>
    <w:rsid w:val="003042D8"/>
    <w:rsid w:val="00304390"/>
    <w:rsid w:val="00304501"/>
    <w:rsid w:val="00305230"/>
    <w:rsid w:val="00306391"/>
    <w:rsid w:val="0030672B"/>
    <w:rsid w:val="00306EEE"/>
    <w:rsid w:val="00306FD8"/>
    <w:rsid w:val="00306FE5"/>
    <w:rsid w:val="0030710C"/>
    <w:rsid w:val="0030759D"/>
    <w:rsid w:val="00307715"/>
    <w:rsid w:val="00307A5C"/>
    <w:rsid w:val="00307C0D"/>
    <w:rsid w:val="00307C95"/>
    <w:rsid w:val="0031041C"/>
    <w:rsid w:val="00310805"/>
    <w:rsid w:val="003109D3"/>
    <w:rsid w:val="00310C76"/>
    <w:rsid w:val="003113EF"/>
    <w:rsid w:val="00312206"/>
    <w:rsid w:val="003126FA"/>
    <w:rsid w:val="00312DB3"/>
    <w:rsid w:val="00312DDE"/>
    <w:rsid w:val="00312FAC"/>
    <w:rsid w:val="00313053"/>
    <w:rsid w:val="003136C9"/>
    <w:rsid w:val="003137A2"/>
    <w:rsid w:val="00313D37"/>
    <w:rsid w:val="00314480"/>
    <w:rsid w:val="00314CC6"/>
    <w:rsid w:val="00314F01"/>
    <w:rsid w:val="00314F40"/>
    <w:rsid w:val="0031531B"/>
    <w:rsid w:val="0031557F"/>
    <w:rsid w:val="003158DD"/>
    <w:rsid w:val="00316023"/>
    <w:rsid w:val="003162EE"/>
    <w:rsid w:val="0031684C"/>
    <w:rsid w:val="00316A00"/>
    <w:rsid w:val="00316A8F"/>
    <w:rsid w:val="00317040"/>
    <w:rsid w:val="0031759E"/>
    <w:rsid w:val="00320D20"/>
    <w:rsid w:val="0032135D"/>
    <w:rsid w:val="0032170F"/>
    <w:rsid w:val="003217B4"/>
    <w:rsid w:val="00321B91"/>
    <w:rsid w:val="00322201"/>
    <w:rsid w:val="00322214"/>
    <w:rsid w:val="0032261C"/>
    <w:rsid w:val="00322AD7"/>
    <w:rsid w:val="00323ACE"/>
    <w:rsid w:val="00323F74"/>
    <w:rsid w:val="0032409B"/>
    <w:rsid w:val="0032431E"/>
    <w:rsid w:val="003246A4"/>
    <w:rsid w:val="00325008"/>
    <w:rsid w:val="00325BB3"/>
    <w:rsid w:val="00325E12"/>
    <w:rsid w:val="00325F07"/>
    <w:rsid w:val="00326567"/>
    <w:rsid w:val="00326ADE"/>
    <w:rsid w:val="00326E66"/>
    <w:rsid w:val="003271DB"/>
    <w:rsid w:val="00327384"/>
    <w:rsid w:val="003275E2"/>
    <w:rsid w:val="003277F6"/>
    <w:rsid w:val="003304F8"/>
    <w:rsid w:val="003307DD"/>
    <w:rsid w:val="00330C2C"/>
    <w:rsid w:val="00330FF2"/>
    <w:rsid w:val="00331191"/>
    <w:rsid w:val="003313BD"/>
    <w:rsid w:val="0033198A"/>
    <w:rsid w:val="003323B4"/>
    <w:rsid w:val="00332804"/>
    <w:rsid w:val="0033295D"/>
    <w:rsid w:val="0033297C"/>
    <w:rsid w:val="00332D8F"/>
    <w:rsid w:val="00332FA7"/>
    <w:rsid w:val="00334169"/>
    <w:rsid w:val="00335547"/>
    <w:rsid w:val="003357C3"/>
    <w:rsid w:val="00335B05"/>
    <w:rsid w:val="00336655"/>
    <w:rsid w:val="0033673E"/>
    <w:rsid w:val="00336890"/>
    <w:rsid w:val="003371A2"/>
    <w:rsid w:val="003372C2"/>
    <w:rsid w:val="00337545"/>
    <w:rsid w:val="00337894"/>
    <w:rsid w:val="00340226"/>
    <w:rsid w:val="00340D4C"/>
    <w:rsid w:val="00341285"/>
    <w:rsid w:val="003412D0"/>
    <w:rsid w:val="003422B6"/>
    <w:rsid w:val="00342794"/>
    <w:rsid w:val="00342B02"/>
    <w:rsid w:val="00342B58"/>
    <w:rsid w:val="00342EB6"/>
    <w:rsid w:val="0034312C"/>
    <w:rsid w:val="00343734"/>
    <w:rsid w:val="0034391A"/>
    <w:rsid w:val="00343F6C"/>
    <w:rsid w:val="0034492D"/>
    <w:rsid w:val="00344F9E"/>
    <w:rsid w:val="00346C73"/>
    <w:rsid w:val="003470A6"/>
    <w:rsid w:val="00347669"/>
    <w:rsid w:val="00347A04"/>
    <w:rsid w:val="00350075"/>
    <w:rsid w:val="003505AF"/>
    <w:rsid w:val="00350BCD"/>
    <w:rsid w:val="00350BE5"/>
    <w:rsid w:val="00351131"/>
    <w:rsid w:val="00351949"/>
    <w:rsid w:val="00351A4F"/>
    <w:rsid w:val="00351D25"/>
    <w:rsid w:val="00352317"/>
    <w:rsid w:val="003523A5"/>
    <w:rsid w:val="00352532"/>
    <w:rsid w:val="00352539"/>
    <w:rsid w:val="003525BB"/>
    <w:rsid w:val="0035291E"/>
    <w:rsid w:val="0035358D"/>
    <w:rsid w:val="003536B5"/>
    <w:rsid w:val="00353A0A"/>
    <w:rsid w:val="00354652"/>
    <w:rsid w:val="00354B57"/>
    <w:rsid w:val="00354C8B"/>
    <w:rsid w:val="00354DEC"/>
    <w:rsid w:val="003551D8"/>
    <w:rsid w:val="003563BF"/>
    <w:rsid w:val="00356C6F"/>
    <w:rsid w:val="00356FB3"/>
    <w:rsid w:val="003572DB"/>
    <w:rsid w:val="00357950"/>
    <w:rsid w:val="00357C64"/>
    <w:rsid w:val="00357EAE"/>
    <w:rsid w:val="00360175"/>
    <w:rsid w:val="003609B8"/>
    <w:rsid w:val="003612E5"/>
    <w:rsid w:val="0036132F"/>
    <w:rsid w:val="00361AD2"/>
    <w:rsid w:val="00361EB0"/>
    <w:rsid w:val="003620AB"/>
    <w:rsid w:val="0036243F"/>
    <w:rsid w:val="00362D1B"/>
    <w:rsid w:val="00362E6B"/>
    <w:rsid w:val="003638CF"/>
    <w:rsid w:val="00363D19"/>
    <w:rsid w:val="003645C3"/>
    <w:rsid w:val="00364837"/>
    <w:rsid w:val="00364C04"/>
    <w:rsid w:val="00364D5D"/>
    <w:rsid w:val="00365076"/>
    <w:rsid w:val="00366420"/>
    <w:rsid w:val="00366744"/>
    <w:rsid w:val="00366F31"/>
    <w:rsid w:val="00367134"/>
    <w:rsid w:val="00367F43"/>
    <w:rsid w:val="003704A8"/>
    <w:rsid w:val="00370631"/>
    <w:rsid w:val="00370CF2"/>
    <w:rsid w:val="0037122B"/>
    <w:rsid w:val="0037127D"/>
    <w:rsid w:val="0037157C"/>
    <w:rsid w:val="00371BC5"/>
    <w:rsid w:val="0037215D"/>
    <w:rsid w:val="00372473"/>
    <w:rsid w:val="0037259A"/>
    <w:rsid w:val="0037290B"/>
    <w:rsid w:val="00374046"/>
    <w:rsid w:val="0037424E"/>
    <w:rsid w:val="00374710"/>
    <w:rsid w:val="003749AF"/>
    <w:rsid w:val="00375B5D"/>
    <w:rsid w:val="00375C00"/>
    <w:rsid w:val="00375D79"/>
    <w:rsid w:val="00375E78"/>
    <w:rsid w:val="00376067"/>
    <w:rsid w:val="00377D99"/>
    <w:rsid w:val="00377F35"/>
    <w:rsid w:val="00377F6D"/>
    <w:rsid w:val="003802C7"/>
    <w:rsid w:val="003803F5"/>
    <w:rsid w:val="003805BC"/>
    <w:rsid w:val="00380894"/>
    <w:rsid w:val="00380B69"/>
    <w:rsid w:val="00380F84"/>
    <w:rsid w:val="00381818"/>
    <w:rsid w:val="003821DC"/>
    <w:rsid w:val="003834B0"/>
    <w:rsid w:val="00383A6D"/>
    <w:rsid w:val="00383B41"/>
    <w:rsid w:val="003851E4"/>
    <w:rsid w:val="00385248"/>
    <w:rsid w:val="003858AD"/>
    <w:rsid w:val="00385F06"/>
    <w:rsid w:val="00385F63"/>
    <w:rsid w:val="00385FC1"/>
    <w:rsid w:val="00386225"/>
    <w:rsid w:val="003863AB"/>
    <w:rsid w:val="0038690F"/>
    <w:rsid w:val="00386B1B"/>
    <w:rsid w:val="003877B5"/>
    <w:rsid w:val="0039078F"/>
    <w:rsid w:val="00390A51"/>
    <w:rsid w:val="00390E88"/>
    <w:rsid w:val="003915E4"/>
    <w:rsid w:val="003917B9"/>
    <w:rsid w:val="00391A12"/>
    <w:rsid w:val="00391F09"/>
    <w:rsid w:val="003920F3"/>
    <w:rsid w:val="003925DA"/>
    <w:rsid w:val="00392C38"/>
    <w:rsid w:val="00392D14"/>
    <w:rsid w:val="003937FC"/>
    <w:rsid w:val="00395186"/>
    <w:rsid w:val="00395234"/>
    <w:rsid w:val="0039525E"/>
    <w:rsid w:val="003955FD"/>
    <w:rsid w:val="00395614"/>
    <w:rsid w:val="00395B75"/>
    <w:rsid w:val="00395B8E"/>
    <w:rsid w:val="00395EEF"/>
    <w:rsid w:val="00396461"/>
    <w:rsid w:val="00396756"/>
    <w:rsid w:val="00396E6D"/>
    <w:rsid w:val="00397069"/>
    <w:rsid w:val="00397410"/>
    <w:rsid w:val="003A1596"/>
    <w:rsid w:val="003A1892"/>
    <w:rsid w:val="003A1B2A"/>
    <w:rsid w:val="003A1C70"/>
    <w:rsid w:val="003A1C7A"/>
    <w:rsid w:val="003A1DE6"/>
    <w:rsid w:val="003A2865"/>
    <w:rsid w:val="003A2B8D"/>
    <w:rsid w:val="003A2FC3"/>
    <w:rsid w:val="003A36D7"/>
    <w:rsid w:val="003A3822"/>
    <w:rsid w:val="003A39CA"/>
    <w:rsid w:val="003A4281"/>
    <w:rsid w:val="003A458C"/>
    <w:rsid w:val="003A4C56"/>
    <w:rsid w:val="003A4F24"/>
    <w:rsid w:val="003A5937"/>
    <w:rsid w:val="003A5F8E"/>
    <w:rsid w:val="003A62D1"/>
    <w:rsid w:val="003A634C"/>
    <w:rsid w:val="003A6D2E"/>
    <w:rsid w:val="003A710F"/>
    <w:rsid w:val="003A75BE"/>
    <w:rsid w:val="003A79D6"/>
    <w:rsid w:val="003A7C7E"/>
    <w:rsid w:val="003A7FA0"/>
    <w:rsid w:val="003B01B9"/>
    <w:rsid w:val="003B04C9"/>
    <w:rsid w:val="003B081D"/>
    <w:rsid w:val="003B1086"/>
    <w:rsid w:val="003B1527"/>
    <w:rsid w:val="003B1D00"/>
    <w:rsid w:val="003B25A2"/>
    <w:rsid w:val="003B2C8C"/>
    <w:rsid w:val="003B30C6"/>
    <w:rsid w:val="003B403F"/>
    <w:rsid w:val="003B4679"/>
    <w:rsid w:val="003B498D"/>
    <w:rsid w:val="003B4E4B"/>
    <w:rsid w:val="003B5619"/>
    <w:rsid w:val="003B5AEC"/>
    <w:rsid w:val="003B5B60"/>
    <w:rsid w:val="003B6D92"/>
    <w:rsid w:val="003B7855"/>
    <w:rsid w:val="003B7A03"/>
    <w:rsid w:val="003C07DA"/>
    <w:rsid w:val="003C0842"/>
    <w:rsid w:val="003C1F1A"/>
    <w:rsid w:val="003C2107"/>
    <w:rsid w:val="003C266B"/>
    <w:rsid w:val="003C29DB"/>
    <w:rsid w:val="003C2C86"/>
    <w:rsid w:val="003C33C6"/>
    <w:rsid w:val="003C3415"/>
    <w:rsid w:val="003C3D9F"/>
    <w:rsid w:val="003C47CE"/>
    <w:rsid w:val="003C4B7F"/>
    <w:rsid w:val="003C5210"/>
    <w:rsid w:val="003C58AE"/>
    <w:rsid w:val="003C5A9B"/>
    <w:rsid w:val="003C606E"/>
    <w:rsid w:val="003C61DF"/>
    <w:rsid w:val="003C6348"/>
    <w:rsid w:val="003C6376"/>
    <w:rsid w:val="003C74C1"/>
    <w:rsid w:val="003D00CA"/>
    <w:rsid w:val="003D022E"/>
    <w:rsid w:val="003D02D8"/>
    <w:rsid w:val="003D05BA"/>
    <w:rsid w:val="003D0DD8"/>
    <w:rsid w:val="003D19F1"/>
    <w:rsid w:val="003D244A"/>
    <w:rsid w:val="003D2602"/>
    <w:rsid w:val="003D282E"/>
    <w:rsid w:val="003D3443"/>
    <w:rsid w:val="003D351D"/>
    <w:rsid w:val="003D44C3"/>
    <w:rsid w:val="003D46FB"/>
    <w:rsid w:val="003D48DA"/>
    <w:rsid w:val="003D511C"/>
    <w:rsid w:val="003D5A28"/>
    <w:rsid w:val="003D5C38"/>
    <w:rsid w:val="003D6483"/>
    <w:rsid w:val="003D720C"/>
    <w:rsid w:val="003D73B9"/>
    <w:rsid w:val="003E0013"/>
    <w:rsid w:val="003E01AD"/>
    <w:rsid w:val="003E0643"/>
    <w:rsid w:val="003E087C"/>
    <w:rsid w:val="003E0A16"/>
    <w:rsid w:val="003E0B23"/>
    <w:rsid w:val="003E1350"/>
    <w:rsid w:val="003E1605"/>
    <w:rsid w:val="003E1964"/>
    <w:rsid w:val="003E3690"/>
    <w:rsid w:val="003E3BF9"/>
    <w:rsid w:val="003E3C7A"/>
    <w:rsid w:val="003E40CD"/>
    <w:rsid w:val="003E4343"/>
    <w:rsid w:val="003E4573"/>
    <w:rsid w:val="003E4BFE"/>
    <w:rsid w:val="003E4DB7"/>
    <w:rsid w:val="003E4FB8"/>
    <w:rsid w:val="003E55CA"/>
    <w:rsid w:val="003E5667"/>
    <w:rsid w:val="003E5725"/>
    <w:rsid w:val="003E5800"/>
    <w:rsid w:val="003E5DAF"/>
    <w:rsid w:val="003E62B8"/>
    <w:rsid w:val="003E7A1E"/>
    <w:rsid w:val="003F0077"/>
    <w:rsid w:val="003F017A"/>
    <w:rsid w:val="003F0183"/>
    <w:rsid w:val="003F0800"/>
    <w:rsid w:val="003F1C09"/>
    <w:rsid w:val="003F1F9C"/>
    <w:rsid w:val="003F1FFF"/>
    <w:rsid w:val="003F28E2"/>
    <w:rsid w:val="003F3473"/>
    <w:rsid w:val="003F351D"/>
    <w:rsid w:val="003F3636"/>
    <w:rsid w:val="003F3B65"/>
    <w:rsid w:val="003F4723"/>
    <w:rsid w:val="003F5630"/>
    <w:rsid w:val="003F5A47"/>
    <w:rsid w:val="003F5AB7"/>
    <w:rsid w:val="003F5FAB"/>
    <w:rsid w:val="003F636D"/>
    <w:rsid w:val="003F65C3"/>
    <w:rsid w:val="003F6994"/>
    <w:rsid w:val="003F6FF9"/>
    <w:rsid w:val="003F716E"/>
    <w:rsid w:val="003F7715"/>
    <w:rsid w:val="0040016F"/>
    <w:rsid w:val="0040045C"/>
    <w:rsid w:val="004004EE"/>
    <w:rsid w:val="00400ACA"/>
    <w:rsid w:val="00400DE1"/>
    <w:rsid w:val="00400E27"/>
    <w:rsid w:val="00400F44"/>
    <w:rsid w:val="00401353"/>
    <w:rsid w:val="00401783"/>
    <w:rsid w:val="00401787"/>
    <w:rsid w:val="00401A7E"/>
    <w:rsid w:val="004023F3"/>
    <w:rsid w:val="00402A15"/>
    <w:rsid w:val="00403B41"/>
    <w:rsid w:val="004040D2"/>
    <w:rsid w:val="00404AB7"/>
    <w:rsid w:val="00404B21"/>
    <w:rsid w:val="00404D18"/>
    <w:rsid w:val="004050F1"/>
    <w:rsid w:val="0040541D"/>
    <w:rsid w:val="004057ED"/>
    <w:rsid w:val="00405CA1"/>
    <w:rsid w:val="0040607B"/>
    <w:rsid w:val="00406806"/>
    <w:rsid w:val="00406887"/>
    <w:rsid w:val="00406B20"/>
    <w:rsid w:val="00406F2C"/>
    <w:rsid w:val="00407068"/>
    <w:rsid w:val="00407178"/>
    <w:rsid w:val="00407268"/>
    <w:rsid w:val="004078A0"/>
    <w:rsid w:val="00407B21"/>
    <w:rsid w:val="00407D83"/>
    <w:rsid w:val="0041053A"/>
    <w:rsid w:val="004107B6"/>
    <w:rsid w:val="00410D34"/>
    <w:rsid w:val="004114CB"/>
    <w:rsid w:val="0041157A"/>
    <w:rsid w:val="004116FE"/>
    <w:rsid w:val="00411833"/>
    <w:rsid w:val="00411B0E"/>
    <w:rsid w:val="00411F2C"/>
    <w:rsid w:val="0041214E"/>
    <w:rsid w:val="0041255B"/>
    <w:rsid w:val="00412F38"/>
    <w:rsid w:val="00413124"/>
    <w:rsid w:val="004143E6"/>
    <w:rsid w:val="00414A5B"/>
    <w:rsid w:val="00414C11"/>
    <w:rsid w:val="004151EB"/>
    <w:rsid w:val="00415531"/>
    <w:rsid w:val="0041564D"/>
    <w:rsid w:val="0041596F"/>
    <w:rsid w:val="004159CF"/>
    <w:rsid w:val="00415C1A"/>
    <w:rsid w:val="00416024"/>
    <w:rsid w:val="00416554"/>
    <w:rsid w:val="004166F0"/>
    <w:rsid w:val="0041675A"/>
    <w:rsid w:val="00416EE9"/>
    <w:rsid w:val="004171C1"/>
    <w:rsid w:val="00417A7B"/>
    <w:rsid w:val="00417BFC"/>
    <w:rsid w:val="00417EFE"/>
    <w:rsid w:val="00420247"/>
    <w:rsid w:val="0042049F"/>
    <w:rsid w:val="004204A2"/>
    <w:rsid w:val="00420518"/>
    <w:rsid w:val="004206C2"/>
    <w:rsid w:val="00420E51"/>
    <w:rsid w:val="00420E9B"/>
    <w:rsid w:val="00421246"/>
    <w:rsid w:val="0042172C"/>
    <w:rsid w:val="004217C0"/>
    <w:rsid w:val="00421F96"/>
    <w:rsid w:val="0042256F"/>
    <w:rsid w:val="00423980"/>
    <w:rsid w:val="00423CD3"/>
    <w:rsid w:val="004244D7"/>
    <w:rsid w:val="00424918"/>
    <w:rsid w:val="00424D71"/>
    <w:rsid w:val="00424F2D"/>
    <w:rsid w:val="00425472"/>
    <w:rsid w:val="004258AF"/>
    <w:rsid w:val="00425E1F"/>
    <w:rsid w:val="00425F7E"/>
    <w:rsid w:val="00426496"/>
    <w:rsid w:val="00426708"/>
    <w:rsid w:val="004267DC"/>
    <w:rsid w:val="00426D93"/>
    <w:rsid w:val="00427776"/>
    <w:rsid w:val="0043084F"/>
    <w:rsid w:val="00431089"/>
    <w:rsid w:val="004324FC"/>
    <w:rsid w:val="00432DDC"/>
    <w:rsid w:val="0043332F"/>
    <w:rsid w:val="00433DC8"/>
    <w:rsid w:val="00433DE1"/>
    <w:rsid w:val="00434046"/>
    <w:rsid w:val="00435093"/>
    <w:rsid w:val="00435C96"/>
    <w:rsid w:val="00436650"/>
    <w:rsid w:val="00436826"/>
    <w:rsid w:val="00436EE1"/>
    <w:rsid w:val="004378F2"/>
    <w:rsid w:val="00437A08"/>
    <w:rsid w:val="00437A60"/>
    <w:rsid w:val="00437AB9"/>
    <w:rsid w:val="00437DCA"/>
    <w:rsid w:val="00437E66"/>
    <w:rsid w:val="00440A74"/>
    <w:rsid w:val="00440BA5"/>
    <w:rsid w:val="00441140"/>
    <w:rsid w:val="00441267"/>
    <w:rsid w:val="004412C3"/>
    <w:rsid w:val="004412F5"/>
    <w:rsid w:val="004417E3"/>
    <w:rsid w:val="004421DB"/>
    <w:rsid w:val="00442330"/>
    <w:rsid w:val="004426E9"/>
    <w:rsid w:val="00442E97"/>
    <w:rsid w:val="00443088"/>
    <w:rsid w:val="00443116"/>
    <w:rsid w:val="004437FA"/>
    <w:rsid w:val="004443C3"/>
    <w:rsid w:val="00444914"/>
    <w:rsid w:val="00444A8B"/>
    <w:rsid w:val="00444B2B"/>
    <w:rsid w:val="00444C5F"/>
    <w:rsid w:val="00445F59"/>
    <w:rsid w:val="004465BF"/>
    <w:rsid w:val="004470FA"/>
    <w:rsid w:val="004472A9"/>
    <w:rsid w:val="00447733"/>
    <w:rsid w:val="00447A02"/>
    <w:rsid w:val="00447B04"/>
    <w:rsid w:val="00447C0D"/>
    <w:rsid w:val="004500E8"/>
    <w:rsid w:val="0045099E"/>
    <w:rsid w:val="00450D0E"/>
    <w:rsid w:val="00450E26"/>
    <w:rsid w:val="00451CFC"/>
    <w:rsid w:val="004525C8"/>
    <w:rsid w:val="00452D29"/>
    <w:rsid w:val="00452DF5"/>
    <w:rsid w:val="00453578"/>
    <w:rsid w:val="00453633"/>
    <w:rsid w:val="00453643"/>
    <w:rsid w:val="00453CF3"/>
    <w:rsid w:val="00453D7D"/>
    <w:rsid w:val="00454225"/>
    <w:rsid w:val="00454729"/>
    <w:rsid w:val="00454798"/>
    <w:rsid w:val="00455546"/>
    <w:rsid w:val="0045595A"/>
    <w:rsid w:val="00455B0A"/>
    <w:rsid w:val="00455D7C"/>
    <w:rsid w:val="00455E18"/>
    <w:rsid w:val="00456338"/>
    <w:rsid w:val="00456400"/>
    <w:rsid w:val="004568F3"/>
    <w:rsid w:val="00456B3D"/>
    <w:rsid w:val="00457160"/>
    <w:rsid w:val="00457734"/>
    <w:rsid w:val="00457825"/>
    <w:rsid w:val="004600E3"/>
    <w:rsid w:val="004601C9"/>
    <w:rsid w:val="00460918"/>
    <w:rsid w:val="004609AD"/>
    <w:rsid w:val="00460F6D"/>
    <w:rsid w:val="004611FD"/>
    <w:rsid w:val="004615DD"/>
    <w:rsid w:val="00461769"/>
    <w:rsid w:val="00461B6E"/>
    <w:rsid w:val="00461BB5"/>
    <w:rsid w:val="00461C05"/>
    <w:rsid w:val="004625AE"/>
    <w:rsid w:val="00462820"/>
    <w:rsid w:val="00462847"/>
    <w:rsid w:val="004628DE"/>
    <w:rsid w:val="004629AA"/>
    <w:rsid w:val="00462C35"/>
    <w:rsid w:val="0046330B"/>
    <w:rsid w:val="00463A93"/>
    <w:rsid w:val="00463D9B"/>
    <w:rsid w:val="00463E35"/>
    <w:rsid w:val="0046404A"/>
    <w:rsid w:val="00464221"/>
    <w:rsid w:val="00464704"/>
    <w:rsid w:val="0046524E"/>
    <w:rsid w:val="00465893"/>
    <w:rsid w:val="004658BE"/>
    <w:rsid w:val="00466450"/>
    <w:rsid w:val="00466A5F"/>
    <w:rsid w:val="00466E91"/>
    <w:rsid w:val="00466F77"/>
    <w:rsid w:val="004674CF"/>
    <w:rsid w:val="00467D4B"/>
    <w:rsid w:val="004702AD"/>
    <w:rsid w:val="00470706"/>
    <w:rsid w:val="0047146C"/>
    <w:rsid w:val="00471A6C"/>
    <w:rsid w:val="00471B6B"/>
    <w:rsid w:val="00471B94"/>
    <w:rsid w:val="004735CE"/>
    <w:rsid w:val="0047361C"/>
    <w:rsid w:val="00473A39"/>
    <w:rsid w:val="00473DD7"/>
    <w:rsid w:val="00473FAE"/>
    <w:rsid w:val="00474675"/>
    <w:rsid w:val="004755BE"/>
    <w:rsid w:val="004756C0"/>
    <w:rsid w:val="00475DDB"/>
    <w:rsid w:val="00475FDC"/>
    <w:rsid w:val="004761D4"/>
    <w:rsid w:val="004766BA"/>
    <w:rsid w:val="004767DA"/>
    <w:rsid w:val="00476A53"/>
    <w:rsid w:val="0047733B"/>
    <w:rsid w:val="00477631"/>
    <w:rsid w:val="004777A6"/>
    <w:rsid w:val="00480479"/>
    <w:rsid w:val="00480763"/>
    <w:rsid w:val="00480ADD"/>
    <w:rsid w:val="00480FFB"/>
    <w:rsid w:val="004813AE"/>
    <w:rsid w:val="00481DF8"/>
    <w:rsid w:val="00482507"/>
    <w:rsid w:val="004825BD"/>
    <w:rsid w:val="0048346E"/>
    <w:rsid w:val="00484196"/>
    <w:rsid w:val="00484787"/>
    <w:rsid w:val="00484C6E"/>
    <w:rsid w:val="00484D68"/>
    <w:rsid w:val="004853D9"/>
    <w:rsid w:val="00485600"/>
    <w:rsid w:val="0048594A"/>
    <w:rsid w:val="00485C0C"/>
    <w:rsid w:val="004864D4"/>
    <w:rsid w:val="004869D6"/>
    <w:rsid w:val="00486F20"/>
    <w:rsid w:val="0048747B"/>
    <w:rsid w:val="004874FB"/>
    <w:rsid w:val="00487805"/>
    <w:rsid w:val="004901B0"/>
    <w:rsid w:val="004904D8"/>
    <w:rsid w:val="00490898"/>
    <w:rsid w:val="00490993"/>
    <w:rsid w:val="00490CBB"/>
    <w:rsid w:val="00491136"/>
    <w:rsid w:val="00491370"/>
    <w:rsid w:val="0049166C"/>
    <w:rsid w:val="00491BE8"/>
    <w:rsid w:val="00492E5F"/>
    <w:rsid w:val="00492FE8"/>
    <w:rsid w:val="0049315B"/>
    <w:rsid w:val="00493281"/>
    <w:rsid w:val="004934C6"/>
    <w:rsid w:val="00493561"/>
    <w:rsid w:val="00493782"/>
    <w:rsid w:val="00493F8A"/>
    <w:rsid w:val="00494049"/>
    <w:rsid w:val="00494093"/>
    <w:rsid w:val="00494757"/>
    <w:rsid w:val="00494C1B"/>
    <w:rsid w:val="00494CBB"/>
    <w:rsid w:val="00494D0E"/>
    <w:rsid w:val="00494F61"/>
    <w:rsid w:val="00494F64"/>
    <w:rsid w:val="00495432"/>
    <w:rsid w:val="00496836"/>
    <w:rsid w:val="00496AD5"/>
    <w:rsid w:val="004972BD"/>
    <w:rsid w:val="004976DB"/>
    <w:rsid w:val="00497DFF"/>
    <w:rsid w:val="004A02AB"/>
    <w:rsid w:val="004A090A"/>
    <w:rsid w:val="004A0CE2"/>
    <w:rsid w:val="004A14C5"/>
    <w:rsid w:val="004A15C4"/>
    <w:rsid w:val="004A15C5"/>
    <w:rsid w:val="004A1855"/>
    <w:rsid w:val="004A1A7B"/>
    <w:rsid w:val="004A1ADD"/>
    <w:rsid w:val="004A1E26"/>
    <w:rsid w:val="004A1F23"/>
    <w:rsid w:val="004A2023"/>
    <w:rsid w:val="004A229E"/>
    <w:rsid w:val="004A2315"/>
    <w:rsid w:val="004A246D"/>
    <w:rsid w:val="004A296A"/>
    <w:rsid w:val="004A3016"/>
    <w:rsid w:val="004A34BF"/>
    <w:rsid w:val="004A3566"/>
    <w:rsid w:val="004A3E15"/>
    <w:rsid w:val="004A407F"/>
    <w:rsid w:val="004A44CA"/>
    <w:rsid w:val="004A4AA9"/>
    <w:rsid w:val="004A4AE1"/>
    <w:rsid w:val="004A5031"/>
    <w:rsid w:val="004A52DF"/>
    <w:rsid w:val="004A53D1"/>
    <w:rsid w:val="004A554E"/>
    <w:rsid w:val="004A6057"/>
    <w:rsid w:val="004A6443"/>
    <w:rsid w:val="004A7082"/>
    <w:rsid w:val="004A7189"/>
    <w:rsid w:val="004A764A"/>
    <w:rsid w:val="004B068D"/>
    <w:rsid w:val="004B07FC"/>
    <w:rsid w:val="004B0935"/>
    <w:rsid w:val="004B0EC8"/>
    <w:rsid w:val="004B1B9B"/>
    <w:rsid w:val="004B1CFA"/>
    <w:rsid w:val="004B227B"/>
    <w:rsid w:val="004B2BA6"/>
    <w:rsid w:val="004B361C"/>
    <w:rsid w:val="004B3644"/>
    <w:rsid w:val="004B3772"/>
    <w:rsid w:val="004B37FC"/>
    <w:rsid w:val="004B3948"/>
    <w:rsid w:val="004B3C31"/>
    <w:rsid w:val="004B40DB"/>
    <w:rsid w:val="004B497A"/>
    <w:rsid w:val="004B4C70"/>
    <w:rsid w:val="004B4DA1"/>
    <w:rsid w:val="004B4F10"/>
    <w:rsid w:val="004B4F1B"/>
    <w:rsid w:val="004B542F"/>
    <w:rsid w:val="004B545B"/>
    <w:rsid w:val="004B54B4"/>
    <w:rsid w:val="004B56E2"/>
    <w:rsid w:val="004B5CEB"/>
    <w:rsid w:val="004B6395"/>
    <w:rsid w:val="004B6B3F"/>
    <w:rsid w:val="004B6E8E"/>
    <w:rsid w:val="004B6F96"/>
    <w:rsid w:val="004C052C"/>
    <w:rsid w:val="004C0AC4"/>
    <w:rsid w:val="004C0DE6"/>
    <w:rsid w:val="004C0F40"/>
    <w:rsid w:val="004C0F5E"/>
    <w:rsid w:val="004C130A"/>
    <w:rsid w:val="004C1498"/>
    <w:rsid w:val="004C15A7"/>
    <w:rsid w:val="004C1641"/>
    <w:rsid w:val="004C1A10"/>
    <w:rsid w:val="004C1DFA"/>
    <w:rsid w:val="004C1EEA"/>
    <w:rsid w:val="004C2642"/>
    <w:rsid w:val="004C26AA"/>
    <w:rsid w:val="004C274A"/>
    <w:rsid w:val="004C2793"/>
    <w:rsid w:val="004C28CC"/>
    <w:rsid w:val="004C293A"/>
    <w:rsid w:val="004C2B34"/>
    <w:rsid w:val="004C3114"/>
    <w:rsid w:val="004C34A2"/>
    <w:rsid w:val="004C34DF"/>
    <w:rsid w:val="004C4673"/>
    <w:rsid w:val="004C49B1"/>
    <w:rsid w:val="004C4D41"/>
    <w:rsid w:val="004C4F03"/>
    <w:rsid w:val="004C525D"/>
    <w:rsid w:val="004C5421"/>
    <w:rsid w:val="004C6826"/>
    <w:rsid w:val="004C76F2"/>
    <w:rsid w:val="004C7AFA"/>
    <w:rsid w:val="004C7C97"/>
    <w:rsid w:val="004C7D5B"/>
    <w:rsid w:val="004D004A"/>
    <w:rsid w:val="004D0490"/>
    <w:rsid w:val="004D052D"/>
    <w:rsid w:val="004D058E"/>
    <w:rsid w:val="004D0605"/>
    <w:rsid w:val="004D074D"/>
    <w:rsid w:val="004D07A1"/>
    <w:rsid w:val="004D08F2"/>
    <w:rsid w:val="004D1097"/>
    <w:rsid w:val="004D13DC"/>
    <w:rsid w:val="004D174D"/>
    <w:rsid w:val="004D21A0"/>
    <w:rsid w:val="004D21E7"/>
    <w:rsid w:val="004D2258"/>
    <w:rsid w:val="004D2C4E"/>
    <w:rsid w:val="004D2D1F"/>
    <w:rsid w:val="004D2DEE"/>
    <w:rsid w:val="004D337A"/>
    <w:rsid w:val="004D392B"/>
    <w:rsid w:val="004D4154"/>
    <w:rsid w:val="004D416B"/>
    <w:rsid w:val="004D47D0"/>
    <w:rsid w:val="004D4EFD"/>
    <w:rsid w:val="004D51B9"/>
    <w:rsid w:val="004D5EDE"/>
    <w:rsid w:val="004D62DA"/>
    <w:rsid w:val="004D6778"/>
    <w:rsid w:val="004D752A"/>
    <w:rsid w:val="004D7A90"/>
    <w:rsid w:val="004E010B"/>
    <w:rsid w:val="004E0476"/>
    <w:rsid w:val="004E0C45"/>
    <w:rsid w:val="004E0CFD"/>
    <w:rsid w:val="004E0DF1"/>
    <w:rsid w:val="004E1456"/>
    <w:rsid w:val="004E18CA"/>
    <w:rsid w:val="004E1E84"/>
    <w:rsid w:val="004E2854"/>
    <w:rsid w:val="004E3189"/>
    <w:rsid w:val="004E3577"/>
    <w:rsid w:val="004E3AEE"/>
    <w:rsid w:val="004E3C0A"/>
    <w:rsid w:val="004E3C6B"/>
    <w:rsid w:val="004E4D30"/>
    <w:rsid w:val="004E520F"/>
    <w:rsid w:val="004E5430"/>
    <w:rsid w:val="004E5515"/>
    <w:rsid w:val="004E56A2"/>
    <w:rsid w:val="004E57CE"/>
    <w:rsid w:val="004E58A5"/>
    <w:rsid w:val="004E6344"/>
    <w:rsid w:val="004E67BC"/>
    <w:rsid w:val="004E686A"/>
    <w:rsid w:val="004E6AD2"/>
    <w:rsid w:val="004E6D69"/>
    <w:rsid w:val="004E6DCF"/>
    <w:rsid w:val="004E735A"/>
    <w:rsid w:val="004E7447"/>
    <w:rsid w:val="004E750D"/>
    <w:rsid w:val="004E7573"/>
    <w:rsid w:val="004F013A"/>
    <w:rsid w:val="004F0360"/>
    <w:rsid w:val="004F0BF4"/>
    <w:rsid w:val="004F1593"/>
    <w:rsid w:val="004F19DE"/>
    <w:rsid w:val="004F1A34"/>
    <w:rsid w:val="004F2355"/>
    <w:rsid w:val="004F24F4"/>
    <w:rsid w:val="004F2524"/>
    <w:rsid w:val="004F25FE"/>
    <w:rsid w:val="004F2971"/>
    <w:rsid w:val="004F2CBE"/>
    <w:rsid w:val="004F2CF5"/>
    <w:rsid w:val="004F2F05"/>
    <w:rsid w:val="004F2FFD"/>
    <w:rsid w:val="004F3F3E"/>
    <w:rsid w:val="004F402A"/>
    <w:rsid w:val="004F46FF"/>
    <w:rsid w:val="004F499F"/>
    <w:rsid w:val="004F4BCE"/>
    <w:rsid w:val="004F4D57"/>
    <w:rsid w:val="004F5007"/>
    <w:rsid w:val="004F516B"/>
    <w:rsid w:val="004F52AC"/>
    <w:rsid w:val="004F54A4"/>
    <w:rsid w:val="004F55C5"/>
    <w:rsid w:val="004F5651"/>
    <w:rsid w:val="004F56C1"/>
    <w:rsid w:val="004F597F"/>
    <w:rsid w:val="004F5F72"/>
    <w:rsid w:val="004F6746"/>
    <w:rsid w:val="004F7165"/>
    <w:rsid w:val="005001BB"/>
    <w:rsid w:val="005002D2"/>
    <w:rsid w:val="00500AF0"/>
    <w:rsid w:val="005010E4"/>
    <w:rsid w:val="005017BC"/>
    <w:rsid w:val="00502706"/>
    <w:rsid w:val="005027EC"/>
    <w:rsid w:val="00502C85"/>
    <w:rsid w:val="0050353B"/>
    <w:rsid w:val="00503D2A"/>
    <w:rsid w:val="0050534B"/>
    <w:rsid w:val="00505C45"/>
    <w:rsid w:val="005062C4"/>
    <w:rsid w:val="005064BE"/>
    <w:rsid w:val="0050657C"/>
    <w:rsid w:val="00506A5C"/>
    <w:rsid w:val="005072B7"/>
    <w:rsid w:val="005073EA"/>
    <w:rsid w:val="0050747F"/>
    <w:rsid w:val="005075B8"/>
    <w:rsid w:val="00511897"/>
    <w:rsid w:val="005119E7"/>
    <w:rsid w:val="005120B8"/>
    <w:rsid w:val="005129D9"/>
    <w:rsid w:val="00512BC7"/>
    <w:rsid w:val="00513182"/>
    <w:rsid w:val="0051345A"/>
    <w:rsid w:val="00513ABC"/>
    <w:rsid w:val="00513C6F"/>
    <w:rsid w:val="00513C90"/>
    <w:rsid w:val="00513DAF"/>
    <w:rsid w:val="00514176"/>
    <w:rsid w:val="0051433E"/>
    <w:rsid w:val="00515047"/>
    <w:rsid w:val="00515A90"/>
    <w:rsid w:val="00516666"/>
    <w:rsid w:val="0051673F"/>
    <w:rsid w:val="00516B28"/>
    <w:rsid w:val="0051705D"/>
    <w:rsid w:val="0051774B"/>
    <w:rsid w:val="00517B06"/>
    <w:rsid w:val="00517E07"/>
    <w:rsid w:val="00517E4A"/>
    <w:rsid w:val="00517FCD"/>
    <w:rsid w:val="0052080A"/>
    <w:rsid w:val="00520A40"/>
    <w:rsid w:val="00520DDF"/>
    <w:rsid w:val="005211C5"/>
    <w:rsid w:val="00521753"/>
    <w:rsid w:val="005219CA"/>
    <w:rsid w:val="00521EEA"/>
    <w:rsid w:val="005220D1"/>
    <w:rsid w:val="005223B0"/>
    <w:rsid w:val="00523577"/>
    <w:rsid w:val="00523A60"/>
    <w:rsid w:val="00523DC0"/>
    <w:rsid w:val="00524AB7"/>
    <w:rsid w:val="00524BB0"/>
    <w:rsid w:val="00524BD1"/>
    <w:rsid w:val="005257E6"/>
    <w:rsid w:val="00525ABE"/>
    <w:rsid w:val="00525CED"/>
    <w:rsid w:val="005263B1"/>
    <w:rsid w:val="00526A1E"/>
    <w:rsid w:val="00527568"/>
    <w:rsid w:val="00527681"/>
    <w:rsid w:val="00527AD9"/>
    <w:rsid w:val="0053010A"/>
    <w:rsid w:val="0053011E"/>
    <w:rsid w:val="0053032C"/>
    <w:rsid w:val="0053036B"/>
    <w:rsid w:val="005306A8"/>
    <w:rsid w:val="00530724"/>
    <w:rsid w:val="00530D94"/>
    <w:rsid w:val="0053166E"/>
    <w:rsid w:val="00531B89"/>
    <w:rsid w:val="00531BEE"/>
    <w:rsid w:val="00533120"/>
    <w:rsid w:val="005338DE"/>
    <w:rsid w:val="00533A78"/>
    <w:rsid w:val="00533CE6"/>
    <w:rsid w:val="00533EB4"/>
    <w:rsid w:val="005341A5"/>
    <w:rsid w:val="00535072"/>
    <w:rsid w:val="005350D7"/>
    <w:rsid w:val="005353AA"/>
    <w:rsid w:val="00536011"/>
    <w:rsid w:val="00536065"/>
    <w:rsid w:val="00536559"/>
    <w:rsid w:val="00536702"/>
    <w:rsid w:val="0053682F"/>
    <w:rsid w:val="0053694B"/>
    <w:rsid w:val="00536BD1"/>
    <w:rsid w:val="00536F02"/>
    <w:rsid w:val="00537247"/>
    <w:rsid w:val="00537604"/>
    <w:rsid w:val="00537AE1"/>
    <w:rsid w:val="00537F43"/>
    <w:rsid w:val="005404BE"/>
    <w:rsid w:val="005406F3"/>
    <w:rsid w:val="005409B9"/>
    <w:rsid w:val="00540BF4"/>
    <w:rsid w:val="00541441"/>
    <w:rsid w:val="00541581"/>
    <w:rsid w:val="00541C1A"/>
    <w:rsid w:val="00541ED1"/>
    <w:rsid w:val="00542626"/>
    <w:rsid w:val="00542661"/>
    <w:rsid w:val="00542F35"/>
    <w:rsid w:val="00542F9B"/>
    <w:rsid w:val="00542FD2"/>
    <w:rsid w:val="00543491"/>
    <w:rsid w:val="005437FA"/>
    <w:rsid w:val="00543F0C"/>
    <w:rsid w:val="00544426"/>
    <w:rsid w:val="005444A4"/>
    <w:rsid w:val="00544B2C"/>
    <w:rsid w:val="00545698"/>
    <w:rsid w:val="00545A10"/>
    <w:rsid w:val="00545BAE"/>
    <w:rsid w:val="00546BF0"/>
    <w:rsid w:val="00547280"/>
    <w:rsid w:val="00547789"/>
    <w:rsid w:val="0054798E"/>
    <w:rsid w:val="005503EC"/>
    <w:rsid w:val="00550A2D"/>
    <w:rsid w:val="005510BD"/>
    <w:rsid w:val="005517BE"/>
    <w:rsid w:val="00551BC9"/>
    <w:rsid w:val="00552459"/>
    <w:rsid w:val="00552622"/>
    <w:rsid w:val="00552752"/>
    <w:rsid w:val="005528C1"/>
    <w:rsid w:val="00552A55"/>
    <w:rsid w:val="00552ED1"/>
    <w:rsid w:val="00552FA0"/>
    <w:rsid w:val="00553D79"/>
    <w:rsid w:val="00554E17"/>
    <w:rsid w:val="005556C1"/>
    <w:rsid w:val="00555916"/>
    <w:rsid w:val="00555DB1"/>
    <w:rsid w:val="00555F9A"/>
    <w:rsid w:val="00556072"/>
    <w:rsid w:val="005562F1"/>
    <w:rsid w:val="00556335"/>
    <w:rsid w:val="00556689"/>
    <w:rsid w:val="005567C3"/>
    <w:rsid w:val="00556887"/>
    <w:rsid w:val="00556945"/>
    <w:rsid w:val="00556F41"/>
    <w:rsid w:val="0055797A"/>
    <w:rsid w:val="00557B84"/>
    <w:rsid w:val="00557C60"/>
    <w:rsid w:val="00560DEA"/>
    <w:rsid w:val="00560E0D"/>
    <w:rsid w:val="005614EB"/>
    <w:rsid w:val="005616F4"/>
    <w:rsid w:val="00561C65"/>
    <w:rsid w:val="005625DD"/>
    <w:rsid w:val="0056264E"/>
    <w:rsid w:val="00563121"/>
    <w:rsid w:val="00563725"/>
    <w:rsid w:val="005639AC"/>
    <w:rsid w:val="00563CCD"/>
    <w:rsid w:val="00563F4C"/>
    <w:rsid w:val="00564065"/>
    <w:rsid w:val="005641C0"/>
    <w:rsid w:val="00564B9A"/>
    <w:rsid w:val="00565008"/>
    <w:rsid w:val="00565139"/>
    <w:rsid w:val="00565391"/>
    <w:rsid w:val="005654EE"/>
    <w:rsid w:val="00565589"/>
    <w:rsid w:val="00565CE3"/>
    <w:rsid w:val="00565F53"/>
    <w:rsid w:val="00567516"/>
    <w:rsid w:val="00567AAB"/>
    <w:rsid w:val="00570480"/>
    <w:rsid w:val="00570872"/>
    <w:rsid w:val="00570AA5"/>
    <w:rsid w:val="00570B77"/>
    <w:rsid w:val="00570D18"/>
    <w:rsid w:val="00570E66"/>
    <w:rsid w:val="00570E8E"/>
    <w:rsid w:val="00571039"/>
    <w:rsid w:val="00571056"/>
    <w:rsid w:val="005711CF"/>
    <w:rsid w:val="00571532"/>
    <w:rsid w:val="00571B49"/>
    <w:rsid w:val="0057277F"/>
    <w:rsid w:val="0057280A"/>
    <w:rsid w:val="00574AA6"/>
    <w:rsid w:val="00574C4C"/>
    <w:rsid w:val="00574EED"/>
    <w:rsid w:val="00575789"/>
    <w:rsid w:val="00575863"/>
    <w:rsid w:val="00576239"/>
    <w:rsid w:val="00576BDE"/>
    <w:rsid w:val="00576C57"/>
    <w:rsid w:val="005770AC"/>
    <w:rsid w:val="005771FA"/>
    <w:rsid w:val="00580397"/>
    <w:rsid w:val="00580680"/>
    <w:rsid w:val="00580C95"/>
    <w:rsid w:val="00581351"/>
    <w:rsid w:val="005818DB"/>
    <w:rsid w:val="00581BBD"/>
    <w:rsid w:val="005820FF"/>
    <w:rsid w:val="0058223B"/>
    <w:rsid w:val="00582321"/>
    <w:rsid w:val="0058239A"/>
    <w:rsid w:val="00582603"/>
    <w:rsid w:val="00582A34"/>
    <w:rsid w:val="00582BC8"/>
    <w:rsid w:val="00582FE2"/>
    <w:rsid w:val="00583085"/>
    <w:rsid w:val="0058314B"/>
    <w:rsid w:val="0058375D"/>
    <w:rsid w:val="005837A1"/>
    <w:rsid w:val="00584085"/>
    <w:rsid w:val="005842BD"/>
    <w:rsid w:val="00584815"/>
    <w:rsid w:val="00584E61"/>
    <w:rsid w:val="005855C9"/>
    <w:rsid w:val="00585605"/>
    <w:rsid w:val="0058576F"/>
    <w:rsid w:val="00585779"/>
    <w:rsid w:val="00585848"/>
    <w:rsid w:val="005867EE"/>
    <w:rsid w:val="0058717F"/>
    <w:rsid w:val="0058737A"/>
    <w:rsid w:val="0058750B"/>
    <w:rsid w:val="005875AE"/>
    <w:rsid w:val="00587677"/>
    <w:rsid w:val="00587802"/>
    <w:rsid w:val="005878A7"/>
    <w:rsid w:val="00587A44"/>
    <w:rsid w:val="00587E91"/>
    <w:rsid w:val="00590077"/>
    <w:rsid w:val="00590BC4"/>
    <w:rsid w:val="00590D6F"/>
    <w:rsid w:val="00591267"/>
    <w:rsid w:val="005917F0"/>
    <w:rsid w:val="00591D13"/>
    <w:rsid w:val="00591F4C"/>
    <w:rsid w:val="0059237C"/>
    <w:rsid w:val="00592521"/>
    <w:rsid w:val="00592765"/>
    <w:rsid w:val="0059285C"/>
    <w:rsid w:val="00592D5E"/>
    <w:rsid w:val="00593B93"/>
    <w:rsid w:val="00593EDF"/>
    <w:rsid w:val="00593EE0"/>
    <w:rsid w:val="00594090"/>
    <w:rsid w:val="00594399"/>
    <w:rsid w:val="00594528"/>
    <w:rsid w:val="00594BFB"/>
    <w:rsid w:val="00594CAD"/>
    <w:rsid w:val="00594EEC"/>
    <w:rsid w:val="00595373"/>
    <w:rsid w:val="00595475"/>
    <w:rsid w:val="00595613"/>
    <w:rsid w:val="00595895"/>
    <w:rsid w:val="00595F69"/>
    <w:rsid w:val="00596161"/>
    <w:rsid w:val="00596C9D"/>
    <w:rsid w:val="00596ECE"/>
    <w:rsid w:val="0059720D"/>
    <w:rsid w:val="005973DB"/>
    <w:rsid w:val="005974A7"/>
    <w:rsid w:val="00597A31"/>
    <w:rsid w:val="00597A41"/>
    <w:rsid w:val="00597F75"/>
    <w:rsid w:val="005A04FA"/>
    <w:rsid w:val="005A1772"/>
    <w:rsid w:val="005A188E"/>
    <w:rsid w:val="005A226C"/>
    <w:rsid w:val="005A27E8"/>
    <w:rsid w:val="005A2834"/>
    <w:rsid w:val="005A28D1"/>
    <w:rsid w:val="005A2C59"/>
    <w:rsid w:val="005A3647"/>
    <w:rsid w:val="005A3B5E"/>
    <w:rsid w:val="005A42B9"/>
    <w:rsid w:val="005A467A"/>
    <w:rsid w:val="005A50F6"/>
    <w:rsid w:val="005A5845"/>
    <w:rsid w:val="005A5AD1"/>
    <w:rsid w:val="005A5D48"/>
    <w:rsid w:val="005A69AC"/>
    <w:rsid w:val="005A6F31"/>
    <w:rsid w:val="005A7112"/>
    <w:rsid w:val="005A738E"/>
    <w:rsid w:val="005B00EB"/>
    <w:rsid w:val="005B06D4"/>
    <w:rsid w:val="005B0BD5"/>
    <w:rsid w:val="005B0CFD"/>
    <w:rsid w:val="005B0DA9"/>
    <w:rsid w:val="005B1444"/>
    <w:rsid w:val="005B1A32"/>
    <w:rsid w:val="005B1EC5"/>
    <w:rsid w:val="005B1FF3"/>
    <w:rsid w:val="005B238D"/>
    <w:rsid w:val="005B283C"/>
    <w:rsid w:val="005B374E"/>
    <w:rsid w:val="005B4482"/>
    <w:rsid w:val="005B45EE"/>
    <w:rsid w:val="005B6161"/>
    <w:rsid w:val="005B6258"/>
    <w:rsid w:val="005B6482"/>
    <w:rsid w:val="005B6571"/>
    <w:rsid w:val="005B6784"/>
    <w:rsid w:val="005B68B1"/>
    <w:rsid w:val="005B6901"/>
    <w:rsid w:val="005B7057"/>
    <w:rsid w:val="005B70DA"/>
    <w:rsid w:val="005B73C7"/>
    <w:rsid w:val="005B73F2"/>
    <w:rsid w:val="005B7568"/>
    <w:rsid w:val="005B7770"/>
    <w:rsid w:val="005B7957"/>
    <w:rsid w:val="005B7D81"/>
    <w:rsid w:val="005B7F2F"/>
    <w:rsid w:val="005C0155"/>
    <w:rsid w:val="005C0E5E"/>
    <w:rsid w:val="005C11CA"/>
    <w:rsid w:val="005C140C"/>
    <w:rsid w:val="005C160C"/>
    <w:rsid w:val="005C17E4"/>
    <w:rsid w:val="005C1B0A"/>
    <w:rsid w:val="005C1CEB"/>
    <w:rsid w:val="005C22F9"/>
    <w:rsid w:val="005C2952"/>
    <w:rsid w:val="005C2CFA"/>
    <w:rsid w:val="005C2FF0"/>
    <w:rsid w:val="005C3182"/>
    <w:rsid w:val="005C367C"/>
    <w:rsid w:val="005C428F"/>
    <w:rsid w:val="005C439C"/>
    <w:rsid w:val="005C5550"/>
    <w:rsid w:val="005C555E"/>
    <w:rsid w:val="005C5804"/>
    <w:rsid w:val="005C5ECF"/>
    <w:rsid w:val="005C603D"/>
    <w:rsid w:val="005C632E"/>
    <w:rsid w:val="005C6355"/>
    <w:rsid w:val="005C6434"/>
    <w:rsid w:val="005C6674"/>
    <w:rsid w:val="005C6BDE"/>
    <w:rsid w:val="005C6FB0"/>
    <w:rsid w:val="005C7509"/>
    <w:rsid w:val="005D01E3"/>
    <w:rsid w:val="005D0A76"/>
    <w:rsid w:val="005D0A94"/>
    <w:rsid w:val="005D0CE9"/>
    <w:rsid w:val="005D0FD6"/>
    <w:rsid w:val="005D1BA3"/>
    <w:rsid w:val="005D1FCB"/>
    <w:rsid w:val="005D228E"/>
    <w:rsid w:val="005D2450"/>
    <w:rsid w:val="005D3187"/>
    <w:rsid w:val="005D35B0"/>
    <w:rsid w:val="005D35E4"/>
    <w:rsid w:val="005D3F76"/>
    <w:rsid w:val="005D47B0"/>
    <w:rsid w:val="005D4B1A"/>
    <w:rsid w:val="005D4B4A"/>
    <w:rsid w:val="005D4F3C"/>
    <w:rsid w:val="005D53A3"/>
    <w:rsid w:val="005D5767"/>
    <w:rsid w:val="005D6321"/>
    <w:rsid w:val="005D653C"/>
    <w:rsid w:val="005D696F"/>
    <w:rsid w:val="005D6E29"/>
    <w:rsid w:val="005D7E64"/>
    <w:rsid w:val="005E0635"/>
    <w:rsid w:val="005E0C26"/>
    <w:rsid w:val="005E0CA1"/>
    <w:rsid w:val="005E0F09"/>
    <w:rsid w:val="005E0F26"/>
    <w:rsid w:val="005E1589"/>
    <w:rsid w:val="005E19A8"/>
    <w:rsid w:val="005E1AB3"/>
    <w:rsid w:val="005E2416"/>
    <w:rsid w:val="005E2629"/>
    <w:rsid w:val="005E27CF"/>
    <w:rsid w:val="005E27D4"/>
    <w:rsid w:val="005E2AB3"/>
    <w:rsid w:val="005E37C3"/>
    <w:rsid w:val="005E4D31"/>
    <w:rsid w:val="005E5955"/>
    <w:rsid w:val="005E5DEE"/>
    <w:rsid w:val="005E6282"/>
    <w:rsid w:val="005E6470"/>
    <w:rsid w:val="005E6493"/>
    <w:rsid w:val="005E6AD9"/>
    <w:rsid w:val="005E6C27"/>
    <w:rsid w:val="005E6DD9"/>
    <w:rsid w:val="005E701B"/>
    <w:rsid w:val="005E7050"/>
    <w:rsid w:val="005E710E"/>
    <w:rsid w:val="005E74EB"/>
    <w:rsid w:val="005E7829"/>
    <w:rsid w:val="005E7F7C"/>
    <w:rsid w:val="005E7FDA"/>
    <w:rsid w:val="005F084C"/>
    <w:rsid w:val="005F09A1"/>
    <w:rsid w:val="005F0AA6"/>
    <w:rsid w:val="005F0B18"/>
    <w:rsid w:val="005F121B"/>
    <w:rsid w:val="005F13F3"/>
    <w:rsid w:val="005F17CA"/>
    <w:rsid w:val="005F1DA0"/>
    <w:rsid w:val="005F2139"/>
    <w:rsid w:val="005F2452"/>
    <w:rsid w:val="005F24BE"/>
    <w:rsid w:val="005F2858"/>
    <w:rsid w:val="005F2D34"/>
    <w:rsid w:val="005F3045"/>
    <w:rsid w:val="005F30E0"/>
    <w:rsid w:val="005F31F3"/>
    <w:rsid w:val="005F39EC"/>
    <w:rsid w:val="005F3AA4"/>
    <w:rsid w:val="005F3AB8"/>
    <w:rsid w:val="005F4831"/>
    <w:rsid w:val="005F4CB0"/>
    <w:rsid w:val="005F51A1"/>
    <w:rsid w:val="005F54AA"/>
    <w:rsid w:val="005F5864"/>
    <w:rsid w:val="005F5F49"/>
    <w:rsid w:val="005F6DEA"/>
    <w:rsid w:val="005F6F0F"/>
    <w:rsid w:val="005F7046"/>
    <w:rsid w:val="005F7544"/>
    <w:rsid w:val="005F76ED"/>
    <w:rsid w:val="00600294"/>
    <w:rsid w:val="006002EA"/>
    <w:rsid w:val="0060040B"/>
    <w:rsid w:val="00600910"/>
    <w:rsid w:val="00600A83"/>
    <w:rsid w:val="00600B2B"/>
    <w:rsid w:val="00600E23"/>
    <w:rsid w:val="0060124F"/>
    <w:rsid w:val="00601FFE"/>
    <w:rsid w:val="00602574"/>
    <w:rsid w:val="006027FB"/>
    <w:rsid w:val="00602D6E"/>
    <w:rsid w:val="00602D95"/>
    <w:rsid w:val="0060316A"/>
    <w:rsid w:val="006032AA"/>
    <w:rsid w:val="00603E82"/>
    <w:rsid w:val="006048D4"/>
    <w:rsid w:val="00604C3A"/>
    <w:rsid w:val="00604F8F"/>
    <w:rsid w:val="00605079"/>
    <w:rsid w:val="00605EBC"/>
    <w:rsid w:val="006063A4"/>
    <w:rsid w:val="006065A0"/>
    <w:rsid w:val="00606788"/>
    <w:rsid w:val="0060788D"/>
    <w:rsid w:val="00607FD8"/>
    <w:rsid w:val="006103DA"/>
    <w:rsid w:val="00610552"/>
    <w:rsid w:val="00611384"/>
    <w:rsid w:val="006117A4"/>
    <w:rsid w:val="00611AB2"/>
    <w:rsid w:val="00611E6A"/>
    <w:rsid w:val="0061201A"/>
    <w:rsid w:val="006128B5"/>
    <w:rsid w:val="00612C3F"/>
    <w:rsid w:val="00612D75"/>
    <w:rsid w:val="006136F6"/>
    <w:rsid w:val="006139E5"/>
    <w:rsid w:val="006149A8"/>
    <w:rsid w:val="00614EA6"/>
    <w:rsid w:val="00614EDE"/>
    <w:rsid w:val="0061505F"/>
    <w:rsid w:val="00615123"/>
    <w:rsid w:val="00615864"/>
    <w:rsid w:val="0061606C"/>
    <w:rsid w:val="00616289"/>
    <w:rsid w:val="00616373"/>
    <w:rsid w:val="006165BF"/>
    <w:rsid w:val="006167B3"/>
    <w:rsid w:val="00616BE9"/>
    <w:rsid w:val="00617178"/>
    <w:rsid w:val="00617302"/>
    <w:rsid w:val="0061751B"/>
    <w:rsid w:val="006177CF"/>
    <w:rsid w:val="00617F19"/>
    <w:rsid w:val="006200B8"/>
    <w:rsid w:val="006201E0"/>
    <w:rsid w:val="006210E7"/>
    <w:rsid w:val="0062114B"/>
    <w:rsid w:val="006221F6"/>
    <w:rsid w:val="006228F8"/>
    <w:rsid w:val="0062297D"/>
    <w:rsid w:val="006229EC"/>
    <w:rsid w:val="00623430"/>
    <w:rsid w:val="00623F63"/>
    <w:rsid w:val="00624192"/>
    <w:rsid w:val="006245F9"/>
    <w:rsid w:val="00624B33"/>
    <w:rsid w:val="00624B3D"/>
    <w:rsid w:val="00624E05"/>
    <w:rsid w:val="006251CD"/>
    <w:rsid w:val="0062537F"/>
    <w:rsid w:val="006253B3"/>
    <w:rsid w:val="006254A0"/>
    <w:rsid w:val="00625929"/>
    <w:rsid w:val="006264C9"/>
    <w:rsid w:val="00626727"/>
    <w:rsid w:val="00626DFC"/>
    <w:rsid w:val="00627E9D"/>
    <w:rsid w:val="0063004B"/>
    <w:rsid w:val="00631298"/>
    <w:rsid w:val="006315B3"/>
    <w:rsid w:val="00631A5A"/>
    <w:rsid w:val="00632239"/>
    <w:rsid w:val="00632564"/>
    <w:rsid w:val="00632574"/>
    <w:rsid w:val="0063382D"/>
    <w:rsid w:val="006338FE"/>
    <w:rsid w:val="00633EEC"/>
    <w:rsid w:val="00634421"/>
    <w:rsid w:val="00634604"/>
    <w:rsid w:val="00634E61"/>
    <w:rsid w:val="00634E78"/>
    <w:rsid w:val="0063582A"/>
    <w:rsid w:val="00635A91"/>
    <w:rsid w:val="00635BDD"/>
    <w:rsid w:val="00635EFD"/>
    <w:rsid w:val="00636892"/>
    <w:rsid w:val="00636FE4"/>
    <w:rsid w:val="00637DB1"/>
    <w:rsid w:val="00640130"/>
    <w:rsid w:val="00640A55"/>
    <w:rsid w:val="00640D2B"/>
    <w:rsid w:val="0064106E"/>
    <w:rsid w:val="0064121E"/>
    <w:rsid w:val="00641350"/>
    <w:rsid w:val="006418B5"/>
    <w:rsid w:val="006418E8"/>
    <w:rsid w:val="00641C40"/>
    <w:rsid w:val="00642CA2"/>
    <w:rsid w:val="00642CEE"/>
    <w:rsid w:val="0064334D"/>
    <w:rsid w:val="006433CC"/>
    <w:rsid w:val="0064344B"/>
    <w:rsid w:val="006436C1"/>
    <w:rsid w:val="00643705"/>
    <w:rsid w:val="006437D5"/>
    <w:rsid w:val="00643843"/>
    <w:rsid w:val="00643F84"/>
    <w:rsid w:val="006440E5"/>
    <w:rsid w:val="0064420B"/>
    <w:rsid w:val="006442CF"/>
    <w:rsid w:val="006447CE"/>
    <w:rsid w:val="00644823"/>
    <w:rsid w:val="00644EC6"/>
    <w:rsid w:val="00644FF0"/>
    <w:rsid w:val="006453D1"/>
    <w:rsid w:val="006458E8"/>
    <w:rsid w:val="00645D96"/>
    <w:rsid w:val="0064622F"/>
    <w:rsid w:val="0064656E"/>
    <w:rsid w:val="00646EE5"/>
    <w:rsid w:val="0064741C"/>
    <w:rsid w:val="006474EF"/>
    <w:rsid w:val="00647650"/>
    <w:rsid w:val="00647671"/>
    <w:rsid w:val="006476A2"/>
    <w:rsid w:val="006478E1"/>
    <w:rsid w:val="00647D0C"/>
    <w:rsid w:val="00647F55"/>
    <w:rsid w:val="00650259"/>
    <w:rsid w:val="0065096E"/>
    <w:rsid w:val="00650DD5"/>
    <w:rsid w:val="00651175"/>
    <w:rsid w:val="0065373A"/>
    <w:rsid w:val="0065387C"/>
    <w:rsid w:val="006538F6"/>
    <w:rsid w:val="00653A59"/>
    <w:rsid w:val="00653CB0"/>
    <w:rsid w:val="00653F5C"/>
    <w:rsid w:val="00654331"/>
    <w:rsid w:val="00654462"/>
    <w:rsid w:val="006545E3"/>
    <w:rsid w:val="006551FB"/>
    <w:rsid w:val="00655227"/>
    <w:rsid w:val="0065589F"/>
    <w:rsid w:val="00655919"/>
    <w:rsid w:val="00655DE8"/>
    <w:rsid w:val="00655E80"/>
    <w:rsid w:val="0065667B"/>
    <w:rsid w:val="00656EA0"/>
    <w:rsid w:val="006570D5"/>
    <w:rsid w:val="006579AE"/>
    <w:rsid w:val="00657C7F"/>
    <w:rsid w:val="006608C0"/>
    <w:rsid w:val="00661B12"/>
    <w:rsid w:val="006620CE"/>
    <w:rsid w:val="00662927"/>
    <w:rsid w:val="00662B6B"/>
    <w:rsid w:val="00662B7C"/>
    <w:rsid w:val="00662E78"/>
    <w:rsid w:val="00662EC6"/>
    <w:rsid w:val="0066398C"/>
    <w:rsid w:val="00663FDB"/>
    <w:rsid w:val="006642CA"/>
    <w:rsid w:val="00665169"/>
    <w:rsid w:val="0066528B"/>
    <w:rsid w:val="006656D4"/>
    <w:rsid w:val="00665D75"/>
    <w:rsid w:val="00666058"/>
    <w:rsid w:val="00666172"/>
    <w:rsid w:val="00666355"/>
    <w:rsid w:val="0066644D"/>
    <w:rsid w:val="0066678B"/>
    <w:rsid w:val="00666E1D"/>
    <w:rsid w:val="00666F2B"/>
    <w:rsid w:val="006672F9"/>
    <w:rsid w:val="00667B27"/>
    <w:rsid w:val="00670C22"/>
    <w:rsid w:val="0067113E"/>
    <w:rsid w:val="006716D4"/>
    <w:rsid w:val="00671FD4"/>
    <w:rsid w:val="0067249B"/>
    <w:rsid w:val="00672F3F"/>
    <w:rsid w:val="00673BE9"/>
    <w:rsid w:val="00673CC4"/>
    <w:rsid w:val="00674093"/>
    <w:rsid w:val="00674785"/>
    <w:rsid w:val="006749A3"/>
    <w:rsid w:val="006753BF"/>
    <w:rsid w:val="006755EC"/>
    <w:rsid w:val="0067595D"/>
    <w:rsid w:val="00675AEE"/>
    <w:rsid w:val="00676446"/>
    <w:rsid w:val="006766CC"/>
    <w:rsid w:val="0067687D"/>
    <w:rsid w:val="006768A2"/>
    <w:rsid w:val="00676B87"/>
    <w:rsid w:val="00677003"/>
    <w:rsid w:val="00677CAF"/>
    <w:rsid w:val="00677E22"/>
    <w:rsid w:val="00677EE0"/>
    <w:rsid w:val="00680DFB"/>
    <w:rsid w:val="00680F78"/>
    <w:rsid w:val="0068147F"/>
    <w:rsid w:val="00681686"/>
    <w:rsid w:val="00681DF8"/>
    <w:rsid w:val="0068204B"/>
    <w:rsid w:val="00682778"/>
    <w:rsid w:val="006832A0"/>
    <w:rsid w:val="00683491"/>
    <w:rsid w:val="00683F81"/>
    <w:rsid w:val="0068456E"/>
    <w:rsid w:val="006847F0"/>
    <w:rsid w:val="006851BB"/>
    <w:rsid w:val="0068557C"/>
    <w:rsid w:val="00685761"/>
    <w:rsid w:val="00685854"/>
    <w:rsid w:val="00686276"/>
    <w:rsid w:val="00686413"/>
    <w:rsid w:val="0068687F"/>
    <w:rsid w:val="00686A0A"/>
    <w:rsid w:val="00686BA2"/>
    <w:rsid w:val="0068762B"/>
    <w:rsid w:val="00687674"/>
    <w:rsid w:val="00687758"/>
    <w:rsid w:val="00687968"/>
    <w:rsid w:val="00687BC9"/>
    <w:rsid w:val="0069144D"/>
    <w:rsid w:val="0069209F"/>
    <w:rsid w:val="00692792"/>
    <w:rsid w:val="00692A18"/>
    <w:rsid w:val="00693537"/>
    <w:rsid w:val="006936FE"/>
    <w:rsid w:val="00693C44"/>
    <w:rsid w:val="00693CB8"/>
    <w:rsid w:val="0069415B"/>
    <w:rsid w:val="00694514"/>
    <w:rsid w:val="006952C5"/>
    <w:rsid w:val="00695BC2"/>
    <w:rsid w:val="00696465"/>
    <w:rsid w:val="006969D8"/>
    <w:rsid w:val="00696B6C"/>
    <w:rsid w:val="00696BEE"/>
    <w:rsid w:val="00696C71"/>
    <w:rsid w:val="00697606"/>
    <w:rsid w:val="006978C9"/>
    <w:rsid w:val="00697A2C"/>
    <w:rsid w:val="00697B61"/>
    <w:rsid w:val="006A0173"/>
    <w:rsid w:val="006A0287"/>
    <w:rsid w:val="006A06D7"/>
    <w:rsid w:val="006A0B78"/>
    <w:rsid w:val="006A0B80"/>
    <w:rsid w:val="006A16F5"/>
    <w:rsid w:val="006A19B3"/>
    <w:rsid w:val="006A1C58"/>
    <w:rsid w:val="006A1D6C"/>
    <w:rsid w:val="006A2010"/>
    <w:rsid w:val="006A22ED"/>
    <w:rsid w:val="006A2BF7"/>
    <w:rsid w:val="006A2DFB"/>
    <w:rsid w:val="006A2ECE"/>
    <w:rsid w:val="006A34CF"/>
    <w:rsid w:val="006A3560"/>
    <w:rsid w:val="006A41DA"/>
    <w:rsid w:val="006A46CD"/>
    <w:rsid w:val="006A51E8"/>
    <w:rsid w:val="006A5498"/>
    <w:rsid w:val="006A560B"/>
    <w:rsid w:val="006A5925"/>
    <w:rsid w:val="006A5B2B"/>
    <w:rsid w:val="006A6536"/>
    <w:rsid w:val="006A670C"/>
    <w:rsid w:val="006A6E71"/>
    <w:rsid w:val="006A76BB"/>
    <w:rsid w:val="006A7AC7"/>
    <w:rsid w:val="006A7C67"/>
    <w:rsid w:val="006A7D89"/>
    <w:rsid w:val="006B12FF"/>
    <w:rsid w:val="006B154D"/>
    <w:rsid w:val="006B1825"/>
    <w:rsid w:val="006B1E25"/>
    <w:rsid w:val="006B1ECD"/>
    <w:rsid w:val="006B2B8A"/>
    <w:rsid w:val="006B30B2"/>
    <w:rsid w:val="006B314C"/>
    <w:rsid w:val="006B3326"/>
    <w:rsid w:val="006B39E5"/>
    <w:rsid w:val="006B3A18"/>
    <w:rsid w:val="006B3AFC"/>
    <w:rsid w:val="006B3B25"/>
    <w:rsid w:val="006B49D5"/>
    <w:rsid w:val="006B5262"/>
    <w:rsid w:val="006B5921"/>
    <w:rsid w:val="006B5B56"/>
    <w:rsid w:val="006B5E70"/>
    <w:rsid w:val="006B5F78"/>
    <w:rsid w:val="006B6022"/>
    <w:rsid w:val="006B6077"/>
    <w:rsid w:val="006B6DC8"/>
    <w:rsid w:val="006B76EB"/>
    <w:rsid w:val="006B7796"/>
    <w:rsid w:val="006B787F"/>
    <w:rsid w:val="006B7F47"/>
    <w:rsid w:val="006C04BD"/>
    <w:rsid w:val="006C059A"/>
    <w:rsid w:val="006C0A7E"/>
    <w:rsid w:val="006C14F5"/>
    <w:rsid w:val="006C1862"/>
    <w:rsid w:val="006C1B4F"/>
    <w:rsid w:val="006C201F"/>
    <w:rsid w:val="006C246F"/>
    <w:rsid w:val="006C2743"/>
    <w:rsid w:val="006C279B"/>
    <w:rsid w:val="006C2DE7"/>
    <w:rsid w:val="006C3095"/>
    <w:rsid w:val="006C414C"/>
    <w:rsid w:val="006C46E3"/>
    <w:rsid w:val="006C4B2A"/>
    <w:rsid w:val="006C5067"/>
    <w:rsid w:val="006C521F"/>
    <w:rsid w:val="006C596B"/>
    <w:rsid w:val="006C5F4B"/>
    <w:rsid w:val="006C6403"/>
    <w:rsid w:val="006C6624"/>
    <w:rsid w:val="006C68CC"/>
    <w:rsid w:val="006C6D03"/>
    <w:rsid w:val="006C6DFC"/>
    <w:rsid w:val="006C7713"/>
    <w:rsid w:val="006C7DB4"/>
    <w:rsid w:val="006D017A"/>
    <w:rsid w:val="006D0F1B"/>
    <w:rsid w:val="006D0F7B"/>
    <w:rsid w:val="006D0FD4"/>
    <w:rsid w:val="006D1627"/>
    <w:rsid w:val="006D1D64"/>
    <w:rsid w:val="006D2092"/>
    <w:rsid w:val="006D221B"/>
    <w:rsid w:val="006D2316"/>
    <w:rsid w:val="006D2AC4"/>
    <w:rsid w:val="006D2B8F"/>
    <w:rsid w:val="006D39B9"/>
    <w:rsid w:val="006D4110"/>
    <w:rsid w:val="006D45F1"/>
    <w:rsid w:val="006D46A7"/>
    <w:rsid w:val="006D47B9"/>
    <w:rsid w:val="006D4CA2"/>
    <w:rsid w:val="006D4CF0"/>
    <w:rsid w:val="006D4D9A"/>
    <w:rsid w:val="006D4FC7"/>
    <w:rsid w:val="006D59FC"/>
    <w:rsid w:val="006D639C"/>
    <w:rsid w:val="006D676F"/>
    <w:rsid w:val="006D6C15"/>
    <w:rsid w:val="006D6E5F"/>
    <w:rsid w:val="006D6ED6"/>
    <w:rsid w:val="006D70A5"/>
    <w:rsid w:val="006D7AA1"/>
    <w:rsid w:val="006E0160"/>
    <w:rsid w:val="006E075B"/>
    <w:rsid w:val="006E09D4"/>
    <w:rsid w:val="006E2014"/>
    <w:rsid w:val="006E202F"/>
    <w:rsid w:val="006E21A7"/>
    <w:rsid w:val="006E2508"/>
    <w:rsid w:val="006E2C99"/>
    <w:rsid w:val="006E3901"/>
    <w:rsid w:val="006E3F21"/>
    <w:rsid w:val="006E403E"/>
    <w:rsid w:val="006E4BD3"/>
    <w:rsid w:val="006E4C16"/>
    <w:rsid w:val="006E5244"/>
    <w:rsid w:val="006E57B9"/>
    <w:rsid w:val="006E58AA"/>
    <w:rsid w:val="006E5BE8"/>
    <w:rsid w:val="006E611B"/>
    <w:rsid w:val="006E650D"/>
    <w:rsid w:val="006E6516"/>
    <w:rsid w:val="006E6688"/>
    <w:rsid w:val="006E6AB0"/>
    <w:rsid w:val="006E6AC0"/>
    <w:rsid w:val="006E6D40"/>
    <w:rsid w:val="006E6E31"/>
    <w:rsid w:val="006E74D2"/>
    <w:rsid w:val="006E7896"/>
    <w:rsid w:val="006E78F9"/>
    <w:rsid w:val="006F00F5"/>
    <w:rsid w:val="006F0469"/>
    <w:rsid w:val="006F05AF"/>
    <w:rsid w:val="006F05D0"/>
    <w:rsid w:val="006F0807"/>
    <w:rsid w:val="006F0EE5"/>
    <w:rsid w:val="006F1846"/>
    <w:rsid w:val="006F1A91"/>
    <w:rsid w:val="006F1E40"/>
    <w:rsid w:val="006F2231"/>
    <w:rsid w:val="006F2C20"/>
    <w:rsid w:val="006F2C64"/>
    <w:rsid w:val="006F2F08"/>
    <w:rsid w:val="006F35F4"/>
    <w:rsid w:val="006F365D"/>
    <w:rsid w:val="006F3B97"/>
    <w:rsid w:val="006F490C"/>
    <w:rsid w:val="006F5410"/>
    <w:rsid w:val="006F578B"/>
    <w:rsid w:val="006F58CF"/>
    <w:rsid w:val="006F5BE7"/>
    <w:rsid w:val="006F5EB8"/>
    <w:rsid w:val="006F6132"/>
    <w:rsid w:val="006F6296"/>
    <w:rsid w:val="006F633D"/>
    <w:rsid w:val="006F6D03"/>
    <w:rsid w:val="007003CF"/>
    <w:rsid w:val="00700BEE"/>
    <w:rsid w:val="00700E2F"/>
    <w:rsid w:val="00701A83"/>
    <w:rsid w:val="00701B28"/>
    <w:rsid w:val="00702363"/>
    <w:rsid w:val="0070254F"/>
    <w:rsid w:val="00702575"/>
    <w:rsid w:val="007027F5"/>
    <w:rsid w:val="0070309E"/>
    <w:rsid w:val="00703289"/>
    <w:rsid w:val="00703498"/>
    <w:rsid w:val="007036F0"/>
    <w:rsid w:val="00703C1E"/>
    <w:rsid w:val="007044E1"/>
    <w:rsid w:val="00704DC9"/>
    <w:rsid w:val="00704F00"/>
    <w:rsid w:val="0070527C"/>
    <w:rsid w:val="007053D0"/>
    <w:rsid w:val="00705479"/>
    <w:rsid w:val="00705736"/>
    <w:rsid w:val="00705838"/>
    <w:rsid w:val="0070598B"/>
    <w:rsid w:val="007068DD"/>
    <w:rsid w:val="0070691B"/>
    <w:rsid w:val="0070694E"/>
    <w:rsid w:val="00706BE0"/>
    <w:rsid w:val="00706EF3"/>
    <w:rsid w:val="00706FD3"/>
    <w:rsid w:val="007071D5"/>
    <w:rsid w:val="00707342"/>
    <w:rsid w:val="00707B68"/>
    <w:rsid w:val="00707C2F"/>
    <w:rsid w:val="00710616"/>
    <w:rsid w:val="00710C9A"/>
    <w:rsid w:val="00710E67"/>
    <w:rsid w:val="0071126E"/>
    <w:rsid w:val="0071219D"/>
    <w:rsid w:val="007125EE"/>
    <w:rsid w:val="00712AFE"/>
    <w:rsid w:val="00712E1C"/>
    <w:rsid w:val="00712EF3"/>
    <w:rsid w:val="0071352F"/>
    <w:rsid w:val="007138DD"/>
    <w:rsid w:val="00713A1A"/>
    <w:rsid w:val="007140A3"/>
    <w:rsid w:val="007143CF"/>
    <w:rsid w:val="0071470C"/>
    <w:rsid w:val="007154B0"/>
    <w:rsid w:val="00715657"/>
    <w:rsid w:val="007157CB"/>
    <w:rsid w:val="0071587B"/>
    <w:rsid w:val="00715950"/>
    <w:rsid w:val="00715A92"/>
    <w:rsid w:val="00716493"/>
    <w:rsid w:val="00716765"/>
    <w:rsid w:val="00716E88"/>
    <w:rsid w:val="00717463"/>
    <w:rsid w:val="00717673"/>
    <w:rsid w:val="00717A87"/>
    <w:rsid w:val="007200A5"/>
    <w:rsid w:val="007207E4"/>
    <w:rsid w:val="007207EC"/>
    <w:rsid w:val="00720E19"/>
    <w:rsid w:val="0072105B"/>
    <w:rsid w:val="00721210"/>
    <w:rsid w:val="00721482"/>
    <w:rsid w:val="007224D2"/>
    <w:rsid w:val="007225FB"/>
    <w:rsid w:val="00723DAC"/>
    <w:rsid w:val="00723EB6"/>
    <w:rsid w:val="00724A05"/>
    <w:rsid w:val="00724AC1"/>
    <w:rsid w:val="00724F08"/>
    <w:rsid w:val="0072520D"/>
    <w:rsid w:val="0072599D"/>
    <w:rsid w:val="00725BCB"/>
    <w:rsid w:val="00726303"/>
    <w:rsid w:val="00726431"/>
    <w:rsid w:val="00726706"/>
    <w:rsid w:val="007267E9"/>
    <w:rsid w:val="00726964"/>
    <w:rsid w:val="00726B9C"/>
    <w:rsid w:val="007309C8"/>
    <w:rsid w:val="00730BC4"/>
    <w:rsid w:val="00731043"/>
    <w:rsid w:val="00731720"/>
    <w:rsid w:val="007318BF"/>
    <w:rsid w:val="00731FBC"/>
    <w:rsid w:val="0073221B"/>
    <w:rsid w:val="00732852"/>
    <w:rsid w:val="00732956"/>
    <w:rsid w:val="00733634"/>
    <w:rsid w:val="00733C76"/>
    <w:rsid w:val="00733F29"/>
    <w:rsid w:val="00734379"/>
    <w:rsid w:val="0073469F"/>
    <w:rsid w:val="00734EFF"/>
    <w:rsid w:val="00735058"/>
    <w:rsid w:val="00736017"/>
    <w:rsid w:val="0073638F"/>
    <w:rsid w:val="0073695B"/>
    <w:rsid w:val="00736ABA"/>
    <w:rsid w:val="00736F59"/>
    <w:rsid w:val="00737BD2"/>
    <w:rsid w:val="00740397"/>
    <w:rsid w:val="007406F8"/>
    <w:rsid w:val="00740B1C"/>
    <w:rsid w:val="00740BE0"/>
    <w:rsid w:val="00740F3A"/>
    <w:rsid w:val="007413EC"/>
    <w:rsid w:val="00741F71"/>
    <w:rsid w:val="00742416"/>
    <w:rsid w:val="00743140"/>
    <w:rsid w:val="0074321C"/>
    <w:rsid w:val="00743C48"/>
    <w:rsid w:val="007442A7"/>
    <w:rsid w:val="00744397"/>
    <w:rsid w:val="007451AC"/>
    <w:rsid w:val="00745747"/>
    <w:rsid w:val="0074698F"/>
    <w:rsid w:val="00746CAB"/>
    <w:rsid w:val="00747BA4"/>
    <w:rsid w:val="00750082"/>
    <w:rsid w:val="0075010A"/>
    <w:rsid w:val="007504F8"/>
    <w:rsid w:val="00750664"/>
    <w:rsid w:val="00750AAD"/>
    <w:rsid w:val="00750C39"/>
    <w:rsid w:val="00751089"/>
    <w:rsid w:val="00751387"/>
    <w:rsid w:val="00751508"/>
    <w:rsid w:val="007516F6"/>
    <w:rsid w:val="00751BC1"/>
    <w:rsid w:val="00752978"/>
    <w:rsid w:val="0075297C"/>
    <w:rsid w:val="00752D8B"/>
    <w:rsid w:val="00752F3D"/>
    <w:rsid w:val="0075308D"/>
    <w:rsid w:val="0075340A"/>
    <w:rsid w:val="00753488"/>
    <w:rsid w:val="00754218"/>
    <w:rsid w:val="00754905"/>
    <w:rsid w:val="00754D72"/>
    <w:rsid w:val="00754E94"/>
    <w:rsid w:val="00754EEB"/>
    <w:rsid w:val="00755554"/>
    <w:rsid w:val="0075563A"/>
    <w:rsid w:val="00755BB5"/>
    <w:rsid w:val="0075676D"/>
    <w:rsid w:val="0075779B"/>
    <w:rsid w:val="00760015"/>
    <w:rsid w:val="00760ABA"/>
    <w:rsid w:val="00760C73"/>
    <w:rsid w:val="00760E3F"/>
    <w:rsid w:val="0076122A"/>
    <w:rsid w:val="007616C6"/>
    <w:rsid w:val="00762950"/>
    <w:rsid w:val="00762A84"/>
    <w:rsid w:val="00762C6A"/>
    <w:rsid w:val="00763062"/>
    <w:rsid w:val="00763239"/>
    <w:rsid w:val="0076344A"/>
    <w:rsid w:val="0076411E"/>
    <w:rsid w:val="007641F5"/>
    <w:rsid w:val="007643C0"/>
    <w:rsid w:val="00764C60"/>
    <w:rsid w:val="00764D64"/>
    <w:rsid w:val="00764D6F"/>
    <w:rsid w:val="00764F0B"/>
    <w:rsid w:val="00764FD5"/>
    <w:rsid w:val="00765394"/>
    <w:rsid w:val="007654C2"/>
    <w:rsid w:val="007656BE"/>
    <w:rsid w:val="00765869"/>
    <w:rsid w:val="00765E02"/>
    <w:rsid w:val="00765E2C"/>
    <w:rsid w:val="00765FA6"/>
    <w:rsid w:val="00766030"/>
    <w:rsid w:val="00766CD1"/>
    <w:rsid w:val="00767A6D"/>
    <w:rsid w:val="00767ED5"/>
    <w:rsid w:val="00767F51"/>
    <w:rsid w:val="0077074D"/>
    <w:rsid w:val="00770E61"/>
    <w:rsid w:val="007712F8"/>
    <w:rsid w:val="007717B5"/>
    <w:rsid w:val="007725C4"/>
    <w:rsid w:val="00772D5D"/>
    <w:rsid w:val="00772E3D"/>
    <w:rsid w:val="00773109"/>
    <w:rsid w:val="0077321C"/>
    <w:rsid w:val="00773F6E"/>
    <w:rsid w:val="007742BB"/>
    <w:rsid w:val="0077461F"/>
    <w:rsid w:val="00774933"/>
    <w:rsid w:val="00775856"/>
    <w:rsid w:val="00775862"/>
    <w:rsid w:val="00775B1A"/>
    <w:rsid w:val="0077640A"/>
    <w:rsid w:val="00776AEA"/>
    <w:rsid w:val="007773F1"/>
    <w:rsid w:val="00777A4F"/>
    <w:rsid w:val="00777F8B"/>
    <w:rsid w:val="00777FB7"/>
    <w:rsid w:val="007802EF"/>
    <w:rsid w:val="007812AD"/>
    <w:rsid w:val="00781A61"/>
    <w:rsid w:val="00782442"/>
    <w:rsid w:val="00782507"/>
    <w:rsid w:val="00782C0F"/>
    <w:rsid w:val="0078308E"/>
    <w:rsid w:val="00783165"/>
    <w:rsid w:val="00783497"/>
    <w:rsid w:val="0078424E"/>
    <w:rsid w:val="007845A3"/>
    <w:rsid w:val="00785099"/>
    <w:rsid w:val="00785130"/>
    <w:rsid w:val="007861DF"/>
    <w:rsid w:val="0078651C"/>
    <w:rsid w:val="007873C1"/>
    <w:rsid w:val="0078763E"/>
    <w:rsid w:val="007878A8"/>
    <w:rsid w:val="007879DD"/>
    <w:rsid w:val="00787A5E"/>
    <w:rsid w:val="00787C46"/>
    <w:rsid w:val="0079034D"/>
    <w:rsid w:val="00790760"/>
    <w:rsid w:val="00790A6C"/>
    <w:rsid w:val="00790D82"/>
    <w:rsid w:val="0079124D"/>
    <w:rsid w:val="00792146"/>
    <w:rsid w:val="007925EF"/>
    <w:rsid w:val="00792EF5"/>
    <w:rsid w:val="0079412D"/>
    <w:rsid w:val="00794132"/>
    <w:rsid w:val="00794CFB"/>
    <w:rsid w:val="007957CE"/>
    <w:rsid w:val="00795D19"/>
    <w:rsid w:val="007960FE"/>
    <w:rsid w:val="00796116"/>
    <w:rsid w:val="007961DA"/>
    <w:rsid w:val="00796240"/>
    <w:rsid w:val="007962FB"/>
    <w:rsid w:val="007966DA"/>
    <w:rsid w:val="007967E1"/>
    <w:rsid w:val="0079696F"/>
    <w:rsid w:val="00796A2C"/>
    <w:rsid w:val="00796BF0"/>
    <w:rsid w:val="00797009"/>
    <w:rsid w:val="00797210"/>
    <w:rsid w:val="00797690"/>
    <w:rsid w:val="00797995"/>
    <w:rsid w:val="007A010E"/>
    <w:rsid w:val="007A01FD"/>
    <w:rsid w:val="007A044D"/>
    <w:rsid w:val="007A04FF"/>
    <w:rsid w:val="007A0CC6"/>
    <w:rsid w:val="007A1525"/>
    <w:rsid w:val="007A1C4E"/>
    <w:rsid w:val="007A1CDE"/>
    <w:rsid w:val="007A1D3F"/>
    <w:rsid w:val="007A1D52"/>
    <w:rsid w:val="007A2007"/>
    <w:rsid w:val="007A277F"/>
    <w:rsid w:val="007A292C"/>
    <w:rsid w:val="007A369F"/>
    <w:rsid w:val="007A378D"/>
    <w:rsid w:val="007A37B8"/>
    <w:rsid w:val="007A38AF"/>
    <w:rsid w:val="007A4A19"/>
    <w:rsid w:val="007A4F17"/>
    <w:rsid w:val="007A5029"/>
    <w:rsid w:val="007A5592"/>
    <w:rsid w:val="007A55AE"/>
    <w:rsid w:val="007A5C0D"/>
    <w:rsid w:val="007A6036"/>
    <w:rsid w:val="007A6105"/>
    <w:rsid w:val="007A646A"/>
    <w:rsid w:val="007A66A2"/>
    <w:rsid w:val="007A6881"/>
    <w:rsid w:val="007A69ED"/>
    <w:rsid w:val="007A7DD9"/>
    <w:rsid w:val="007B0234"/>
    <w:rsid w:val="007B024A"/>
    <w:rsid w:val="007B06C0"/>
    <w:rsid w:val="007B0D01"/>
    <w:rsid w:val="007B0D46"/>
    <w:rsid w:val="007B12C6"/>
    <w:rsid w:val="007B153A"/>
    <w:rsid w:val="007B20F7"/>
    <w:rsid w:val="007B2ECB"/>
    <w:rsid w:val="007B3059"/>
    <w:rsid w:val="007B3AE3"/>
    <w:rsid w:val="007B3DA2"/>
    <w:rsid w:val="007B3DA4"/>
    <w:rsid w:val="007B42CC"/>
    <w:rsid w:val="007B47CD"/>
    <w:rsid w:val="007B530A"/>
    <w:rsid w:val="007B54A1"/>
    <w:rsid w:val="007B5C1D"/>
    <w:rsid w:val="007B6052"/>
    <w:rsid w:val="007B6CDE"/>
    <w:rsid w:val="007B7AEB"/>
    <w:rsid w:val="007B7F74"/>
    <w:rsid w:val="007B7FA3"/>
    <w:rsid w:val="007C007E"/>
    <w:rsid w:val="007C07C9"/>
    <w:rsid w:val="007C0947"/>
    <w:rsid w:val="007C0A4C"/>
    <w:rsid w:val="007C14AD"/>
    <w:rsid w:val="007C1A7A"/>
    <w:rsid w:val="007C1EB3"/>
    <w:rsid w:val="007C245F"/>
    <w:rsid w:val="007C2848"/>
    <w:rsid w:val="007C2C50"/>
    <w:rsid w:val="007C2F38"/>
    <w:rsid w:val="007C32B2"/>
    <w:rsid w:val="007C3899"/>
    <w:rsid w:val="007C3A73"/>
    <w:rsid w:val="007C3BFB"/>
    <w:rsid w:val="007C45BF"/>
    <w:rsid w:val="007C4E70"/>
    <w:rsid w:val="007C50B6"/>
    <w:rsid w:val="007C5426"/>
    <w:rsid w:val="007C5AF5"/>
    <w:rsid w:val="007C5D2E"/>
    <w:rsid w:val="007C5E26"/>
    <w:rsid w:val="007C69B9"/>
    <w:rsid w:val="007C6E52"/>
    <w:rsid w:val="007C70E7"/>
    <w:rsid w:val="007C7F2E"/>
    <w:rsid w:val="007C7F97"/>
    <w:rsid w:val="007D0055"/>
    <w:rsid w:val="007D014B"/>
    <w:rsid w:val="007D0DDC"/>
    <w:rsid w:val="007D1584"/>
    <w:rsid w:val="007D1EF4"/>
    <w:rsid w:val="007D2218"/>
    <w:rsid w:val="007D23C6"/>
    <w:rsid w:val="007D251A"/>
    <w:rsid w:val="007D287C"/>
    <w:rsid w:val="007D373B"/>
    <w:rsid w:val="007D3816"/>
    <w:rsid w:val="007D38E0"/>
    <w:rsid w:val="007D3A1D"/>
    <w:rsid w:val="007D3CE8"/>
    <w:rsid w:val="007D3D95"/>
    <w:rsid w:val="007D4C18"/>
    <w:rsid w:val="007D4F9D"/>
    <w:rsid w:val="007D5312"/>
    <w:rsid w:val="007D5D26"/>
    <w:rsid w:val="007D5ECB"/>
    <w:rsid w:val="007D63A8"/>
    <w:rsid w:val="007D66F8"/>
    <w:rsid w:val="007D713F"/>
    <w:rsid w:val="007D788F"/>
    <w:rsid w:val="007D78D2"/>
    <w:rsid w:val="007E0130"/>
    <w:rsid w:val="007E0193"/>
    <w:rsid w:val="007E0249"/>
    <w:rsid w:val="007E03DA"/>
    <w:rsid w:val="007E06B7"/>
    <w:rsid w:val="007E06E6"/>
    <w:rsid w:val="007E071E"/>
    <w:rsid w:val="007E0760"/>
    <w:rsid w:val="007E089B"/>
    <w:rsid w:val="007E107F"/>
    <w:rsid w:val="007E155D"/>
    <w:rsid w:val="007E1594"/>
    <w:rsid w:val="007E17A3"/>
    <w:rsid w:val="007E1F2B"/>
    <w:rsid w:val="007E23B9"/>
    <w:rsid w:val="007E28D9"/>
    <w:rsid w:val="007E2A46"/>
    <w:rsid w:val="007E2CB2"/>
    <w:rsid w:val="007E34EA"/>
    <w:rsid w:val="007E3937"/>
    <w:rsid w:val="007E3FA4"/>
    <w:rsid w:val="007E41CA"/>
    <w:rsid w:val="007E4259"/>
    <w:rsid w:val="007E44C4"/>
    <w:rsid w:val="007E4638"/>
    <w:rsid w:val="007E4852"/>
    <w:rsid w:val="007E4E23"/>
    <w:rsid w:val="007E4FA2"/>
    <w:rsid w:val="007E5927"/>
    <w:rsid w:val="007E5A15"/>
    <w:rsid w:val="007E690B"/>
    <w:rsid w:val="007E6959"/>
    <w:rsid w:val="007E69DB"/>
    <w:rsid w:val="007E6FB7"/>
    <w:rsid w:val="007E722C"/>
    <w:rsid w:val="007E75BA"/>
    <w:rsid w:val="007E76BE"/>
    <w:rsid w:val="007E78A3"/>
    <w:rsid w:val="007E78AB"/>
    <w:rsid w:val="007E79AE"/>
    <w:rsid w:val="007E7A06"/>
    <w:rsid w:val="007F019D"/>
    <w:rsid w:val="007F05D2"/>
    <w:rsid w:val="007F0810"/>
    <w:rsid w:val="007F0DD3"/>
    <w:rsid w:val="007F1151"/>
    <w:rsid w:val="007F1208"/>
    <w:rsid w:val="007F1664"/>
    <w:rsid w:val="007F18B7"/>
    <w:rsid w:val="007F1991"/>
    <w:rsid w:val="007F1AAD"/>
    <w:rsid w:val="007F1DF8"/>
    <w:rsid w:val="007F2796"/>
    <w:rsid w:val="007F2DEB"/>
    <w:rsid w:val="007F3D5A"/>
    <w:rsid w:val="007F41E5"/>
    <w:rsid w:val="007F49C6"/>
    <w:rsid w:val="007F5407"/>
    <w:rsid w:val="007F5638"/>
    <w:rsid w:val="007F5E42"/>
    <w:rsid w:val="007F6AF8"/>
    <w:rsid w:val="007F712C"/>
    <w:rsid w:val="007F768A"/>
    <w:rsid w:val="007F7776"/>
    <w:rsid w:val="007F77F8"/>
    <w:rsid w:val="007F7A1E"/>
    <w:rsid w:val="007F7C8E"/>
    <w:rsid w:val="007F7FDE"/>
    <w:rsid w:val="008002ED"/>
    <w:rsid w:val="00800480"/>
    <w:rsid w:val="00800670"/>
    <w:rsid w:val="008007AD"/>
    <w:rsid w:val="00800A7E"/>
    <w:rsid w:val="0080147A"/>
    <w:rsid w:val="00801745"/>
    <w:rsid w:val="008018BC"/>
    <w:rsid w:val="00801925"/>
    <w:rsid w:val="00801966"/>
    <w:rsid w:val="00801E0D"/>
    <w:rsid w:val="00801F75"/>
    <w:rsid w:val="008020D1"/>
    <w:rsid w:val="008026A6"/>
    <w:rsid w:val="00803593"/>
    <w:rsid w:val="00803950"/>
    <w:rsid w:val="00803AC3"/>
    <w:rsid w:val="00803BA7"/>
    <w:rsid w:val="00803CCC"/>
    <w:rsid w:val="00803E17"/>
    <w:rsid w:val="008046A0"/>
    <w:rsid w:val="00804971"/>
    <w:rsid w:val="008050B0"/>
    <w:rsid w:val="008050EF"/>
    <w:rsid w:val="00805340"/>
    <w:rsid w:val="008053CA"/>
    <w:rsid w:val="008055B1"/>
    <w:rsid w:val="00806605"/>
    <w:rsid w:val="008066AA"/>
    <w:rsid w:val="00806CAF"/>
    <w:rsid w:val="00806D9C"/>
    <w:rsid w:val="0080750F"/>
    <w:rsid w:val="008101C2"/>
    <w:rsid w:val="008101D8"/>
    <w:rsid w:val="00810AF8"/>
    <w:rsid w:val="00810C67"/>
    <w:rsid w:val="008113B6"/>
    <w:rsid w:val="008115C3"/>
    <w:rsid w:val="008116DA"/>
    <w:rsid w:val="00811735"/>
    <w:rsid w:val="00811784"/>
    <w:rsid w:val="00811A8F"/>
    <w:rsid w:val="00811E0C"/>
    <w:rsid w:val="00812050"/>
    <w:rsid w:val="00812937"/>
    <w:rsid w:val="00813020"/>
    <w:rsid w:val="008130E2"/>
    <w:rsid w:val="008134AE"/>
    <w:rsid w:val="00813AF1"/>
    <w:rsid w:val="00813EEB"/>
    <w:rsid w:val="00813FFE"/>
    <w:rsid w:val="00814412"/>
    <w:rsid w:val="008147A0"/>
    <w:rsid w:val="008149D1"/>
    <w:rsid w:val="00815395"/>
    <w:rsid w:val="00815628"/>
    <w:rsid w:val="00815BD2"/>
    <w:rsid w:val="008169A6"/>
    <w:rsid w:val="0081722C"/>
    <w:rsid w:val="00817378"/>
    <w:rsid w:val="008175D1"/>
    <w:rsid w:val="008177A0"/>
    <w:rsid w:val="008177A4"/>
    <w:rsid w:val="008202BA"/>
    <w:rsid w:val="00821DD8"/>
    <w:rsid w:val="008222D9"/>
    <w:rsid w:val="008223DD"/>
    <w:rsid w:val="0082244B"/>
    <w:rsid w:val="00822557"/>
    <w:rsid w:val="00822659"/>
    <w:rsid w:val="008233CA"/>
    <w:rsid w:val="00824264"/>
    <w:rsid w:val="00824EB1"/>
    <w:rsid w:val="00825528"/>
    <w:rsid w:val="00825F91"/>
    <w:rsid w:val="0082610E"/>
    <w:rsid w:val="008267C8"/>
    <w:rsid w:val="00826F32"/>
    <w:rsid w:val="008271F6"/>
    <w:rsid w:val="008276FE"/>
    <w:rsid w:val="0082789B"/>
    <w:rsid w:val="00827BF1"/>
    <w:rsid w:val="00830375"/>
    <w:rsid w:val="00830459"/>
    <w:rsid w:val="00830532"/>
    <w:rsid w:val="008307A7"/>
    <w:rsid w:val="008307FB"/>
    <w:rsid w:val="00830972"/>
    <w:rsid w:val="00830EAA"/>
    <w:rsid w:val="0083162B"/>
    <w:rsid w:val="00831DA2"/>
    <w:rsid w:val="00832022"/>
    <w:rsid w:val="0083220B"/>
    <w:rsid w:val="00832C53"/>
    <w:rsid w:val="00832F70"/>
    <w:rsid w:val="00833325"/>
    <w:rsid w:val="00833364"/>
    <w:rsid w:val="008335D7"/>
    <w:rsid w:val="00833799"/>
    <w:rsid w:val="0083384A"/>
    <w:rsid w:val="008338E6"/>
    <w:rsid w:val="00833CA8"/>
    <w:rsid w:val="00833DA6"/>
    <w:rsid w:val="00834B07"/>
    <w:rsid w:val="0083584B"/>
    <w:rsid w:val="0083593A"/>
    <w:rsid w:val="00835C29"/>
    <w:rsid w:val="0083601D"/>
    <w:rsid w:val="008365EF"/>
    <w:rsid w:val="00836765"/>
    <w:rsid w:val="008368DB"/>
    <w:rsid w:val="00836FBA"/>
    <w:rsid w:val="0083758C"/>
    <w:rsid w:val="00837CA6"/>
    <w:rsid w:val="00837E90"/>
    <w:rsid w:val="00840105"/>
    <w:rsid w:val="008402A1"/>
    <w:rsid w:val="00840493"/>
    <w:rsid w:val="008405FA"/>
    <w:rsid w:val="00840B40"/>
    <w:rsid w:val="00841253"/>
    <w:rsid w:val="008412E1"/>
    <w:rsid w:val="00841545"/>
    <w:rsid w:val="0084158D"/>
    <w:rsid w:val="00841C0E"/>
    <w:rsid w:val="00841D8C"/>
    <w:rsid w:val="0084215C"/>
    <w:rsid w:val="008428C4"/>
    <w:rsid w:val="008429D4"/>
    <w:rsid w:val="008441C3"/>
    <w:rsid w:val="0084432F"/>
    <w:rsid w:val="00844635"/>
    <w:rsid w:val="00844737"/>
    <w:rsid w:val="00844CC3"/>
    <w:rsid w:val="00845C76"/>
    <w:rsid w:val="00845EB0"/>
    <w:rsid w:val="00845EDE"/>
    <w:rsid w:val="0084659F"/>
    <w:rsid w:val="00846EAD"/>
    <w:rsid w:val="00847025"/>
    <w:rsid w:val="0084760F"/>
    <w:rsid w:val="00847B07"/>
    <w:rsid w:val="00847D90"/>
    <w:rsid w:val="0085010A"/>
    <w:rsid w:val="008501BF"/>
    <w:rsid w:val="008502B9"/>
    <w:rsid w:val="0085162F"/>
    <w:rsid w:val="00852627"/>
    <w:rsid w:val="0085284E"/>
    <w:rsid w:val="00852B13"/>
    <w:rsid w:val="00853503"/>
    <w:rsid w:val="00853A32"/>
    <w:rsid w:val="00853B01"/>
    <w:rsid w:val="0085462C"/>
    <w:rsid w:val="00854A2A"/>
    <w:rsid w:val="00854B60"/>
    <w:rsid w:val="00854CEA"/>
    <w:rsid w:val="008550DB"/>
    <w:rsid w:val="00855EB8"/>
    <w:rsid w:val="00856FBD"/>
    <w:rsid w:val="0085747B"/>
    <w:rsid w:val="00857923"/>
    <w:rsid w:val="00857F45"/>
    <w:rsid w:val="008603DB"/>
    <w:rsid w:val="00860935"/>
    <w:rsid w:val="00860D4D"/>
    <w:rsid w:val="008611BE"/>
    <w:rsid w:val="008616F3"/>
    <w:rsid w:val="0086196C"/>
    <w:rsid w:val="00861D1B"/>
    <w:rsid w:val="0086237D"/>
    <w:rsid w:val="00862661"/>
    <w:rsid w:val="00862751"/>
    <w:rsid w:val="00862F88"/>
    <w:rsid w:val="0086318F"/>
    <w:rsid w:val="00863B31"/>
    <w:rsid w:val="00863ED9"/>
    <w:rsid w:val="00864222"/>
    <w:rsid w:val="00864767"/>
    <w:rsid w:val="00864FF3"/>
    <w:rsid w:val="00865406"/>
    <w:rsid w:val="00865D78"/>
    <w:rsid w:val="00865D9C"/>
    <w:rsid w:val="00866CFC"/>
    <w:rsid w:val="008675DF"/>
    <w:rsid w:val="0087082B"/>
    <w:rsid w:val="00870960"/>
    <w:rsid w:val="0087173B"/>
    <w:rsid w:val="0087173C"/>
    <w:rsid w:val="00872017"/>
    <w:rsid w:val="0087249C"/>
    <w:rsid w:val="00872842"/>
    <w:rsid w:val="0087294E"/>
    <w:rsid w:val="008729B0"/>
    <w:rsid w:val="00872F39"/>
    <w:rsid w:val="0087344F"/>
    <w:rsid w:val="0087413D"/>
    <w:rsid w:val="00874E29"/>
    <w:rsid w:val="00875014"/>
    <w:rsid w:val="00875869"/>
    <w:rsid w:val="00877126"/>
    <w:rsid w:val="00877E8D"/>
    <w:rsid w:val="00880810"/>
    <w:rsid w:val="0088098C"/>
    <w:rsid w:val="008809B6"/>
    <w:rsid w:val="00881017"/>
    <w:rsid w:val="008819CD"/>
    <w:rsid w:val="00881FC7"/>
    <w:rsid w:val="008827F7"/>
    <w:rsid w:val="00882E3A"/>
    <w:rsid w:val="008832AA"/>
    <w:rsid w:val="00883639"/>
    <w:rsid w:val="00883674"/>
    <w:rsid w:val="00883936"/>
    <w:rsid w:val="00883C00"/>
    <w:rsid w:val="00883C0A"/>
    <w:rsid w:val="00884745"/>
    <w:rsid w:val="0088482F"/>
    <w:rsid w:val="008848AA"/>
    <w:rsid w:val="00884B9B"/>
    <w:rsid w:val="0088519F"/>
    <w:rsid w:val="008851F9"/>
    <w:rsid w:val="0088545E"/>
    <w:rsid w:val="00886C96"/>
    <w:rsid w:val="00886F99"/>
    <w:rsid w:val="0088710E"/>
    <w:rsid w:val="00887373"/>
    <w:rsid w:val="008874EE"/>
    <w:rsid w:val="0088793D"/>
    <w:rsid w:val="00887DDC"/>
    <w:rsid w:val="00890011"/>
    <w:rsid w:val="00890068"/>
    <w:rsid w:val="00890780"/>
    <w:rsid w:val="00890995"/>
    <w:rsid w:val="00891829"/>
    <w:rsid w:val="0089221D"/>
    <w:rsid w:val="00892291"/>
    <w:rsid w:val="008923AC"/>
    <w:rsid w:val="008937C7"/>
    <w:rsid w:val="00893981"/>
    <w:rsid w:val="00893A22"/>
    <w:rsid w:val="00893F10"/>
    <w:rsid w:val="00894262"/>
    <w:rsid w:val="0089435E"/>
    <w:rsid w:val="0089476B"/>
    <w:rsid w:val="00894FD3"/>
    <w:rsid w:val="0089520A"/>
    <w:rsid w:val="008952C8"/>
    <w:rsid w:val="00895440"/>
    <w:rsid w:val="0089604D"/>
    <w:rsid w:val="00896C37"/>
    <w:rsid w:val="00896CC5"/>
    <w:rsid w:val="00897CCB"/>
    <w:rsid w:val="00897DB8"/>
    <w:rsid w:val="008A005F"/>
    <w:rsid w:val="008A01BE"/>
    <w:rsid w:val="008A045B"/>
    <w:rsid w:val="008A086B"/>
    <w:rsid w:val="008A1043"/>
    <w:rsid w:val="008A15FE"/>
    <w:rsid w:val="008A1642"/>
    <w:rsid w:val="008A1793"/>
    <w:rsid w:val="008A21C4"/>
    <w:rsid w:val="008A23AD"/>
    <w:rsid w:val="008A2C26"/>
    <w:rsid w:val="008A2D7B"/>
    <w:rsid w:val="008A2F04"/>
    <w:rsid w:val="008A35A0"/>
    <w:rsid w:val="008A3903"/>
    <w:rsid w:val="008A40CD"/>
    <w:rsid w:val="008A419A"/>
    <w:rsid w:val="008A4556"/>
    <w:rsid w:val="008A54B6"/>
    <w:rsid w:val="008A5D1E"/>
    <w:rsid w:val="008A699E"/>
    <w:rsid w:val="008A6C77"/>
    <w:rsid w:val="008A7882"/>
    <w:rsid w:val="008B014B"/>
    <w:rsid w:val="008B0359"/>
    <w:rsid w:val="008B07C7"/>
    <w:rsid w:val="008B089D"/>
    <w:rsid w:val="008B0BF0"/>
    <w:rsid w:val="008B1159"/>
    <w:rsid w:val="008B12C3"/>
    <w:rsid w:val="008B1448"/>
    <w:rsid w:val="008B1703"/>
    <w:rsid w:val="008B19DF"/>
    <w:rsid w:val="008B1A14"/>
    <w:rsid w:val="008B1B85"/>
    <w:rsid w:val="008B202D"/>
    <w:rsid w:val="008B22D2"/>
    <w:rsid w:val="008B2A9A"/>
    <w:rsid w:val="008B2C6B"/>
    <w:rsid w:val="008B2F0A"/>
    <w:rsid w:val="008B343F"/>
    <w:rsid w:val="008B34DB"/>
    <w:rsid w:val="008B3AD2"/>
    <w:rsid w:val="008B3B9D"/>
    <w:rsid w:val="008B444E"/>
    <w:rsid w:val="008B4541"/>
    <w:rsid w:val="008B473E"/>
    <w:rsid w:val="008B5507"/>
    <w:rsid w:val="008B5E54"/>
    <w:rsid w:val="008B67FD"/>
    <w:rsid w:val="008B68BB"/>
    <w:rsid w:val="008B6A3F"/>
    <w:rsid w:val="008B6CD5"/>
    <w:rsid w:val="008B7BCB"/>
    <w:rsid w:val="008B7F6C"/>
    <w:rsid w:val="008C087B"/>
    <w:rsid w:val="008C0AEB"/>
    <w:rsid w:val="008C0D5C"/>
    <w:rsid w:val="008C0FD4"/>
    <w:rsid w:val="008C1002"/>
    <w:rsid w:val="008C17EE"/>
    <w:rsid w:val="008C1965"/>
    <w:rsid w:val="008C1BE9"/>
    <w:rsid w:val="008C1DD6"/>
    <w:rsid w:val="008C238B"/>
    <w:rsid w:val="008C2666"/>
    <w:rsid w:val="008C28F2"/>
    <w:rsid w:val="008C3563"/>
    <w:rsid w:val="008C367D"/>
    <w:rsid w:val="008C3762"/>
    <w:rsid w:val="008C3B9B"/>
    <w:rsid w:val="008C3DFF"/>
    <w:rsid w:val="008C425A"/>
    <w:rsid w:val="008C45D5"/>
    <w:rsid w:val="008C469D"/>
    <w:rsid w:val="008C58A6"/>
    <w:rsid w:val="008C5B73"/>
    <w:rsid w:val="008C6941"/>
    <w:rsid w:val="008C6DC2"/>
    <w:rsid w:val="008C7130"/>
    <w:rsid w:val="008C7E2D"/>
    <w:rsid w:val="008D000C"/>
    <w:rsid w:val="008D01FD"/>
    <w:rsid w:val="008D049D"/>
    <w:rsid w:val="008D08CE"/>
    <w:rsid w:val="008D21F6"/>
    <w:rsid w:val="008D2573"/>
    <w:rsid w:val="008D27CD"/>
    <w:rsid w:val="008D2C40"/>
    <w:rsid w:val="008D39DE"/>
    <w:rsid w:val="008D3F6E"/>
    <w:rsid w:val="008D438D"/>
    <w:rsid w:val="008D4436"/>
    <w:rsid w:val="008D45CD"/>
    <w:rsid w:val="008D4746"/>
    <w:rsid w:val="008D5458"/>
    <w:rsid w:val="008D59B6"/>
    <w:rsid w:val="008D5F8A"/>
    <w:rsid w:val="008D5FB3"/>
    <w:rsid w:val="008D66AD"/>
    <w:rsid w:val="008D70B5"/>
    <w:rsid w:val="008D764A"/>
    <w:rsid w:val="008D7816"/>
    <w:rsid w:val="008D7A7C"/>
    <w:rsid w:val="008E0076"/>
    <w:rsid w:val="008E0AF3"/>
    <w:rsid w:val="008E0CA4"/>
    <w:rsid w:val="008E0D91"/>
    <w:rsid w:val="008E13E8"/>
    <w:rsid w:val="008E1845"/>
    <w:rsid w:val="008E1966"/>
    <w:rsid w:val="008E1E27"/>
    <w:rsid w:val="008E22A6"/>
    <w:rsid w:val="008E24A2"/>
    <w:rsid w:val="008E26A7"/>
    <w:rsid w:val="008E2A2A"/>
    <w:rsid w:val="008E2DBF"/>
    <w:rsid w:val="008E2E3C"/>
    <w:rsid w:val="008E31E1"/>
    <w:rsid w:val="008E34EE"/>
    <w:rsid w:val="008E3CEB"/>
    <w:rsid w:val="008E3D15"/>
    <w:rsid w:val="008E4234"/>
    <w:rsid w:val="008E5055"/>
    <w:rsid w:val="008E551D"/>
    <w:rsid w:val="008E552A"/>
    <w:rsid w:val="008E5839"/>
    <w:rsid w:val="008E5A90"/>
    <w:rsid w:val="008E64F6"/>
    <w:rsid w:val="008E66CB"/>
    <w:rsid w:val="008E6BC9"/>
    <w:rsid w:val="008E7343"/>
    <w:rsid w:val="008E735C"/>
    <w:rsid w:val="008E7D5A"/>
    <w:rsid w:val="008F01BD"/>
    <w:rsid w:val="008F087E"/>
    <w:rsid w:val="008F0920"/>
    <w:rsid w:val="008F185B"/>
    <w:rsid w:val="008F1D09"/>
    <w:rsid w:val="008F22A4"/>
    <w:rsid w:val="008F23FC"/>
    <w:rsid w:val="008F2E9C"/>
    <w:rsid w:val="008F3B94"/>
    <w:rsid w:val="008F3BE0"/>
    <w:rsid w:val="008F3CEA"/>
    <w:rsid w:val="008F401F"/>
    <w:rsid w:val="008F42B0"/>
    <w:rsid w:val="008F4796"/>
    <w:rsid w:val="008F5002"/>
    <w:rsid w:val="008F51C3"/>
    <w:rsid w:val="008F52F5"/>
    <w:rsid w:val="008F5D90"/>
    <w:rsid w:val="008F62F8"/>
    <w:rsid w:val="008F6661"/>
    <w:rsid w:val="008F6B1C"/>
    <w:rsid w:val="008F771E"/>
    <w:rsid w:val="008F7AA1"/>
    <w:rsid w:val="008F7F3D"/>
    <w:rsid w:val="00900518"/>
    <w:rsid w:val="0090060B"/>
    <w:rsid w:val="009006F1"/>
    <w:rsid w:val="00900A1E"/>
    <w:rsid w:val="00901692"/>
    <w:rsid w:val="00902095"/>
    <w:rsid w:val="0090239C"/>
    <w:rsid w:val="009023E5"/>
    <w:rsid w:val="0090270A"/>
    <w:rsid w:val="00902942"/>
    <w:rsid w:val="00902BA1"/>
    <w:rsid w:val="00903687"/>
    <w:rsid w:val="0090467C"/>
    <w:rsid w:val="00904860"/>
    <w:rsid w:val="00904AD5"/>
    <w:rsid w:val="00904BF6"/>
    <w:rsid w:val="00905032"/>
    <w:rsid w:val="0090549E"/>
    <w:rsid w:val="00905D50"/>
    <w:rsid w:val="00906584"/>
    <w:rsid w:val="00906895"/>
    <w:rsid w:val="00906951"/>
    <w:rsid w:val="00906B1C"/>
    <w:rsid w:val="009078E0"/>
    <w:rsid w:val="00907A2D"/>
    <w:rsid w:val="009104FF"/>
    <w:rsid w:val="0091050D"/>
    <w:rsid w:val="00910803"/>
    <w:rsid w:val="00910933"/>
    <w:rsid w:val="00910945"/>
    <w:rsid w:val="00910D31"/>
    <w:rsid w:val="009115AB"/>
    <w:rsid w:val="00912157"/>
    <w:rsid w:val="00912336"/>
    <w:rsid w:val="009127F1"/>
    <w:rsid w:val="00912A2E"/>
    <w:rsid w:val="0091378A"/>
    <w:rsid w:val="00914296"/>
    <w:rsid w:val="009144EF"/>
    <w:rsid w:val="009148F4"/>
    <w:rsid w:val="009151AB"/>
    <w:rsid w:val="009155C9"/>
    <w:rsid w:val="009156A6"/>
    <w:rsid w:val="00915894"/>
    <w:rsid w:val="00915FC8"/>
    <w:rsid w:val="009161E1"/>
    <w:rsid w:val="009164C9"/>
    <w:rsid w:val="00916DA0"/>
    <w:rsid w:val="00916DC1"/>
    <w:rsid w:val="009172F6"/>
    <w:rsid w:val="00920036"/>
    <w:rsid w:val="00920076"/>
    <w:rsid w:val="00921600"/>
    <w:rsid w:val="00921B03"/>
    <w:rsid w:val="00921E23"/>
    <w:rsid w:val="009224AA"/>
    <w:rsid w:val="00922F59"/>
    <w:rsid w:val="00923819"/>
    <w:rsid w:val="0092435A"/>
    <w:rsid w:val="009256EF"/>
    <w:rsid w:val="009269EB"/>
    <w:rsid w:val="0092742D"/>
    <w:rsid w:val="00927AE1"/>
    <w:rsid w:val="00927F2D"/>
    <w:rsid w:val="00930023"/>
    <w:rsid w:val="00930031"/>
    <w:rsid w:val="0093003B"/>
    <w:rsid w:val="009302B5"/>
    <w:rsid w:val="0093035B"/>
    <w:rsid w:val="00930869"/>
    <w:rsid w:val="00931145"/>
    <w:rsid w:val="00931B41"/>
    <w:rsid w:val="0093235E"/>
    <w:rsid w:val="009328EF"/>
    <w:rsid w:val="0093300B"/>
    <w:rsid w:val="009334D9"/>
    <w:rsid w:val="009335BC"/>
    <w:rsid w:val="00933757"/>
    <w:rsid w:val="00933BFF"/>
    <w:rsid w:val="00934F47"/>
    <w:rsid w:val="009356A4"/>
    <w:rsid w:val="00936134"/>
    <w:rsid w:val="009369FC"/>
    <w:rsid w:val="00937335"/>
    <w:rsid w:val="00937456"/>
    <w:rsid w:val="00937703"/>
    <w:rsid w:val="0093771A"/>
    <w:rsid w:val="009377C7"/>
    <w:rsid w:val="00941000"/>
    <w:rsid w:val="00941123"/>
    <w:rsid w:val="009411A3"/>
    <w:rsid w:val="00941651"/>
    <w:rsid w:val="00941694"/>
    <w:rsid w:val="00941851"/>
    <w:rsid w:val="00942968"/>
    <w:rsid w:val="00942998"/>
    <w:rsid w:val="00942B82"/>
    <w:rsid w:val="00942CBC"/>
    <w:rsid w:val="00942F4C"/>
    <w:rsid w:val="009431EB"/>
    <w:rsid w:val="00943746"/>
    <w:rsid w:val="0094386A"/>
    <w:rsid w:val="00944077"/>
    <w:rsid w:val="009441D4"/>
    <w:rsid w:val="00944367"/>
    <w:rsid w:val="00944654"/>
    <w:rsid w:val="00944751"/>
    <w:rsid w:val="00944907"/>
    <w:rsid w:val="00944CFC"/>
    <w:rsid w:val="00944E6B"/>
    <w:rsid w:val="0094510B"/>
    <w:rsid w:val="00945599"/>
    <w:rsid w:val="009457D6"/>
    <w:rsid w:val="00945A89"/>
    <w:rsid w:val="00945DF1"/>
    <w:rsid w:val="0094605E"/>
    <w:rsid w:val="00946093"/>
    <w:rsid w:val="009460D8"/>
    <w:rsid w:val="00946922"/>
    <w:rsid w:val="00946FDA"/>
    <w:rsid w:val="00947214"/>
    <w:rsid w:val="00947815"/>
    <w:rsid w:val="00947EC8"/>
    <w:rsid w:val="009507D1"/>
    <w:rsid w:val="00950805"/>
    <w:rsid w:val="00950DF9"/>
    <w:rsid w:val="0095125A"/>
    <w:rsid w:val="00951D89"/>
    <w:rsid w:val="00952009"/>
    <w:rsid w:val="00952407"/>
    <w:rsid w:val="0095262F"/>
    <w:rsid w:val="00953ABE"/>
    <w:rsid w:val="00953ECF"/>
    <w:rsid w:val="00954B55"/>
    <w:rsid w:val="00954C94"/>
    <w:rsid w:val="00954DFF"/>
    <w:rsid w:val="00954E72"/>
    <w:rsid w:val="00954FF7"/>
    <w:rsid w:val="009555C1"/>
    <w:rsid w:val="00955CE8"/>
    <w:rsid w:val="00955EA6"/>
    <w:rsid w:val="0095601F"/>
    <w:rsid w:val="00956295"/>
    <w:rsid w:val="00956898"/>
    <w:rsid w:val="00956BA2"/>
    <w:rsid w:val="00956CFA"/>
    <w:rsid w:val="00956FDA"/>
    <w:rsid w:val="0095711E"/>
    <w:rsid w:val="009576F6"/>
    <w:rsid w:val="009607FE"/>
    <w:rsid w:val="00960B6A"/>
    <w:rsid w:val="00961A30"/>
    <w:rsid w:val="00961C4B"/>
    <w:rsid w:val="00961CFD"/>
    <w:rsid w:val="00961F75"/>
    <w:rsid w:val="009620CD"/>
    <w:rsid w:val="00963529"/>
    <w:rsid w:val="00963ABA"/>
    <w:rsid w:val="00963AFE"/>
    <w:rsid w:val="0096435C"/>
    <w:rsid w:val="009647FE"/>
    <w:rsid w:val="00964BCB"/>
    <w:rsid w:val="00965860"/>
    <w:rsid w:val="00965BB3"/>
    <w:rsid w:val="00965EA0"/>
    <w:rsid w:val="00966158"/>
    <w:rsid w:val="00966534"/>
    <w:rsid w:val="00966895"/>
    <w:rsid w:val="00966C88"/>
    <w:rsid w:val="00966F37"/>
    <w:rsid w:val="00967136"/>
    <w:rsid w:val="009673B6"/>
    <w:rsid w:val="0096779F"/>
    <w:rsid w:val="00967EDF"/>
    <w:rsid w:val="00970733"/>
    <w:rsid w:val="00971677"/>
    <w:rsid w:val="009721D0"/>
    <w:rsid w:val="00972449"/>
    <w:rsid w:val="00972510"/>
    <w:rsid w:val="00972889"/>
    <w:rsid w:val="00973FE2"/>
    <w:rsid w:val="009740EF"/>
    <w:rsid w:val="00974307"/>
    <w:rsid w:val="00974B60"/>
    <w:rsid w:val="00975774"/>
    <w:rsid w:val="0097577D"/>
    <w:rsid w:val="009757B2"/>
    <w:rsid w:val="00975E91"/>
    <w:rsid w:val="0097710F"/>
    <w:rsid w:val="00977D06"/>
    <w:rsid w:val="00977E9C"/>
    <w:rsid w:val="0098000A"/>
    <w:rsid w:val="0098055C"/>
    <w:rsid w:val="009805DA"/>
    <w:rsid w:val="009807E8"/>
    <w:rsid w:val="00980BBE"/>
    <w:rsid w:val="00980EA2"/>
    <w:rsid w:val="0098117C"/>
    <w:rsid w:val="00981378"/>
    <w:rsid w:val="00981B96"/>
    <w:rsid w:val="00981EFB"/>
    <w:rsid w:val="0098206C"/>
    <w:rsid w:val="00982301"/>
    <w:rsid w:val="0098298D"/>
    <w:rsid w:val="00982DCC"/>
    <w:rsid w:val="00982DEE"/>
    <w:rsid w:val="0098377D"/>
    <w:rsid w:val="0098415F"/>
    <w:rsid w:val="0098447F"/>
    <w:rsid w:val="00984A8A"/>
    <w:rsid w:val="009850E0"/>
    <w:rsid w:val="00985734"/>
    <w:rsid w:val="00985876"/>
    <w:rsid w:val="0098625E"/>
    <w:rsid w:val="009867E7"/>
    <w:rsid w:val="00986C06"/>
    <w:rsid w:val="00986C85"/>
    <w:rsid w:val="0098711A"/>
    <w:rsid w:val="00987677"/>
    <w:rsid w:val="00987789"/>
    <w:rsid w:val="009877CA"/>
    <w:rsid w:val="00987E03"/>
    <w:rsid w:val="0099026A"/>
    <w:rsid w:val="00991822"/>
    <w:rsid w:val="0099260D"/>
    <w:rsid w:val="00992698"/>
    <w:rsid w:val="00993011"/>
    <w:rsid w:val="0099307E"/>
    <w:rsid w:val="00993190"/>
    <w:rsid w:val="0099324A"/>
    <w:rsid w:val="009937FA"/>
    <w:rsid w:val="00994406"/>
    <w:rsid w:val="00994CB7"/>
    <w:rsid w:val="00995705"/>
    <w:rsid w:val="00995A1B"/>
    <w:rsid w:val="00995A22"/>
    <w:rsid w:val="00995C47"/>
    <w:rsid w:val="00995E6A"/>
    <w:rsid w:val="009976E0"/>
    <w:rsid w:val="00997867"/>
    <w:rsid w:val="009A0479"/>
    <w:rsid w:val="009A08C5"/>
    <w:rsid w:val="009A1486"/>
    <w:rsid w:val="009A1644"/>
    <w:rsid w:val="009A1D79"/>
    <w:rsid w:val="009A1E56"/>
    <w:rsid w:val="009A2173"/>
    <w:rsid w:val="009A2615"/>
    <w:rsid w:val="009A2A87"/>
    <w:rsid w:val="009A2FBA"/>
    <w:rsid w:val="009A3212"/>
    <w:rsid w:val="009A3294"/>
    <w:rsid w:val="009A3352"/>
    <w:rsid w:val="009A348F"/>
    <w:rsid w:val="009A38C0"/>
    <w:rsid w:val="009A3FB6"/>
    <w:rsid w:val="009A47F0"/>
    <w:rsid w:val="009A4FCA"/>
    <w:rsid w:val="009A514D"/>
    <w:rsid w:val="009A52E9"/>
    <w:rsid w:val="009A5EB9"/>
    <w:rsid w:val="009A5FC5"/>
    <w:rsid w:val="009A689E"/>
    <w:rsid w:val="009A6B12"/>
    <w:rsid w:val="009A6B23"/>
    <w:rsid w:val="009A6E2C"/>
    <w:rsid w:val="009A6FDC"/>
    <w:rsid w:val="009A7664"/>
    <w:rsid w:val="009A7B38"/>
    <w:rsid w:val="009B0375"/>
    <w:rsid w:val="009B059F"/>
    <w:rsid w:val="009B0AC0"/>
    <w:rsid w:val="009B0CE8"/>
    <w:rsid w:val="009B0F05"/>
    <w:rsid w:val="009B1058"/>
    <w:rsid w:val="009B11CA"/>
    <w:rsid w:val="009B16CD"/>
    <w:rsid w:val="009B25DE"/>
    <w:rsid w:val="009B2D35"/>
    <w:rsid w:val="009B333D"/>
    <w:rsid w:val="009B3D07"/>
    <w:rsid w:val="009B411A"/>
    <w:rsid w:val="009B444A"/>
    <w:rsid w:val="009B4765"/>
    <w:rsid w:val="009B49FC"/>
    <w:rsid w:val="009B4A33"/>
    <w:rsid w:val="009B4FE9"/>
    <w:rsid w:val="009B5D92"/>
    <w:rsid w:val="009B5EAA"/>
    <w:rsid w:val="009B621C"/>
    <w:rsid w:val="009B7DDF"/>
    <w:rsid w:val="009B7EC7"/>
    <w:rsid w:val="009C01AC"/>
    <w:rsid w:val="009C04E6"/>
    <w:rsid w:val="009C15D5"/>
    <w:rsid w:val="009C179A"/>
    <w:rsid w:val="009C1D75"/>
    <w:rsid w:val="009C227C"/>
    <w:rsid w:val="009C3867"/>
    <w:rsid w:val="009C3930"/>
    <w:rsid w:val="009C3A96"/>
    <w:rsid w:val="009C41EE"/>
    <w:rsid w:val="009C4466"/>
    <w:rsid w:val="009C4719"/>
    <w:rsid w:val="009C5C32"/>
    <w:rsid w:val="009C65CD"/>
    <w:rsid w:val="009C6F80"/>
    <w:rsid w:val="009C7029"/>
    <w:rsid w:val="009C70C1"/>
    <w:rsid w:val="009C7F17"/>
    <w:rsid w:val="009D0827"/>
    <w:rsid w:val="009D1355"/>
    <w:rsid w:val="009D174A"/>
    <w:rsid w:val="009D1A1C"/>
    <w:rsid w:val="009D23BD"/>
    <w:rsid w:val="009D25CE"/>
    <w:rsid w:val="009D2FDD"/>
    <w:rsid w:val="009D311F"/>
    <w:rsid w:val="009D32B8"/>
    <w:rsid w:val="009D3529"/>
    <w:rsid w:val="009D3791"/>
    <w:rsid w:val="009D3A7F"/>
    <w:rsid w:val="009D3ACC"/>
    <w:rsid w:val="009D3B65"/>
    <w:rsid w:val="009D3D5D"/>
    <w:rsid w:val="009D3F66"/>
    <w:rsid w:val="009D3F83"/>
    <w:rsid w:val="009D473B"/>
    <w:rsid w:val="009D4EB1"/>
    <w:rsid w:val="009D4FCF"/>
    <w:rsid w:val="009D6278"/>
    <w:rsid w:val="009D6723"/>
    <w:rsid w:val="009D69CE"/>
    <w:rsid w:val="009D69FC"/>
    <w:rsid w:val="009D6D9C"/>
    <w:rsid w:val="009E0153"/>
    <w:rsid w:val="009E044D"/>
    <w:rsid w:val="009E0578"/>
    <w:rsid w:val="009E066D"/>
    <w:rsid w:val="009E0D02"/>
    <w:rsid w:val="009E0E72"/>
    <w:rsid w:val="009E11EE"/>
    <w:rsid w:val="009E11FA"/>
    <w:rsid w:val="009E1AB5"/>
    <w:rsid w:val="009E1EDB"/>
    <w:rsid w:val="009E2413"/>
    <w:rsid w:val="009E28AA"/>
    <w:rsid w:val="009E2A28"/>
    <w:rsid w:val="009E2D86"/>
    <w:rsid w:val="009E2DB3"/>
    <w:rsid w:val="009E32C3"/>
    <w:rsid w:val="009E37FB"/>
    <w:rsid w:val="009E3888"/>
    <w:rsid w:val="009E4906"/>
    <w:rsid w:val="009E4C15"/>
    <w:rsid w:val="009E4FC3"/>
    <w:rsid w:val="009E5167"/>
    <w:rsid w:val="009E51A6"/>
    <w:rsid w:val="009E59CA"/>
    <w:rsid w:val="009E5A10"/>
    <w:rsid w:val="009E5DE2"/>
    <w:rsid w:val="009E69EC"/>
    <w:rsid w:val="009E6A6E"/>
    <w:rsid w:val="009E6FFB"/>
    <w:rsid w:val="009E76FE"/>
    <w:rsid w:val="009E7737"/>
    <w:rsid w:val="009E7ECC"/>
    <w:rsid w:val="009F02D1"/>
    <w:rsid w:val="009F03AF"/>
    <w:rsid w:val="009F0C9D"/>
    <w:rsid w:val="009F116D"/>
    <w:rsid w:val="009F184B"/>
    <w:rsid w:val="009F197D"/>
    <w:rsid w:val="009F1D5F"/>
    <w:rsid w:val="009F20DC"/>
    <w:rsid w:val="009F23DE"/>
    <w:rsid w:val="009F240E"/>
    <w:rsid w:val="009F25EE"/>
    <w:rsid w:val="009F2A2B"/>
    <w:rsid w:val="009F2F76"/>
    <w:rsid w:val="009F31D0"/>
    <w:rsid w:val="009F3684"/>
    <w:rsid w:val="009F39D4"/>
    <w:rsid w:val="009F3B7C"/>
    <w:rsid w:val="009F4344"/>
    <w:rsid w:val="009F4419"/>
    <w:rsid w:val="009F44CD"/>
    <w:rsid w:val="009F480F"/>
    <w:rsid w:val="009F4C60"/>
    <w:rsid w:val="009F5739"/>
    <w:rsid w:val="009F593B"/>
    <w:rsid w:val="009F5A52"/>
    <w:rsid w:val="009F601A"/>
    <w:rsid w:val="009F6ECE"/>
    <w:rsid w:val="009F6FE4"/>
    <w:rsid w:val="009F7839"/>
    <w:rsid w:val="009F7A7C"/>
    <w:rsid w:val="009F7D33"/>
    <w:rsid w:val="00A000D0"/>
    <w:rsid w:val="00A003DD"/>
    <w:rsid w:val="00A00D8A"/>
    <w:rsid w:val="00A00DC4"/>
    <w:rsid w:val="00A013B6"/>
    <w:rsid w:val="00A0175F"/>
    <w:rsid w:val="00A01D7D"/>
    <w:rsid w:val="00A020A2"/>
    <w:rsid w:val="00A02490"/>
    <w:rsid w:val="00A02700"/>
    <w:rsid w:val="00A02A49"/>
    <w:rsid w:val="00A02AB9"/>
    <w:rsid w:val="00A02BC9"/>
    <w:rsid w:val="00A02EBC"/>
    <w:rsid w:val="00A02F5D"/>
    <w:rsid w:val="00A03321"/>
    <w:rsid w:val="00A03B93"/>
    <w:rsid w:val="00A03EB3"/>
    <w:rsid w:val="00A042A4"/>
    <w:rsid w:val="00A042BD"/>
    <w:rsid w:val="00A05800"/>
    <w:rsid w:val="00A06E1D"/>
    <w:rsid w:val="00A06E8C"/>
    <w:rsid w:val="00A070B4"/>
    <w:rsid w:val="00A07856"/>
    <w:rsid w:val="00A07DBE"/>
    <w:rsid w:val="00A10969"/>
    <w:rsid w:val="00A1178B"/>
    <w:rsid w:val="00A1193F"/>
    <w:rsid w:val="00A11B08"/>
    <w:rsid w:val="00A11CAE"/>
    <w:rsid w:val="00A11F65"/>
    <w:rsid w:val="00A1284E"/>
    <w:rsid w:val="00A12C87"/>
    <w:rsid w:val="00A13206"/>
    <w:rsid w:val="00A134B5"/>
    <w:rsid w:val="00A13AE2"/>
    <w:rsid w:val="00A13B0E"/>
    <w:rsid w:val="00A13B4A"/>
    <w:rsid w:val="00A14371"/>
    <w:rsid w:val="00A14586"/>
    <w:rsid w:val="00A14622"/>
    <w:rsid w:val="00A14767"/>
    <w:rsid w:val="00A14A89"/>
    <w:rsid w:val="00A14A9F"/>
    <w:rsid w:val="00A15002"/>
    <w:rsid w:val="00A15545"/>
    <w:rsid w:val="00A15A05"/>
    <w:rsid w:val="00A15C43"/>
    <w:rsid w:val="00A15D80"/>
    <w:rsid w:val="00A15EF9"/>
    <w:rsid w:val="00A160CA"/>
    <w:rsid w:val="00A167DD"/>
    <w:rsid w:val="00A16C59"/>
    <w:rsid w:val="00A16C7C"/>
    <w:rsid w:val="00A17099"/>
    <w:rsid w:val="00A17433"/>
    <w:rsid w:val="00A1755D"/>
    <w:rsid w:val="00A17A21"/>
    <w:rsid w:val="00A202C3"/>
    <w:rsid w:val="00A20E30"/>
    <w:rsid w:val="00A21B1B"/>
    <w:rsid w:val="00A21F56"/>
    <w:rsid w:val="00A22592"/>
    <w:rsid w:val="00A22670"/>
    <w:rsid w:val="00A22813"/>
    <w:rsid w:val="00A232CD"/>
    <w:rsid w:val="00A23449"/>
    <w:rsid w:val="00A23521"/>
    <w:rsid w:val="00A23A8B"/>
    <w:rsid w:val="00A23C84"/>
    <w:rsid w:val="00A23ED2"/>
    <w:rsid w:val="00A2400B"/>
    <w:rsid w:val="00A24C55"/>
    <w:rsid w:val="00A24DB7"/>
    <w:rsid w:val="00A25267"/>
    <w:rsid w:val="00A25864"/>
    <w:rsid w:val="00A25B52"/>
    <w:rsid w:val="00A26066"/>
    <w:rsid w:val="00A26546"/>
    <w:rsid w:val="00A26D88"/>
    <w:rsid w:val="00A2722B"/>
    <w:rsid w:val="00A27356"/>
    <w:rsid w:val="00A27928"/>
    <w:rsid w:val="00A27DB9"/>
    <w:rsid w:val="00A27EBF"/>
    <w:rsid w:val="00A27EF3"/>
    <w:rsid w:val="00A306B0"/>
    <w:rsid w:val="00A3074E"/>
    <w:rsid w:val="00A3088A"/>
    <w:rsid w:val="00A312FD"/>
    <w:rsid w:val="00A318B4"/>
    <w:rsid w:val="00A31DDC"/>
    <w:rsid w:val="00A32AE3"/>
    <w:rsid w:val="00A334AE"/>
    <w:rsid w:val="00A339E7"/>
    <w:rsid w:val="00A33B33"/>
    <w:rsid w:val="00A33D5A"/>
    <w:rsid w:val="00A34406"/>
    <w:rsid w:val="00A34834"/>
    <w:rsid w:val="00A34B64"/>
    <w:rsid w:val="00A34FB8"/>
    <w:rsid w:val="00A351F9"/>
    <w:rsid w:val="00A35FAE"/>
    <w:rsid w:val="00A3689C"/>
    <w:rsid w:val="00A37047"/>
    <w:rsid w:val="00A377BC"/>
    <w:rsid w:val="00A37AEE"/>
    <w:rsid w:val="00A37C70"/>
    <w:rsid w:val="00A37E6C"/>
    <w:rsid w:val="00A4027E"/>
    <w:rsid w:val="00A4053F"/>
    <w:rsid w:val="00A4077E"/>
    <w:rsid w:val="00A41141"/>
    <w:rsid w:val="00A416DA"/>
    <w:rsid w:val="00A41F86"/>
    <w:rsid w:val="00A42098"/>
    <w:rsid w:val="00A42853"/>
    <w:rsid w:val="00A42921"/>
    <w:rsid w:val="00A42DB4"/>
    <w:rsid w:val="00A4340C"/>
    <w:rsid w:val="00A43A8A"/>
    <w:rsid w:val="00A43C81"/>
    <w:rsid w:val="00A44417"/>
    <w:rsid w:val="00A44855"/>
    <w:rsid w:val="00A44898"/>
    <w:rsid w:val="00A45552"/>
    <w:rsid w:val="00A45897"/>
    <w:rsid w:val="00A459DE"/>
    <w:rsid w:val="00A45F30"/>
    <w:rsid w:val="00A4635C"/>
    <w:rsid w:val="00A46FE5"/>
    <w:rsid w:val="00A4760D"/>
    <w:rsid w:val="00A4776F"/>
    <w:rsid w:val="00A50255"/>
    <w:rsid w:val="00A50872"/>
    <w:rsid w:val="00A50EA1"/>
    <w:rsid w:val="00A50EF4"/>
    <w:rsid w:val="00A5117E"/>
    <w:rsid w:val="00A515E7"/>
    <w:rsid w:val="00A521B8"/>
    <w:rsid w:val="00A52690"/>
    <w:rsid w:val="00A529E9"/>
    <w:rsid w:val="00A531DA"/>
    <w:rsid w:val="00A534F9"/>
    <w:rsid w:val="00A535FB"/>
    <w:rsid w:val="00A53A05"/>
    <w:rsid w:val="00A54310"/>
    <w:rsid w:val="00A54656"/>
    <w:rsid w:val="00A54DC3"/>
    <w:rsid w:val="00A556C4"/>
    <w:rsid w:val="00A56434"/>
    <w:rsid w:val="00A5648A"/>
    <w:rsid w:val="00A569DB"/>
    <w:rsid w:val="00A56E2A"/>
    <w:rsid w:val="00A571EE"/>
    <w:rsid w:val="00A572FF"/>
    <w:rsid w:val="00A57497"/>
    <w:rsid w:val="00A5753E"/>
    <w:rsid w:val="00A5789B"/>
    <w:rsid w:val="00A604FF"/>
    <w:rsid w:val="00A605C1"/>
    <w:rsid w:val="00A60A3D"/>
    <w:rsid w:val="00A61035"/>
    <w:rsid w:val="00A61144"/>
    <w:rsid w:val="00A612BD"/>
    <w:rsid w:val="00A61E23"/>
    <w:rsid w:val="00A61EEE"/>
    <w:rsid w:val="00A62465"/>
    <w:rsid w:val="00A62C6F"/>
    <w:rsid w:val="00A63207"/>
    <w:rsid w:val="00A63705"/>
    <w:rsid w:val="00A63795"/>
    <w:rsid w:val="00A64755"/>
    <w:rsid w:val="00A64930"/>
    <w:rsid w:val="00A64CD0"/>
    <w:rsid w:val="00A64D4A"/>
    <w:rsid w:val="00A64F13"/>
    <w:rsid w:val="00A6515A"/>
    <w:rsid w:val="00A65580"/>
    <w:rsid w:val="00A6567F"/>
    <w:rsid w:val="00A65A2A"/>
    <w:rsid w:val="00A65CB8"/>
    <w:rsid w:val="00A661D1"/>
    <w:rsid w:val="00A6632F"/>
    <w:rsid w:val="00A665D4"/>
    <w:rsid w:val="00A66914"/>
    <w:rsid w:val="00A67742"/>
    <w:rsid w:val="00A70531"/>
    <w:rsid w:val="00A71191"/>
    <w:rsid w:val="00A717A4"/>
    <w:rsid w:val="00A71B06"/>
    <w:rsid w:val="00A7268E"/>
    <w:rsid w:val="00A72808"/>
    <w:rsid w:val="00A7297B"/>
    <w:rsid w:val="00A733FE"/>
    <w:rsid w:val="00A738AF"/>
    <w:rsid w:val="00A73EC7"/>
    <w:rsid w:val="00A73FF1"/>
    <w:rsid w:val="00A741BE"/>
    <w:rsid w:val="00A748C5"/>
    <w:rsid w:val="00A74E02"/>
    <w:rsid w:val="00A7539E"/>
    <w:rsid w:val="00A753B9"/>
    <w:rsid w:val="00A7599C"/>
    <w:rsid w:val="00A75B0F"/>
    <w:rsid w:val="00A75C29"/>
    <w:rsid w:val="00A769AD"/>
    <w:rsid w:val="00A76D1D"/>
    <w:rsid w:val="00A76D92"/>
    <w:rsid w:val="00A76F23"/>
    <w:rsid w:val="00A7729E"/>
    <w:rsid w:val="00A77B26"/>
    <w:rsid w:val="00A77CA1"/>
    <w:rsid w:val="00A80E1A"/>
    <w:rsid w:val="00A810B7"/>
    <w:rsid w:val="00A8131E"/>
    <w:rsid w:val="00A8156B"/>
    <w:rsid w:val="00A81B53"/>
    <w:rsid w:val="00A81DF7"/>
    <w:rsid w:val="00A82606"/>
    <w:rsid w:val="00A82BB2"/>
    <w:rsid w:val="00A8369F"/>
    <w:rsid w:val="00A837A8"/>
    <w:rsid w:val="00A83926"/>
    <w:rsid w:val="00A83B00"/>
    <w:rsid w:val="00A83EDA"/>
    <w:rsid w:val="00A844F9"/>
    <w:rsid w:val="00A853B9"/>
    <w:rsid w:val="00A855D3"/>
    <w:rsid w:val="00A8589A"/>
    <w:rsid w:val="00A85A4C"/>
    <w:rsid w:val="00A85AA2"/>
    <w:rsid w:val="00A85F89"/>
    <w:rsid w:val="00A8751F"/>
    <w:rsid w:val="00A87668"/>
    <w:rsid w:val="00A87F81"/>
    <w:rsid w:val="00A9001D"/>
    <w:rsid w:val="00A90079"/>
    <w:rsid w:val="00A9025A"/>
    <w:rsid w:val="00A906CC"/>
    <w:rsid w:val="00A907CF"/>
    <w:rsid w:val="00A90B61"/>
    <w:rsid w:val="00A91581"/>
    <w:rsid w:val="00A916DB"/>
    <w:rsid w:val="00A91745"/>
    <w:rsid w:val="00A91A2D"/>
    <w:rsid w:val="00A91BE3"/>
    <w:rsid w:val="00A91C68"/>
    <w:rsid w:val="00A91CCC"/>
    <w:rsid w:val="00A92373"/>
    <w:rsid w:val="00A925AE"/>
    <w:rsid w:val="00A92A37"/>
    <w:rsid w:val="00A92BE4"/>
    <w:rsid w:val="00A93076"/>
    <w:rsid w:val="00A93122"/>
    <w:rsid w:val="00A933AE"/>
    <w:rsid w:val="00A9368C"/>
    <w:rsid w:val="00A9369E"/>
    <w:rsid w:val="00A93988"/>
    <w:rsid w:val="00A93C0B"/>
    <w:rsid w:val="00A945D6"/>
    <w:rsid w:val="00A9483D"/>
    <w:rsid w:val="00A94C7E"/>
    <w:rsid w:val="00A94F37"/>
    <w:rsid w:val="00A9517F"/>
    <w:rsid w:val="00A952AE"/>
    <w:rsid w:val="00A95598"/>
    <w:rsid w:val="00A9587E"/>
    <w:rsid w:val="00A95AA8"/>
    <w:rsid w:val="00A95FE0"/>
    <w:rsid w:val="00A9634C"/>
    <w:rsid w:val="00A9686D"/>
    <w:rsid w:val="00A968B7"/>
    <w:rsid w:val="00A97124"/>
    <w:rsid w:val="00A972D4"/>
    <w:rsid w:val="00A9770A"/>
    <w:rsid w:val="00A97A2C"/>
    <w:rsid w:val="00A97E0E"/>
    <w:rsid w:val="00A97F97"/>
    <w:rsid w:val="00AA0C12"/>
    <w:rsid w:val="00AA0CAE"/>
    <w:rsid w:val="00AA217B"/>
    <w:rsid w:val="00AA28F6"/>
    <w:rsid w:val="00AA2B9D"/>
    <w:rsid w:val="00AA2EBA"/>
    <w:rsid w:val="00AA3452"/>
    <w:rsid w:val="00AA3697"/>
    <w:rsid w:val="00AA3CF2"/>
    <w:rsid w:val="00AA4F38"/>
    <w:rsid w:val="00AA4F5A"/>
    <w:rsid w:val="00AA53E2"/>
    <w:rsid w:val="00AA5830"/>
    <w:rsid w:val="00AA58FA"/>
    <w:rsid w:val="00AA5CC2"/>
    <w:rsid w:val="00AA6049"/>
    <w:rsid w:val="00AA643E"/>
    <w:rsid w:val="00AA6F01"/>
    <w:rsid w:val="00AA751F"/>
    <w:rsid w:val="00AA766F"/>
    <w:rsid w:val="00AA7BFE"/>
    <w:rsid w:val="00AA7D4D"/>
    <w:rsid w:val="00AA7DC0"/>
    <w:rsid w:val="00AA7EB4"/>
    <w:rsid w:val="00AA7F3A"/>
    <w:rsid w:val="00AB07FD"/>
    <w:rsid w:val="00AB0A5A"/>
    <w:rsid w:val="00AB10C1"/>
    <w:rsid w:val="00AB1EA1"/>
    <w:rsid w:val="00AB253C"/>
    <w:rsid w:val="00AB2885"/>
    <w:rsid w:val="00AB36B3"/>
    <w:rsid w:val="00AB36D8"/>
    <w:rsid w:val="00AB3BDD"/>
    <w:rsid w:val="00AB3DBB"/>
    <w:rsid w:val="00AB4314"/>
    <w:rsid w:val="00AB458A"/>
    <w:rsid w:val="00AB47DE"/>
    <w:rsid w:val="00AB4A66"/>
    <w:rsid w:val="00AB4A85"/>
    <w:rsid w:val="00AB4A98"/>
    <w:rsid w:val="00AB4E3A"/>
    <w:rsid w:val="00AB5299"/>
    <w:rsid w:val="00AB561A"/>
    <w:rsid w:val="00AB5839"/>
    <w:rsid w:val="00AB58C8"/>
    <w:rsid w:val="00AB5972"/>
    <w:rsid w:val="00AB5CD7"/>
    <w:rsid w:val="00AB6649"/>
    <w:rsid w:val="00AC0510"/>
    <w:rsid w:val="00AC08DC"/>
    <w:rsid w:val="00AC0D9D"/>
    <w:rsid w:val="00AC1692"/>
    <w:rsid w:val="00AC1BEF"/>
    <w:rsid w:val="00AC1E0E"/>
    <w:rsid w:val="00AC23CD"/>
    <w:rsid w:val="00AC2753"/>
    <w:rsid w:val="00AC301B"/>
    <w:rsid w:val="00AC3342"/>
    <w:rsid w:val="00AC34A4"/>
    <w:rsid w:val="00AC3938"/>
    <w:rsid w:val="00AC3BC4"/>
    <w:rsid w:val="00AC3F19"/>
    <w:rsid w:val="00AC43F8"/>
    <w:rsid w:val="00AC49E5"/>
    <w:rsid w:val="00AC4DFE"/>
    <w:rsid w:val="00AC54DD"/>
    <w:rsid w:val="00AC5F5B"/>
    <w:rsid w:val="00AC6DB5"/>
    <w:rsid w:val="00AC6FFB"/>
    <w:rsid w:val="00AC735F"/>
    <w:rsid w:val="00AC7A98"/>
    <w:rsid w:val="00AC7EFE"/>
    <w:rsid w:val="00AC7F4A"/>
    <w:rsid w:val="00AD0974"/>
    <w:rsid w:val="00AD1662"/>
    <w:rsid w:val="00AD18A2"/>
    <w:rsid w:val="00AD1BAE"/>
    <w:rsid w:val="00AD1E00"/>
    <w:rsid w:val="00AD22FE"/>
    <w:rsid w:val="00AD2532"/>
    <w:rsid w:val="00AD3668"/>
    <w:rsid w:val="00AD38E4"/>
    <w:rsid w:val="00AD440A"/>
    <w:rsid w:val="00AD44CB"/>
    <w:rsid w:val="00AD45EE"/>
    <w:rsid w:val="00AD48C6"/>
    <w:rsid w:val="00AD4E4D"/>
    <w:rsid w:val="00AD515C"/>
    <w:rsid w:val="00AD5300"/>
    <w:rsid w:val="00AD55BF"/>
    <w:rsid w:val="00AD5836"/>
    <w:rsid w:val="00AD6A86"/>
    <w:rsid w:val="00AD6EF9"/>
    <w:rsid w:val="00AD7BEF"/>
    <w:rsid w:val="00AD7D84"/>
    <w:rsid w:val="00AD7F11"/>
    <w:rsid w:val="00AE0427"/>
    <w:rsid w:val="00AE1452"/>
    <w:rsid w:val="00AE1715"/>
    <w:rsid w:val="00AE22A5"/>
    <w:rsid w:val="00AE259B"/>
    <w:rsid w:val="00AE26DA"/>
    <w:rsid w:val="00AE3202"/>
    <w:rsid w:val="00AE3524"/>
    <w:rsid w:val="00AE3CC4"/>
    <w:rsid w:val="00AE3E49"/>
    <w:rsid w:val="00AE4079"/>
    <w:rsid w:val="00AE417F"/>
    <w:rsid w:val="00AE4266"/>
    <w:rsid w:val="00AE4470"/>
    <w:rsid w:val="00AE4EB3"/>
    <w:rsid w:val="00AE5048"/>
    <w:rsid w:val="00AE5BA8"/>
    <w:rsid w:val="00AE5FC8"/>
    <w:rsid w:val="00AE63EC"/>
    <w:rsid w:val="00AE669D"/>
    <w:rsid w:val="00AE73FD"/>
    <w:rsid w:val="00AE74A5"/>
    <w:rsid w:val="00AE76BF"/>
    <w:rsid w:val="00AE7742"/>
    <w:rsid w:val="00AE79EB"/>
    <w:rsid w:val="00AE7BC6"/>
    <w:rsid w:val="00AF07A6"/>
    <w:rsid w:val="00AF0C8C"/>
    <w:rsid w:val="00AF1502"/>
    <w:rsid w:val="00AF15A8"/>
    <w:rsid w:val="00AF1734"/>
    <w:rsid w:val="00AF1AB1"/>
    <w:rsid w:val="00AF214F"/>
    <w:rsid w:val="00AF2300"/>
    <w:rsid w:val="00AF2583"/>
    <w:rsid w:val="00AF2902"/>
    <w:rsid w:val="00AF2F65"/>
    <w:rsid w:val="00AF2FC2"/>
    <w:rsid w:val="00AF2FCC"/>
    <w:rsid w:val="00AF386C"/>
    <w:rsid w:val="00AF3C50"/>
    <w:rsid w:val="00AF3E91"/>
    <w:rsid w:val="00AF3EA7"/>
    <w:rsid w:val="00AF4672"/>
    <w:rsid w:val="00AF4910"/>
    <w:rsid w:val="00AF588E"/>
    <w:rsid w:val="00AF6473"/>
    <w:rsid w:val="00AF6EB9"/>
    <w:rsid w:val="00AF72F6"/>
    <w:rsid w:val="00AF73F0"/>
    <w:rsid w:val="00AF7421"/>
    <w:rsid w:val="00B00817"/>
    <w:rsid w:val="00B00D41"/>
    <w:rsid w:val="00B014B0"/>
    <w:rsid w:val="00B017CB"/>
    <w:rsid w:val="00B02625"/>
    <w:rsid w:val="00B02937"/>
    <w:rsid w:val="00B02A50"/>
    <w:rsid w:val="00B034EA"/>
    <w:rsid w:val="00B0389D"/>
    <w:rsid w:val="00B038D1"/>
    <w:rsid w:val="00B03C9D"/>
    <w:rsid w:val="00B0453B"/>
    <w:rsid w:val="00B047EC"/>
    <w:rsid w:val="00B04F66"/>
    <w:rsid w:val="00B04FF9"/>
    <w:rsid w:val="00B05F30"/>
    <w:rsid w:val="00B061F6"/>
    <w:rsid w:val="00B066F9"/>
    <w:rsid w:val="00B073F7"/>
    <w:rsid w:val="00B07977"/>
    <w:rsid w:val="00B1087B"/>
    <w:rsid w:val="00B1116E"/>
    <w:rsid w:val="00B118A3"/>
    <w:rsid w:val="00B11B01"/>
    <w:rsid w:val="00B11FAE"/>
    <w:rsid w:val="00B1201C"/>
    <w:rsid w:val="00B1209D"/>
    <w:rsid w:val="00B1215F"/>
    <w:rsid w:val="00B12247"/>
    <w:rsid w:val="00B12352"/>
    <w:rsid w:val="00B127FC"/>
    <w:rsid w:val="00B12D2D"/>
    <w:rsid w:val="00B12E78"/>
    <w:rsid w:val="00B1366B"/>
    <w:rsid w:val="00B13A0D"/>
    <w:rsid w:val="00B13A89"/>
    <w:rsid w:val="00B13F09"/>
    <w:rsid w:val="00B14589"/>
    <w:rsid w:val="00B1471B"/>
    <w:rsid w:val="00B15409"/>
    <w:rsid w:val="00B15A72"/>
    <w:rsid w:val="00B15C13"/>
    <w:rsid w:val="00B15CBB"/>
    <w:rsid w:val="00B15F8F"/>
    <w:rsid w:val="00B1603E"/>
    <w:rsid w:val="00B1653C"/>
    <w:rsid w:val="00B16597"/>
    <w:rsid w:val="00B16878"/>
    <w:rsid w:val="00B1689A"/>
    <w:rsid w:val="00B17315"/>
    <w:rsid w:val="00B174AE"/>
    <w:rsid w:val="00B177D7"/>
    <w:rsid w:val="00B17BF1"/>
    <w:rsid w:val="00B204F0"/>
    <w:rsid w:val="00B20FF8"/>
    <w:rsid w:val="00B210B6"/>
    <w:rsid w:val="00B21E43"/>
    <w:rsid w:val="00B21E88"/>
    <w:rsid w:val="00B21F67"/>
    <w:rsid w:val="00B21F6A"/>
    <w:rsid w:val="00B22700"/>
    <w:rsid w:val="00B22A3F"/>
    <w:rsid w:val="00B22B61"/>
    <w:rsid w:val="00B22D95"/>
    <w:rsid w:val="00B23168"/>
    <w:rsid w:val="00B23B09"/>
    <w:rsid w:val="00B23CD7"/>
    <w:rsid w:val="00B2408F"/>
    <w:rsid w:val="00B24868"/>
    <w:rsid w:val="00B24D23"/>
    <w:rsid w:val="00B25588"/>
    <w:rsid w:val="00B26143"/>
    <w:rsid w:val="00B2648F"/>
    <w:rsid w:val="00B2654D"/>
    <w:rsid w:val="00B26835"/>
    <w:rsid w:val="00B273E4"/>
    <w:rsid w:val="00B27436"/>
    <w:rsid w:val="00B279E3"/>
    <w:rsid w:val="00B27FF6"/>
    <w:rsid w:val="00B304AB"/>
    <w:rsid w:val="00B3071F"/>
    <w:rsid w:val="00B31639"/>
    <w:rsid w:val="00B316CD"/>
    <w:rsid w:val="00B31A50"/>
    <w:rsid w:val="00B329AB"/>
    <w:rsid w:val="00B32E22"/>
    <w:rsid w:val="00B33137"/>
    <w:rsid w:val="00B33A19"/>
    <w:rsid w:val="00B33AC7"/>
    <w:rsid w:val="00B34672"/>
    <w:rsid w:val="00B34DDA"/>
    <w:rsid w:val="00B34F96"/>
    <w:rsid w:val="00B35371"/>
    <w:rsid w:val="00B3601B"/>
    <w:rsid w:val="00B364FC"/>
    <w:rsid w:val="00B36FBF"/>
    <w:rsid w:val="00B3716A"/>
    <w:rsid w:val="00B375C3"/>
    <w:rsid w:val="00B37834"/>
    <w:rsid w:val="00B37EA9"/>
    <w:rsid w:val="00B4034F"/>
    <w:rsid w:val="00B4041E"/>
    <w:rsid w:val="00B405EE"/>
    <w:rsid w:val="00B40A01"/>
    <w:rsid w:val="00B41398"/>
    <w:rsid w:val="00B4177B"/>
    <w:rsid w:val="00B42753"/>
    <w:rsid w:val="00B4382E"/>
    <w:rsid w:val="00B43C00"/>
    <w:rsid w:val="00B43F38"/>
    <w:rsid w:val="00B444BD"/>
    <w:rsid w:val="00B44546"/>
    <w:rsid w:val="00B45070"/>
    <w:rsid w:val="00B453BA"/>
    <w:rsid w:val="00B45F41"/>
    <w:rsid w:val="00B46180"/>
    <w:rsid w:val="00B469B3"/>
    <w:rsid w:val="00B469CC"/>
    <w:rsid w:val="00B46CCE"/>
    <w:rsid w:val="00B4772F"/>
    <w:rsid w:val="00B478B9"/>
    <w:rsid w:val="00B47952"/>
    <w:rsid w:val="00B47D54"/>
    <w:rsid w:val="00B508AC"/>
    <w:rsid w:val="00B50AD1"/>
    <w:rsid w:val="00B50EB7"/>
    <w:rsid w:val="00B51144"/>
    <w:rsid w:val="00B51787"/>
    <w:rsid w:val="00B51B7F"/>
    <w:rsid w:val="00B526FE"/>
    <w:rsid w:val="00B52955"/>
    <w:rsid w:val="00B52A92"/>
    <w:rsid w:val="00B52CC3"/>
    <w:rsid w:val="00B5359B"/>
    <w:rsid w:val="00B5362E"/>
    <w:rsid w:val="00B53DE8"/>
    <w:rsid w:val="00B53DFE"/>
    <w:rsid w:val="00B54866"/>
    <w:rsid w:val="00B54C35"/>
    <w:rsid w:val="00B553FB"/>
    <w:rsid w:val="00B554D3"/>
    <w:rsid w:val="00B55947"/>
    <w:rsid w:val="00B5665A"/>
    <w:rsid w:val="00B568B9"/>
    <w:rsid w:val="00B5707E"/>
    <w:rsid w:val="00B57188"/>
    <w:rsid w:val="00B57221"/>
    <w:rsid w:val="00B57503"/>
    <w:rsid w:val="00B60586"/>
    <w:rsid w:val="00B606D7"/>
    <w:rsid w:val="00B60A9B"/>
    <w:rsid w:val="00B60F65"/>
    <w:rsid w:val="00B613D0"/>
    <w:rsid w:val="00B61E76"/>
    <w:rsid w:val="00B62957"/>
    <w:rsid w:val="00B62C3C"/>
    <w:rsid w:val="00B630EA"/>
    <w:rsid w:val="00B64959"/>
    <w:rsid w:val="00B649EF"/>
    <w:rsid w:val="00B6519B"/>
    <w:rsid w:val="00B655DB"/>
    <w:rsid w:val="00B656BF"/>
    <w:rsid w:val="00B65767"/>
    <w:rsid w:val="00B65957"/>
    <w:rsid w:val="00B65D78"/>
    <w:rsid w:val="00B65DCE"/>
    <w:rsid w:val="00B66CAC"/>
    <w:rsid w:val="00B66CDE"/>
    <w:rsid w:val="00B67069"/>
    <w:rsid w:val="00B670B4"/>
    <w:rsid w:val="00B6720B"/>
    <w:rsid w:val="00B67715"/>
    <w:rsid w:val="00B6790C"/>
    <w:rsid w:val="00B679E3"/>
    <w:rsid w:val="00B67D19"/>
    <w:rsid w:val="00B67FD6"/>
    <w:rsid w:val="00B709C7"/>
    <w:rsid w:val="00B70A55"/>
    <w:rsid w:val="00B70D1F"/>
    <w:rsid w:val="00B70E6E"/>
    <w:rsid w:val="00B714CD"/>
    <w:rsid w:val="00B71B67"/>
    <w:rsid w:val="00B71CEA"/>
    <w:rsid w:val="00B72D0F"/>
    <w:rsid w:val="00B72E76"/>
    <w:rsid w:val="00B72F49"/>
    <w:rsid w:val="00B7301C"/>
    <w:rsid w:val="00B734A1"/>
    <w:rsid w:val="00B73BF3"/>
    <w:rsid w:val="00B7444A"/>
    <w:rsid w:val="00B74EDA"/>
    <w:rsid w:val="00B75AB4"/>
    <w:rsid w:val="00B75B11"/>
    <w:rsid w:val="00B75B9E"/>
    <w:rsid w:val="00B76584"/>
    <w:rsid w:val="00B765AC"/>
    <w:rsid w:val="00B77009"/>
    <w:rsid w:val="00B7723D"/>
    <w:rsid w:val="00B7737E"/>
    <w:rsid w:val="00B8016E"/>
    <w:rsid w:val="00B801FD"/>
    <w:rsid w:val="00B80CCF"/>
    <w:rsid w:val="00B81602"/>
    <w:rsid w:val="00B81C0F"/>
    <w:rsid w:val="00B81DC1"/>
    <w:rsid w:val="00B82427"/>
    <w:rsid w:val="00B829EF"/>
    <w:rsid w:val="00B83595"/>
    <w:rsid w:val="00B83E12"/>
    <w:rsid w:val="00B845ED"/>
    <w:rsid w:val="00B8577B"/>
    <w:rsid w:val="00B85885"/>
    <w:rsid w:val="00B85B84"/>
    <w:rsid w:val="00B85D2C"/>
    <w:rsid w:val="00B86A4A"/>
    <w:rsid w:val="00B8770E"/>
    <w:rsid w:val="00B87928"/>
    <w:rsid w:val="00B87B5F"/>
    <w:rsid w:val="00B87C4D"/>
    <w:rsid w:val="00B909E2"/>
    <w:rsid w:val="00B90C9C"/>
    <w:rsid w:val="00B90CCA"/>
    <w:rsid w:val="00B91047"/>
    <w:rsid w:val="00B91077"/>
    <w:rsid w:val="00B91F37"/>
    <w:rsid w:val="00B92301"/>
    <w:rsid w:val="00B92556"/>
    <w:rsid w:val="00B92833"/>
    <w:rsid w:val="00B93E70"/>
    <w:rsid w:val="00B93F6C"/>
    <w:rsid w:val="00B9436B"/>
    <w:rsid w:val="00B95355"/>
    <w:rsid w:val="00B95649"/>
    <w:rsid w:val="00B9575B"/>
    <w:rsid w:val="00B963AC"/>
    <w:rsid w:val="00B964AF"/>
    <w:rsid w:val="00B96C02"/>
    <w:rsid w:val="00B96DB4"/>
    <w:rsid w:val="00B97711"/>
    <w:rsid w:val="00B97F4C"/>
    <w:rsid w:val="00B97FA3"/>
    <w:rsid w:val="00B97FF6"/>
    <w:rsid w:val="00BA0044"/>
    <w:rsid w:val="00BA02D1"/>
    <w:rsid w:val="00BA0346"/>
    <w:rsid w:val="00BA036D"/>
    <w:rsid w:val="00BA04DC"/>
    <w:rsid w:val="00BA0A5C"/>
    <w:rsid w:val="00BA0EBB"/>
    <w:rsid w:val="00BA0F78"/>
    <w:rsid w:val="00BA1870"/>
    <w:rsid w:val="00BA18A2"/>
    <w:rsid w:val="00BA1C46"/>
    <w:rsid w:val="00BA1FAF"/>
    <w:rsid w:val="00BA2488"/>
    <w:rsid w:val="00BA2921"/>
    <w:rsid w:val="00BA298E"/>
    <w:rsid w:val="00BA31B5"/>
    <w:rsid w:val="00BA357B"/>
    <w:rsid w:val="00BA3AD2"/>
    <w:rsid w:val="00BA3D7C"/>
    <w:rsid w:val="00BA412C"/>
    <w:rsid w:val="00BA4901"/>
    <w:rsid w:val="00BA4AF5"/>
    <w:rsid w:val="00BA51A0"/>
    <w:rsid w:val="00BA51EC"/>
    <w:rsid w:val="00BA5225"/>
    <w:rsid w:val="00BA540D"/>
    <w:rsid w:val="00BA5DBF"/>
    <w:rsid w:val="00BA60B5"/>
    <w:rsid w:val="00BA7070"/>
    <w:rsid w:val="00BA74C6"/>
    <w:rsid w:val="00BB0883"/>
    <w:rsid w:val="00BB105F"/>
    <w:rsid w:val="00BB13EF"/>
    <w:rsid w:val="00BB15C2"/>
    <w:rsid w:val="00BB17CB"/>
    <w:rsid w:val="00BB19C3"/>
    <w:rsid w:val="00BB1ADB"/>
    <w:rsid w:val="00BB1E18"/>
    <w:rsid w:val="00BB22BA"/>
    <w:rsid w:val="00BB26F2"/>
    <w:rsid w:val="00BB2C2A"/>
    <w:rsid w:val="00BB3098"/>
    <w:rsid w:val="00BB3235"/>
    <w:rsid w:val="00BB34B3"/>
    <w:rsid w:val="00BB4393"/>
    <w:rsid w:val="00BB4966"/>
    <w:rsid w:val="00BB4DA6"/>
    <w:rsid w:val="00BB4DF9"/>
    <w:rsid w:val="00BB4E5E"/>
    <w:rsid w:val="00BB5BCE"/>
    <w:rsid w:val="00BB6AEB"/>
    <w:rsid w:val="00BB6CD4"/>
    <w:rsid w:val="00BB6F2B"/>
    <w:rsid w:val="00BB78D9"/>
    <w:rsid w:val="00BC0958"/>
    <w:rsid w:val="00BC0C86"/>
    <w:rsid w:val="00BC1379"/>
    <w:rsid w:val="00BC139D"/>
    <w:rsid w:val="00BC1718"/>
    <w:rsid w:val="00BC2820"/>
    <w:rsid w:val="00BC29C1"/>
    <w:rsid w:val="00BC2DE1"/>
    <w:rsid w:val="00BC2FE4"/>
    <w:rsid w:val="00BC31F6"/>
    <w:rsid w:val="00BC35E0"/>
    <w:rsid w:val="00BC374E"/>
    <w:rsid w:val="00BC37EF"/>
    <w:rsid w:val="00BC3C1B"/>
    <w:rsid w:val="00BC45DD"/>
    <w:rsid w:val="00BC48EE"/>
    <w:rsid w:val="00BC498A"/>
    <w:rsid w:val="00BC5392"/>
    <w:rsid w:val="00BC552E"/>
    <w:rsid w:val="00BC5652"/>
    <w:rsid w:val="00BC5A52"/>
    <w:rsid w:val="00BC6528"/>
    <w:rsid w:val="00BC6B9A"/>
    <w:rsid w:val="00BC7084"/>
    <w:rsid w:val="00BC735B"/>
    <w:rsid w:val="00BC75A0"/>
    <w:rsid w:val="00BD000F"/>
    <w:rsid w:val="00BD0295"/>
    <w:rsid w:val="00BD06E8"/>
    <w:rsid w:val="00BD1215"/>
    <w:rsid w:val="00BD1C61"/>
    <w:rsid w:val="00BD23C1"/>
    <w:rsid w:val="00BD267B"/>
    <w:rsid w:val="00BD271C"/>
    <w:rsid w:val="00BD2821"/>
    <w:rsid w:val="00BD2B44"/>
    <w:rsid w:val="00BD2F2A"/>
    <w:rsid w:val="00BD30BC"/>
    <w:rsid w:val="00BD3EBF"/>
    <w:rsid w:val="00BD4210"/>
    <w:rsid w:val="00BD4716"/>
    <w:rsid w:val="00BD4E80"/>
    <w:rsid w:val="00BD6095"/>
    <w:rsid w:val="00BD63B9"/>
    <w:rsid w:val="00BD675D"/>
    <w:rsid w:val="00BD676D"/>
    <w:rsid w:val="00BD6D40"/>
    <w:rsid w:val="00BD74D4"/>
    <w:rsid w:val="00BD75ED"/>
    <w:rsid w:val="00BD7763"/>
    <w:rsid w:val="00BD792C"/>
    <w:rsid w:val="00BD7FA7"/>
    <w:rsid w:val="00BE023B"/>
    <w:rsid w:val="00BE0880"/>
    <w:rsid w:val="00BE0BB1"/>
    <w:rsid w:val="00BE0C60"/>
    <w:rsid w:val="00BE0E97"/>
    <w:rsid w:val="00BE115B"/>
    <w:rsid w:val="00BE169A"/>
    <w:rsid w:val="00BE1CD2"/>
    <w:rsid w:val="00BE26AE"/>
    <w:rsid w:val="00BE288D"/>
    <w:rsid w:val="00BE2B0B"/>
    <w:rsid w:val="00BE2D2E"/>
    <w:rsid w:val="00BE3363"/>
    <w:rsid w:val="00BE382D"/>
    <w:rsid w:val="00BE3F3A"/>
    <w:rsid w:val="00BE48D5"/>
    <w:rsid w:val="00BE4E54"/>
    <w:rsid w:val="00BE50C9"/>
    <w:rsid w:val="00BE526B"/>
    <w:rsid w:val="00BE536B"/>
    <w:rsid w:val="00BE5809"/>
    <w:rsid w:val="00BE5949"/>
    <w:rsid w:val="00BE5CB6"/>
    <w:rsid w:val="00BE6881"/>
    <w:rsid w:val="00BE6D17"/>
    <w:rsid w:val="00BE70CC"/>
    <w:rsid w:val="00BE7321"/>
    <w:rsid w:val="00BF0684"/>
    <w:rsid w:val="00BF0B74"/>
    <w:rsid w:val="00BF0C5B"/>
    <w:rsid w:val="00BF1090"/>
    <w:rsid w:val="00BF1442"/>
    <w:rsid w:val="00BF1B7D"/>
    <w:rsid w:val="00BF1D0F"/>
    <w:rsid w:val="00BF223A"/>
    <w:rsid w:val="00BF2AC0"/>
    <w:rsid w:val="00BF2E30"/>
    <w:rsid w:val="00BF3A0E"/>
    <w:rsid w:val="00BF3A65"/>
    <w:rsid w:val="00BF3F49"/>
    <w:rsid w:val="00BF5B87"/>
    <w:rsid w:val="00BF5C64"/>
    <w:rsid w:val="00BF64FF"/>
    <w:rsid w:val="00BF7214"/>
    <w:rsid w:val="00BF7632"/>
    <w:rsid w:val="00BF79D3"/>
    <w:rsid w:val="00C0032F"/>
    <w:rsid w:val="00C00694"/>
    <w:rsid w:val="00C01144"/>
    <w:rsid w:val="00C01283"/>
    <w:rsid w:val="00C01C5F"/>
    <w:rsid w:val="00C029F9"/>
    <w:rsid w:val="00C03AFB"/>
    <w:rsid w:val="00C03EB1"/>
    <w:rsid w:val="00C046B0"/>
    <w:rsid w:val="00C04A64"/>
    <w:rsid w:val="00C04F80"/>
    <w:rsid w:val="00C05033"/>
    <w:rsid w:val="00C05C35"/>
    <w:rsid w:val="00C065AD"/>
    <w:rsid w:val="00C06ADF"/>
    <w:rsid w:val="00C06C67"/>
    <w:rsid w:val="00C07297"/>
    <w:rsid w:val="00C07817"/>
    <w:rsid w:val="00C07DDE"/>
    <w:rsid w:val="00C10019"/>
    <w:rsid w:val="00C1056A"/>
    <w:rsid w:val="00C10B35"/>
    <w:rsid w:val="00C10BA8"/>
    <w:rsid w:val="00C10C14"/>
    <w:rsid w:val="00C12046"/>
    <w:rsid w:val="00C12474"/>
    <w:rsid w:val="00C12694"/>
    <w:rsid w:val="00C12912"/>
    <w:rsid w:val="00C1301E"/>
    <w:rsid w:val="00C140A2"/>
    <w:rsid w:val="00C14481"/>
    <w:rsid w:val="00C149B2"/>
    <w:rsid w:val="00C14D62"/>
    <w:rsid w:val="00C1594A"/>
    <w:rsid w:val="00C15ACA"/>
    <w:rsid w:val="00C15F79"/>
    <w:rsid w:val="00C162F8"/>
    <w:rsid w:val="00C16F50"/>
    <w:rsid w:val="00C17772"/>
    <w:rsid w:val="00C17F0A"/>
    <w:rsid w:val="00C17FE5"/>
    <w:rsid w:val="00C20522"/>
    <w:rsid w:val="00C208E2"/>
    <w:rsid w:val="00C20911"/>
    <w:rsid w:val="00C21380"/>
    <w:rsid w:val="00C213CF"/>
    <w:rsid w:val="00C21462"/>
    <w:rsid w:val="00C21B2F"/>
    <w:rsid w:val="00C21C4E"/>
    <w:rsid w:val="00C21EBD"/>
    <w:rsid w:val="00C22345"/>
    <w:rsid w:val="00C223F7"/>
    <w:rsid w:val="00C225D1"/>
    <w:rsid w:val="00C22683"/>
    <w:rsid w:val="00C227D3"/>
    <w:rsid w:val="00C22DAD"/>
    <w:rsid w:val="00C22DE7"/>
    <w:rsid w:val="00C23049"/>
    <w:rsid w:val="00C230E6"/>
    <w:rsid w:val="00C23339"/>
    <w:rsid w:val="00C23725"/>
    <w:rsid w:val="00C2394E"/>
    <w:rsid w:val="00C249F1"/>
    <w:rsid w:val="00C24EA3"/>
    <w:rsid w:val="00C25111"/>
    <w:rsid w:val="00C25162"/>
    <w:rsid w:val="00C256EB"/>
    <w:rsid w:val="00C259C8"/>
    <w:rsid w:val="00C25E45"/>
    <w:rsid w:val="00C268AF"/>
    <w:rsid w:val="00C26C17"/>
    <w:rsid w:val="00C27384"/>
    <w:rsid w:val="00C273DC"/>
    <w:rsid w:val="00C275DD"/>
    <w:rsid w:val="00C27A85"/>
    <w:rsid w:val="00C30113"/>
    <w:rsid w:val="00C303C2"/>
    <w:rsid w:val="00C306A1"/>
    <w:rsid w:val="00C309F6"/>
    <w:rsid w:val="00C30A8A"/>
    <w:rsid w:val="00C30F9B"/>
    <w:rsid w:val="00C31737"/>
    <w:rsid w:val="00C31A91"/>
    <w:rsid w:val="00C31B21"/>
    <w:rsid w:val="00C31E74"/>
    <w:rsid w:val="00C32213"/>
    <w:rsid w:val="00C32915"/>
    <w:rsid w:val="00C329CF"/>
    <w:rsid w:val="00C32BB5"/>
    <w:rsid w:val="00C32F42"/>
    <w:rsid w:val="00C3342C"/>
    <w:rsid w:val="00C3490C"/>
    <w:rsid w:val="00C34ACD"/>
    <w:rsid w:val="00C34DD9"/>
    <w:rsid w:val="00C34E59"/>
    <w:rsid w:val="00C34E82"/>
    <w:rsid w:val="00C362A8"/>
    <w:rsid w:val="00C36C6F"/>
    <w:rsid w:val="00C36CD7"/>
    <w:rsid w:val="00C37314"/>
    <w:rsid w:val="00C37B03"/>
    <w:rsid w:val="00C37C54"/>
    <w:rsid w:val="00C37E59"/>
    <w:rsid w:val="00C4039E"/>
    <w:rsid w:val="00C40498"/>
    <w:rsid w:val="00C406E3"/>
    <w:rsid w:val="00C40A59"/>
    <w:rsid w:val="00C40DF2"/>
    <w:rsid w:val="00C414C1"/>
    <w:rsid w:val="00C4164C"/>
    <w:rsid w:val="00C4192A"/>
    <w:rsid w:val="00C4226A"/>
    <w:rsid w:val="00C42496"/>
    <w:rsid w:val="00C424D2"/>
    <w:rsid w:val="00C425B7"/>
    <w:rsid w:val="00C42988"/>
    <w:rsid w:val="00C42FBF"/>
    <w:rsid w:val="00C43046"/>
    <w:rsid w:val="00C4357D"/>
    <w:rsid w:val="00C43973"/>
    <w:rsid w:val="00C43AA3"/>
    <w:rsid w:val="00C43AAE"/>
    <w:rsid w:val="00C43B73"/>
    <w:rsid w:val="00C43F6A"/>
    <w:rsid w:val="00C44B6F"/>
    <w:rsid w:val="00C44F26"/>
    <w:rsid w:val="00C44F37"/>
    <w:rsid w:val="00C457C6"/>
    <w:rsid w:val="00C45832"/>
    <w:rsid w:val="00C45BBF"/>
    <w:rsid w:val="00C45C84"/>
    <w:rsid w:val="00C45FC6"/>
    <w:rsid w:val="00C46173"/>
    <w:rsid w:val="00C46398"/>
    <w:rsid w:val="00C46478"/>
    <w:rsid w:val="00C468CB"/>
    <w:rsid w:val="00C46957"/>
    <w:rsid w:val="00C4699F"/>
    <w:rsid w:val="00C47008"/>
    <w:rsid w:val="00C471D1"/>
    <w:rsid w:val="00C472F7"/>
    <w:rsid w:val="00C477AB"/>
    <w:rsid w:val="00C47C59"/>
    <w:rsid w:val="00C5027F"/>
    <w:rsid w:val="00C5087D"/>
    <w:rsid w:val="00C50EDE"/>
    <w:rsid w:val="00C510D0"/>
    <w:rsid w:val="00C513DF"/>
    <w:rsid w:val="00C5221B"/>
    <w:rsid w:val="00C52EC1"/>
    <w:rsid w:val="00C52F1C"/>
    <w:rsid w:val="00C53404"/>
    <w:rsid w:val="00C53D96"/>
    <w:rsid w:val="00C53E00"/>
    <w:rsid w:val="00C543D6"/>
    <w:rsid w:val="00C543D9"/>
    <w:rsid w:val="00C54471"/>
    <w:rsid w:val="00C544FC"/>
    <w:rsid w:val="00C54796"/>
    <w:rsid w:val="00C548B9"/>
    <w:rsid w:val="00C54DF4"/>
    <w:rsid w:val="00C555C0"/>
    <w:rsid w:val="00C559D8"/>
    <w:rsid w:val="00C559F5"/>
    <w:rsid w:val="00C55D36"/>
    <w:rsid w:val="00C565DC"/>
    <w:rsid w:val="00C56B90"/>
    <w:rsid w:val="00C5714B"/>
    <w:rsid w:val="00C57396"/>
    <w:rsid w:val="00C574AE"/>
    <w:rsid w:val="00C6051F"/>
    <w:rsid w:val="00C60795"/>
    <w:rsid w:val="00C608FE"/>
    <w:rsid w:val="00C609EC"/>
    <w:rsid w:val="00C60F96"/>
    <w:rsid w:val="00C6109E"/>
    <w:rsid w:val="00C61C68"/>
    <w:rsid w:val="00C61D51"/>
    <w:rsid w:val="00C620F3"/>
    <w:rsid w:val="00C623C5"/>
    <w:rsid w:val="00C62600"/>
    <w:rsid w:val="00C62CD3"/>
    <w:rsid w:val="00C6312A"/>
    <w:rsid w:val="00C63302"/>
    <w:rsid w:val="00C6354D"/>
    <w:rsid w:val="00C637E8"/>
    <w:rsid w:val="00C63ECE"/>
    <w:rsid w:val="00C64136"/>
    <w:rsid w:val="00C64697"/>
    <w:rsid w:val="00C64B06"/>
    <w:rsid w:val="00C65396"/>
    <w:rsid w:val="00C65416"/>
    <w:rsid w:val="00C65849"/>
    <w:rsid w:val="00C6586E"/>
    <w:rsid w:val="00C658D6"/>
    <w:rsid w:val="00C65B68"/>
    <w:rsid w:val="00C65D55"/>
    <w:rsid w:val="00C65F7E"/>
    <w:rsid w:val="00C66D8D"/>
    <w:rsid w:val="00C66E1D"/>
    <w:rsid w:val="00C66F10"/>
    <w:rsid w:val="00C672C8"/>
    <w:rsid w:val="00C67C42"/>
    <w:rsid w:val="00C67E78"/>
    <w:rsid w:val="00C70C72"/>
    <w:rsid w:val="00C70E53"/>
    <w:rsid w:val="00C70FF5"/>
    <w:rsid w:val="00C71064"/>
    <w:rsid w:val="00C728EF"/>
    <w:rsid w:val="00C729EB"/>
    <w:rsid w:val="00C72ABD"/>
    <w:rsid w:val="00C72D04"/>
    <w:rsid w:val="00C72D29"/>
    <w:rsid w:val="00C73186"/>
    <w:rsid w:val="00C73616"/>
    <w:rsid w:val="00C736C9"/>
    <w:rsid w:val="00C7396D"/>
    <w:rsid w:val="00C73C9C"/>
    <w:rsid w:val="00C73D86"/>
    <w:rsid w:val="00C740A3"/>
    <w:rsid w:val="00C7497D"/>
    <w:rsid w:val="00C74AA3"/>
    <w:rsid w:val="00C74CD5"/>
    <w:rsid w:val="00C74D11"/>
    <w:rsid w:val="00C75C2C"/>
    <w:rsid w:val="00C75EB9"/>
    <w:rsid w:val="00C76046"/>
    <w:rsid w:val="00C76782"/>
    <w:rsid w:val="00C7698C"/>
    <w:rsid w:val="00C77134"/>
    <w:rsid w:val="00C774CD"/>
    <w:rsid w:val="00C77AE9"/>
    <w:rsid w:val="00C800B6"/>
    <w:rsid w:val="00C805C2"/>
    <w:rsid w:val="00C807A8"/>
    <w:rsid w:val="00C8081D"/>
    <w:rsid w:val="00C815F2"/>
    <w:rsid w:val="00C8341F"/>
    <w:rsid w:val="00C83561"/>
    <w:rsid w:val="00C8358E"/>
    <w:rsid w:val="00C83CE6"/>
    <w:rsid w:val="00C83F4B"/>
    <w:rsid w:val="00C840ED"/>
    <w:rsid w:val="00C8468D"/>
    <w:rsid w:val="00C8480B"/>
    <w:rsid w:val="00C84B55"/>
    <w:rsid w:val="00C84E81"/>
    <w:rsid w:val="00C851C0"/>
    <w:rsid w:val="00C85326"/>
    <w:rsid w:val="00C8585B"/>
    <w:rsid w:val="00C85B0C"/>
    <w:rsid w:val="00C865CA"/>
    <w:rsid w:val="00C86746"/>
    <w:rsid w:val="00C8689A"/>
    <w:rsid w:val="00C86A06"/>
    <w:rsid w:val="00C86E4D"/>
    <w:rsid w:val="00C871E6"/>
    <w:rsid w:val="00C87246"/>
    <w:rsid w:val="00C877ED"/>
    <w:rsid w:val="00C903B7"/>
    <w:rsid w:val="00C90470"/>
    <w:rsid w:val="00C9089B"/>
    <w:rsid w:val="00C90955"/>
    <w:rsid w:val="00C90D19"/>
    <w:rsid w:val="00C90F3F"/>
    <w:rsid w:val="00C911BB"/>
    <w:rsid w:val="00C91353"/>
    <w:rsid w:val="00C929F6"/>
    <w:rsid w:val="00C92B7F"/>
    <w:rsid w:val="00C92BE5"/>
    <w:rsid w:val="00C92E3F"/>
    <w:rsid w:val="00C94D8A"/>
    <w:rsid w:val="00C9527A"/>
    <w:rsid w:val="00C95F79"/>
    <w:rsid w:val="00C96308"/>
    <w:rsid w:val="00C9651C"/>
    <w:rsid w:val="00C96C91"/>
    <w:rsid w:val="00C97A7B"/>
    <w:rsid w:val="00CA0838"/>
    <w:rsid w:val="00CA0954"/>
    <w:rsid w:val="00CA0CCF"/>
    <w:rsid w:val="00CA14C8"/>
    <w:rsid w:val="00CA1C1C"/>
    <w:rsid w:val="00CA1DBE"/>
    <w:rsid w:val="00CA251E"/>
    <w:rsid w:val="00CA2596"/>
    <w:rsid w:val="00CA2B1F"/>
    <w:rsid w:val="00CA3449"/>
    <w:rsid w:val="00CA3754"/>
    <w:rsid w:val="00CA3E2B"/>
    <w:rsid w:val="00CA40FD"/>
    <w:rsid w:val="00CA42B6"/>
    <w:rsid w:val="00CA43A0"/>
    <w:rsid w:val="00CA4D61"/>
    <w:rsid w:val="00CA59BB"/>
    <w:rsid w:val="00CA61AE"/>
    <w:rsid w:val="00CA622B"/>
    <w:rsid w:val="00CA67C6"/>
    <w:rsid w:val="00CA6C6E"/>
    <w:rsid w:val="00CA6DDE"/>
    <w:rsid w:val="00CA6F3B"/>
    <w:rsid w:val="00CA7010"/>
    <w:rsid w:val="00CA7121"/>
    <w:rsid w:val="00CA72A3"/>
    <w:rsid w:val="00CA75A7"/>
    <w:rsid w:val="00CA7859"/>
    <w:rsid w:val="00CA7E81"/>
    <w:rsid w:val="00CB00CC"/>
    <w:rsid w:val="00CB036F"/>
    <w:rsid w:val="00CB0385"/>
    <w:rsid w:val="00CB0962"/>
    <w:rsid w:val="00CB0DFF"/>
    <w:rsid w:val="00CB1115"/>
    <w:rsid w:val="00CB1160"/>
    <w:rsid w:val="00CB19D1"/>
    <w:rsid w:val="00CB1BE3"/>
    <w:rsid w:val="00CB230B"/>
    <w:rsid w:val="00CB2D60"/>
    <w:rsid w:val="00CB3770"/>
    <w:rsid w:val="00CB3F15"/>
    <w:rsid w:val="00CB413E"/>
    <w:rsid w:val="00CB42A1"/>
    <w:rsid w:val="00CB4D2E"/>
    <w:rsid w:val="00CB5A5B"/>
    <w:rsid w:val="00CB5C74"/>
    <w:rsid w:val="00CB6391"/>
    <w:rsid w:val="00CB6A6F"/>
    <w:rsid w:val="00CB6F87"/>
    <w:rsid w:val="00CB6F8E"/>
    <w:rsid w:val="00CB73AD"/>
    <w:rsid w:val="00CB75F0"/>
    <w:rsid w:val="00CB7EAE"/>
    <w:rsid w:val="00CC0499"/>
    <w:rsid w:val="00CC0C27"/>
    <w:rsid w:val="00CC1D05"/>
    <w:rsid w:val="00CC2086"/>
    <w:rsid w:val="00CC20AA"/>
    <w:rsid w:val="00CC26C1"/>
    <w:rsid w:val="00CC280E"/>
    <w:rsid w:val="00CC3035"/>
    <w:rsid w:val="00CC37D1"/>
    <w:rsid w:val="00CC3849"/>
    <w:rsid w:val="00CC4513"/>
    <w:rsid w:val="00CC47D8"/>
    <w:rsid w:val="00CC489D"/>
    <w:rsid w:val="00CC4B8F"/>
    <w:rsid w:val="00CC4FC6"/>
    <w:rsid w:val="00CC5418"/>
    <w:rsid w:val="00CC54CA"/>
    <w:rsid w:val="00CC5DF6"/>
    <w:rsid w:val="00CC6342"/>
    <w:rsid w:val="00CC64ED"/>
    <w:rsid w:val="00CC6F02"/>
    <w:rsid w:val="00CC7165"/>
    <w:rsid w:val="00CC7E18"/>
    <w:rsid w:val="00CD08EA"/>
    <w:rsid w:val="00CD0A3F"/>
    <w:rsid w:val="00CD0BAF"/>
    <w:rsid w:val="00CD0BB1"/>
    <w:rsid w:val="00CD139B"/>
    <w:rsid w:val="00CD1E01"/>
    <w:rsid w:val="00CD214B"/>
    <w:rsid w:val="00CD25EC"/>
    <w:rsid w:val="00CD34A9"/>
    <w:rsid w:val="00CD37BF"/>
    <w:rsid w:val="00CD3BC2"/>
    <w:rsid w:val="00CD3EB4"/>
    <w:rsid w:val="00CD40AF"/>
    <w:rsid w:val="00CD4158"/>
    <w:rsid w:val="00CD4B89"/>
    <w:rsid w:val="00CD5099"/>
    <w:rsid w:val="00CD5533"/>
    <w:rsid w:val="00CD5672"/>
    <w:rsid w:val="00CD5AFA"/>
    <w:rsid w:val="00CD5EFF"/>
    <w:rsid w:val="00CD6203"/>
    <w:rsid w:val="00CD6653"/>
    <w:rsid w:val="00CD66C1"/>
    <w:rsid w:val="00CD690D"/>
    <w:rsid w:val="00CD6DAC"/>
    <w:rsid w:val="00CD739D"/>
    <w:rsid w:val="00CD789C"/>
    <w:rsid w:val="00CE036F"/>
    <w:rsid w:val="00CE0633"/>
    <w:rsid w:val="00CE0BDC"/>
    <w:rsid w:val="00CE0EBF"/>
    <w:rsid w:val="00CE0F59"/>
    <w:rsid w:val="00CE1092"/>
    <w:rsid w:val="00CE143F"/>
    <w:rsid w:val="00CE14BD"/>
    <w:rsid w:val="00CE1880"/>
    <w:rsid w:val="00CE2047"/>
    <w:rsid w:val="00CE2525"/>
    <w:rsid w:val="00CE255C"/>
    <w:rsid w:val="00CE2581"/>
    <w:rsid w:val="00CE258E"/>
    <w:rsid w:val="00CE25D0"/>
    <w:rsid w:val="00CE2E86"/>
    <w:rsid w:val="00CE2F5C"/>
    <w:rsid w:val="00CE2F73"/>
    <w:rsid w:val="00CE30AE"/>
    <w:rsid w:val="00CE32F5"/>
    <w:rsid w:val="00CE363E"/>
    <w:rsid w:val="00CE3F4B"/>
    <w:rsid w:val="00CE4556"/>
    <w:rsid w:val="00CE45EA"/>
    <w:rsid w:val="00CE4CD6"/>
    <w:rsid w:val="00CE4EA9"/>
    <w:rsid w:val="00CE4EAA"/>
    <w:rsid w:val="00CE4F45"/>
    <w:rsid w:val="00CE52AE"/>
    <w:rsid w:val="00CE58FC"/>
    <w:rsid w:val="00CE604F"/>
    <w:rsid w:val="00CE69D3"/>
    <w:rsid w:val="00CE6A79"/>
    <w:rsid w:val="00CE6C8C"/>
    <w:rsid w:val="00CE6D9C"/>
    <w:rsid w:val="00CE6E1F"/>
    <w:rsid w:val="00CE7017"/>
    <w:rsid w:val="00CE7984"/>
    <w:rsid w:val="00CE7BCD"/>
    <w:rsid w:val="00CE7D42"/>
    <w:rsid w:val="00CF01D3"/>
    <w:rsid w:val="00CF0500"/>
    <w:rsid w:val="00CF0A8F"/>
    <w:rsid w:val="00CF1E5E"/>
    <w:rsid w:val="00CF2903"/>
    <w:rsid w:val="00CF2AB4"/>
    <w:rsid w:val="00CF2B50"/>
    <w:rsid w:val="00CF3059"/>
    <w:rsid w:val="00CF40CD"/>
    <w:rsid w:val="00CF4753"/>
    <w:rsid w:val="00CF4FA7"/>
    <w:rsid w:val="00CF5098"/>
    <w:rsid w:val="00CF51DD"/>
    <w:rsid w:val="00CF5205"/>
    <w:rsid w:val="00CF546B"/>
    <w:rsid w:val="00CF54C2"/>
    <w:rsid w:val="00CF5667"/>
    <w:rsid w:val="00CF5E8D"/>
    <w:rsid w:val="00CF6FB9"/>
    <w:rsid w:val="00CF71AF"/>
    <w:rsid w:val="00CF7342"/>
    <w:rsid w:val="00CF74C1"/>
    <w:rsid w:val="00CF75F0"/>
    <w:rsid w:val="00D0000B"/>
    <w:rsid w:val="00D0030F"/>
    <w:rsid w:val="00D00A2A"/>
    <w:rsid w:val="00D00B9F"/>
    <w:rsid w:val="00D0115F"/>
    <w:rsid w:val="00D015AB"/>
    <w:rsid w:val="00D02339"/>
    <w:rsid w:val="00D02858"/>
    <w:rsid w:val="00D02ABF"/>
    <w:rsid w:val="00D02C7F"/>
    <w:rsid w:val="00D0349D"/>
    <w:rsid w:val="00D034A7"/>
    <w:rsid w:val="00D0358D"/>
    <w:rsid w:val="00D035BC"/>
    <w:rsid w:val="00D03D18"/>
    <w:rsid w:val="00D04534"/>
    <w:rsid w:val="00D047F6"/>
    <w:rsid w:val="00D04820"/>
    <w:rsid w:val="00D04CE3"/>
    <w:rsid w:val="00D050F7"/>
    <w:rsid w:val="00D05B5A"/>
    <w:rsid w:val="00D05CB8"/>
    <w:rsid w:val="00D05E44"/>
    <w:rsid w:val="00D05FA1"/>
    <w:rsid w:val="00D060D4"/>
    <w:rsid w:val="00D069E3"/>
    <w:rsid w:val="00D06AD4"/>
    <w:rsid w:val="00D06AF6"/>
    <w:rsid w:val="00D06F7C"/>
    <w:rsid w:val="00D0723C"/>
    <w:rsid w:val="00D078AD"/>
    <w:rsid w:val="00D103E8"/>
    <w:rsid w:val="00D10B3F"/>
    <w:rsid w:val="00D10CB6"/>
    <w:rsid w:val="00D10F06"/>
    <w:rsid w:val="00D113D7"/>
    <w:rsid w:val="00D1142E"/>
    <w:rsid w:val="00D116BE"/>
    <w:rsid w:val="00D116D9"/>
    <w:rsid w:val="00D118B1"/>
    <w:rsid w:val="00D11CCF"/>
    <w:rsid w:val="00D11F31"/>
    <w:rsid w:val="00D11F6B"/>
    <w:rsid w:val="00D122F7"/>
    <w:rsid w:val="00D123E7"/>
    <w:rsid w:val="00D12718"/>
    <w:rsid w:val="00D12AC0"/>
    <w:rsid w:val="00D12F09"/>
    <w:rsid w:val="00D132C2"/>
    <w:rsid w:val="00D1352D"/>
    <w:rsid w:val="00D141D1"/>
    <w:rsid w:val="00D14340"/>
    <w:rsid w:val="00D15326"/>
    <w:rsid w:val="00D1598E"/>
    <w:rsid w:val="00D15CDE"/>
    <w:rsid w:val="00D15FE5"/>
    <w:rsid w:val="00D160C7"/>
    <w:rsid w:val="00D160DD"/>
    <w:rsid w:val="00D16576"/>
    <w:rsid w:val="00D1705C"/>
    <w:rsid w:val="00D1727F"/>
    <w:rsid w:val="00D176DB"/>
    <w:rsid w:val="00D17B78"/>
    <w:rsid w:val="00D17D47"/>
    <w:rsid w:val="00D20815"/>
    <w:rsid w:val="00D20F6B"/>
    <w:rsid w:val="00D20F72"/>
    <w:rsid w:val="00D20FB4"/>
    <w:rsid w:val="00D21783"/>
    <w:rsid w:val="00D21CFD"/>
    <w:rsid w:val="00D21F93"/>
    <w:rsid w:val="00D22130"/>
    <w:rsid w:val="00D2246A"/>
    <w:rsid w:val="00D22775"/>
    <w:rsid w:val="00D232E3"/>
    <w:rsid w:val="00D23524"/>
    <w:rsid w:val="00D23B37"/>
    <w:rsid w:val="00D24945"/>
    <w:rsid w:val="00D26389"/>
    <w:rsid w:val="00D26689"/>
    <w:rsid w:val="00D2674C"/>
    <w:rsid w:val="00D26860"/>
    <w:rsid w:val="00D2719A"/>
    <w:rsid w:val="00D30873"/>
    <w:rsid w:val="00D30EE0"/>
    <w:rsid w:val="00D31939"/>
    <w:rsid w:val="00D31C7A"/>
    <w:rsid w:val="00D321EC"/>
    <w:rsid w:val="00D32CAC"/>
    <w:rsid w:val="00D32D3E"/>
    <w:rsid w:val="00D337F1"/>
    <w:rsid w:val="00D338D8"/>
    <w:rsid w:val="00D33A35"/>
    <w:rsid w:val="00D33B91"/>
    <w:rsid w:val="00D33EE1"/>
    <w:rsid w:val="00D34FA5"/>
    <w:rsid w:val="00D3557F"/>
    <w:rsid w:val="00D35843"/>
    <w:rsid w:val="00D361DE"/>
    <w:rsid w:val="00D364C7"/>
    <w:rsid w:val="00D36748"/>
    <w:rsid w:val="00D36908"/>
    <w:rsid w:val="00D36BC4"/>
    <w:rsid w:val="00D36F48"/>
    <w:rsid w:val="00D37654"/>
    <w:rsid w:val="00D4039E"/>
    <w:rsid w:val="00D408E9"/>
    <w:rsid w:val="00D40B9A"/>
    <w:rsid w:val="00D41658"/>
    <w:rsid w:val="00D42A0A"/>
    <w:rsid w:val="00D42BD2"/>
    <w:rsid w:val="00D42E0F"/>
    <w:rsid w:val="00D42FA1"/>
    <w:rsid w:val="00D430A7"/>
    <w:rsid w:val="00D4310E"/>
    <w:rsid w:val="00D4349C"/>
    <w:rsid w:val="00D444AB"/>
    <w:rsid w:val="00D44B18"/>
    <w:rsid w:val="00D44E32"/>
    <w:rsid w:val="00D44F5B"/>
    <w:rsid w:val="00D44FD6"/>
    <w:rsid w:val="00D453BF"/>
    <w:rsid w:val="00D461AD"/>
    <w:rsid w:val="00D4694B"/>
    <w:rsid w:val="00D46BB0"/>
    <w:rsid w:val="00D46C1D"/>
    <w:rsid w:val="00D46E2A"/>
    <w:rsid w:val="00D46F39"/>
    <w:rsid w:val="00D4740C"/>
    <w:rsid w:val="00D4741B"/>
    <w:rsid w:val="00D47D23"/>
    <w:rsid w:val="00D47EA3"/>
    <w:rsid w:val="00D501EE"/>
    <w:rsid w:val="00D5088D"/>
    <w:rsid w:val="00D50926"/>
    <w:rsid w:val="00D50A8D"/>
    <w:rsid w:val="00D512B8"/>
    <w:rsid w:val="00D51977"/>
    <w:rsid w:val="00D519EB"/>
    <w:rsid w:val="00D51C03"/>
    <w:rsid w:val="00D51E8F"/>
    <w:rsid w:val="00D52465"/>
    <w:rsid w:val="00D52466"/>
    <w:rsid w:val="00D527F2"/>
    <w:rsid w:val="00D52B9A"/>
    <w:rsid w:val="00D53473"/>
    <w:rsid w:val="00D53502"/>
    <w:rsid w:val="00D53549"/>
    <w:rsid w:val="00D537F4"/>
    <w:rsid w:val="00D53E3A"/>
    <w:rsid w:val="00D542BC"/>
    <w:rsid w:val="00D54433"/>
    <w:rsid w:val="00D546C7"/>
    <w:rsid w:val="00D54CEE"/>
    <w:rsid w:val="00D552BD"/>
    <w:rsid w:val="00D556BD"/>
    <w:rsid w:val="00D55C3D"/>
    <w:rsid w:val="00D56108"/>
    <w:rsid w:val="00D563E5"/>
    <w:rsid w:val="00D56604"/>
    <w:rsid w:val="00D57327"/>
    <w:rsid w:val="00D5737F"/>
    <w:rsid w:val="00D5773D"/>
    <w:rsid w:val="00D579A6"/>
    <w:rsid w:val="00D57D8B"/>
    <w:rsid w:val="00D60446"/>
    <w:rsid w:val="00D609F8"/>
    <w:rsid w:val="00D60CDB"/>
    <w:rsid w:val="00D611C6"/>
    <w:rsid w:val="00D61EBB"/>
    <w:rsid w:val="00D624D7"/>
    <w:rsid w:val="00D625BB"/>
    <w:rsid w:val="00D6281A"/>
    <w:rsid w:val="00D62D51"/>
    <w:rsid w:val="00D634D5"/>
    <w:rsid w:val="00D635DD"/>
    <w:rsid w:val="00D637E9"/>
    <w:rsid w:val="00D63AAE"/>
    <w:rsid w:val="00D63C3A"/>
    <w:rsid w:val="00D640CD"/>
    <w:rsid w:val="00D6440C"/>
    <w:rsid w:val="00D64501"/>
    <w:rsid w:val="00D64540"/>
    <w:rsid w:val="00D65D15"/>
    <w:rsid w:val="00D6642E"/>
    <w:rsid w:val="00D679FD"/>
    <w:rsid w:val="00D67DD8"/>
    <w:rsid w:val="00D70131"/>
    <w:rsid w:val="00D70471"/>
    <w:rsid w:val="00D70838"/>
    <w:rsid w:val="00D709B0"/>
    <w:rsid w:val="00D70A7D"/>
    <w:rsid w:val="00D70B79"/>
    <w:rsid w:val="00D70C8F"/>
    <w:rsid w:val="00D71117"/>
    <w:rsid w:val="00D71639"/>
    <w:rsid w:val="00D71C0D"/>
    <w:rsid w:val="00D71EE7"/>
    <w:rsid w:val="00D725FA"/>
    <w:rsid w:val="00D72DB9"/>
    <w:rsid w:val="00D72FE8"/>
    <w:rsid w:val="00D73AB0"/>
    <w:rsid w:val="00D74213"/>
    <w:rsid w:val="00D74632"/>
    <w:rsid w:val="00D74978"/>
    <w:rsid w:val="00D7507E"/>
    <w:rsid w:val="00D7569B"/>
    <w:rsid w:val="00D75ACC"/>
    <w:rsid w:val="00D75C68"/>
    <w:rsid w:val="00D75EDF"/>
    <w:rsid w:val="00D75F06"/>
    <w:rsid w:val="00D75F5C"/>
    <w:rsid w:val="00D766AE"/>
    <w:rsid w:val="00D76901"/>
    <w:rsid w:val="00D76B79"/>
    <w:rsid w:val="00D77173"/>
    <w:rsid w:val="00D771D3"/>
    <w:rsid w:val="00D77425"/>
    <w:rsid w:val="00D7756D"/>
    <w:rsid w:val="00D778A4"/>
    <w:rsid w:val="00D80212"/>
    <w:rsid w:val="00D802A4"/>
    <w:rsid w:val="00D81104"/>
    <w:rsid w:val="00D811AC"/>
    <w:rsid w:val="00D8138C"/>
    <w:rsid w:val="00D81703"/>
    <w:rsid w:val="00D817CD"/>
    <w:rsid w:val="00D819BB"/>
    <w:rsid w:val="00D82212"/>
    <w:rsid w:val="00D82B0A"/>
    <w:rsid w:val="00D82D91"/>
    <w:rsid w:val="00D8347D"/>
    <w:rsid w:val="00D834FB"/>
    <w:rsid w:val="00D835E8"/>
    <w:rsid w:val="00D83E02"/>
    <w:rsid w:val="00D844DC"/>
    <w:rsid w:val="00D84640"/>
    <w:rsid w:val="00D848BF"/>
    <w:rsid w:val="00D84AB7"/>
    <w:rsid w:val="00D84BC8"/>
    <w:rsid w:val="00D84E1D"/>
    <w:rsid w:val="00D8531A"/>
    <w:rsid w:val="00D85518"/>
    <w:rsid w:val="00D862DB"/>
    <w:rsid w:val="00D86860"/>
    <w:rsid w:val="00D86901"/>
    <w:rsid w:val="00D86B8F"/>
    <w:rsid w:val="00D86EEE"/>
    <w:rsid w:val="00D879DD"/>
    <w:rsid w:val="00D87BAD"/>
    <w:rsid w:val="00D87C51"/>
    <w:rsid w:val="00D87F81"/>
    <w:rsid w:val="00D90058"/>
    <w:rsid w:val="00D90123"/>
    <w:rsid w:val="00D90273"/>
    <w:rsid w:val="00D90BB6"/>
    <w:rsid w:val="00D91023"/>
    <w:rsid w:val="00D9125A"/>
    <w:rsid w:val="00D914F2"/>
    <w:rsid w:val="00D918DE"/>
    <w:rsid w:val="00D91CAC"/>
    <w:rsid w:val="00D922C4"/>
    <w:rsid w:val="00D92DAA"/>
    <w:rsid w:val="00D92DB2"/>
    <w:rsid w:val="00D93111"/>
    <w:rsid w:val="00D93456"/>
    <w:rsid w:val="00D9361E"/>
    <w:rsid w:val="00D93B10"/>
    <w:rsid w:val="00D94383"/>
    <w:rsid w:val="00D94981"/>
    <w:rsid w:val="00D954DC"/>
    <w:rsid w:val="00D95DD8"/>
    <w:rsid w:val="00D977DC"/>
    <w:rsid w:val="00D97B4A"/>
    <w:rsid w:val="00D97C71"/>
    <w:rsid w:val="00D97DB4"/>
    <w:rsid w:val="00DA0866"/>
    <w:rsid w:val="00DA1469"/>
    <w:rsid w:val="00DA16CE"/>
    <w:rsid w:val="00DA1899"/>
    <w:rsid w:val="00DA191B"/>
    <w:rsid w:val="00DA1A48"/>
    <w:rsid w:val="00DA21EE"/>
    <w:rsid w:val="00DA2A21"/>
    <w:rsid w:val="00DA35BF"/>
    <w:rsid w:val="00DA3664"/>
    <w:rsid w:val="00DA3D95"/>
    <w:rsid w:val="00DA41F8"/>
    <w:rsid w:val="00DA4C6A"/>
    <w:rsid w:val="00DA64CE"/>
    <w:rsid w:val="00DA6501"/>
    <w:rsid w:val="00DA667F"/>
    <w:rsid w:val="00DA7132"/>
    <w:rsid w:val="00DA73CB"/>
    <w:rsid w:val="00DA7453"/>
    <w:rsid w:val="00DB0119"/>
    <w:rsid w:val="00DB03DC"/>
    <w:rsid w:val="00DB0506"/>
    <w:rsid w:val="00DB07D7"/>
    <w:rsid w:val="00DB0D27"/>
    <w:rsid w:val="00DB0D4E"/>
    <w:rsid w:val="00DB15C0"/>
    <w:rsid w:val="00DB19EA"/>
    <w:rsid w:val="00DB2401"/>
    <w:rsid w:val="00DB2453"/>
    <w:rsid w:val="00DB329F"/>
    <w:rsid w:val="00DB372D"/>
    <w:rsid w:val="00DB3A5E"/>
    <w:rsid w:val="00DB3AA6"/>
    <w:rsid w:val="00DB3D40"/>
    <w:rsid w:val="00DB41CD"/>
    <w:rsid w:val="00DB4A6D"/>
    <w:rsid w:val="00DB5B2F"/>
    <w:rsid w:val="00DB5B8F"/>
    <w:rsid w:val="00DB5BF5"/>
    <w:rsid w:val="00DB5C5B"/>
    <w:rsid w:val="00DB5D80"/>
    <w:rsid w:val="00DB5EAB"/>
    <w:rsid w:val="00DB6164"/>
    <w:rsid w:val="00DB61E7"/>
    <w:rsid w:val="00DB63C0"/>
    <w:rsid w:val="00DB74A6"/>
    <w:rsid w:val="00DB7559"/>
    <w:rsid w:val="00DB7A83"/>
    <w:rsid w:val="00DC05B2"/>
    <w:rsid w:val="00DC0A6A"/>
    <w:rsid w:val="00DC0D93"/>
    <w:rsid w:val="00DC1556"/>
    <w:rsid w:val="00DC1A84"/>
    <w:rsid w:val="00DC1C55"/>
    <w:rsid w:val="00DC26AD"/>
    <w:rsid w:val="00DC2F0E"/>
    <w:rsid w:val="00DC306D"/>
    <w:rsid w:val="00DC3151"/>
    <w:rsid w:val="00DC36F5"/>
    <w:rsid w:val="00DC3CA7"/>
    <w:rsid w:val="00DC424F"/>
    <w:rsid w:val="00DC42E9"/>
    <w:rsid w:val="00DC4CB5"/>
    <w:rsid w:val="00DC4D2F"/>
    <w:rsid w:val="00DC5808"/>
    <w:rsid w:val="00DC5D12"/>
    <w:rsid w:val="00DC602F"/>
    <w:rsid w:val="00DC6238"/>
    <w:rsid w:val="00DC6779"/>
    <w:rsid w:val="00DC6D0B"/>
    <w:rsid w:val="00DC6E85"/>
    <w:rsid w:val="00DC6FE8"/>
    <w:rsid w:val="00DC7531"/>
    <w:rsid w:val="00DC7681"/>
    <w:rsid w:val="00DC7EB8"/>
    <w:rsid w:val="00DC7FF7"/>
    <w:rsid w:val="00DD04E5"/>
    <w:rsid w:val="00DD0821"/>
    <w:rsid w:val="00DD0BA4"/>
    <w:rsid w:val="00DD10CC"/>
    <w:rsid w:val="00DD1497"/>
    <w:rsid w:val="00DD15B5"/>
    <w:rsid w:val="00DD16A6"/>
    <w:rsid w:val="00DD187A"/>
    <w:rsid w:val="00DD1FF9"/>
    <w:rsid w:val="00DD2179"/>
    <w:rsid w:val="00DD269A"/>
    <w:rsid w:val="00DD27FD"/>
    <w:rsid w:val="00DD2DC7"/>
    <w:rsid w:val="00DD2ECB"/>
    <w:rsid w:val="00DD2F68"/>
    <w:rsid w:val="00DD2FB1"/>
    <w:rsid w:val="00DD30C1"/>
    <w:rsid w:val="00DD30C5"/>
    <w:rsid w:val="00DD35F5"/>
    <w:rsid w:val="00DD361B"/>
    <w:rsid w:val="00DD376F"/>
    <w:rsid w:val="00DD3826"/>
    <w:rsid w:val="00DD3A93"/>
    <w:rsid w:val="00DD4336"/>
    <w:rsid w:val="00DD43F3"/>
    <w:rsid w:val="00DD4659"/>
    <w:rsid w:val="00DD493D"/>
    <w:rsid w:val="00DD4AEA"/>
    <w:rsid w:val="00DD4E4B"/>
    <w:rsid w:val="00DD4F5F"/>
    <w:rsid w:val="00DD5270"/>
    <w:rsid w:val="00DD5283"/>
    <w:rsid w:val="00DD5651"/>
    <w:rsid w:val="00DD5810"/>
    <w:rsid w:val="00DD5FD9"/>
    <w:rsid w:val="00DD765B"/>
    <w:rsid w:val="00DD7AF5"/>
    <w:rsid w:val="00DE01AA"/>
    <w:rsid w:val="00DE0466"/>
    <w:rsid w:val="00DE0904"/>
    <w:rsid w:val="00DE12DE"/>
    <w:rsid w:val="00DE1475"/>
    <w:rsid w:val="00DE194C"/>
    <w:rsid w:val="00DE1C40"/>
    <w:rsid w:val="00DE1F8C"/>
    <w:rsid w:val="00DE20AE"/>
    <w:rsid w:val="00DE2929"/>
    <w:rsid w:val="00DE4255"/>
    <w:rsid w:val="00DE43DC"/>
    <w:rsid w:val="00DE53EB"/>
    <w:rsid w:val="00DE5484"/>
    <w:rsid w:val="00DE59C5"/>
    <w:rsid w:val="00DE6343"/>
    <w:rsid w:val="00DE669E"/>
    <w:rsid w:val="00DE671C"/>
    <w:rsid w:val="00DE67EB"/>
    <w:rsid w:val="00DE78F4"/>
    <w:rsid w:val="00DE79DB"/>
    <w:rsid w:val="00DF016A"/>
    <w:rsid w:val="00DF0510"/>
    <w:rsid w:val="00DF074F"/>
    <w:rsid w:val="00DF07CB"/>
    <w:rsid w:val="00DF0B97"/>
    <w:rsid w:val="00DF0E7C"/>
    <w:rsid w:val="00DF1357"/>
    <w:rsid w:val="00DF154B"/>
    <w:rsid w:val="00DF174E"/>
    <w:rsid w:val="00DF18F7"/>
    <w:rsid w:val="00DF1DAD"/>
    <w:rsid w:val="00DF1E37"/>
    <w:rsid w:val="00DF2224"/>
    <w:rsid w:val="00DF2343"/>
    <w:rsid w:val="00DF2769"/>
    <w:rsid w:val="00DF289E"/>
    <w:rsid w:val="00DF2E17"/>
    <w:rsid w:val="00DF371A"/>
    <w:rsid w:val="00DF43C8"/>
    <w:rsid w:val="00DF43D8"/>
    <w:rsid w:val="00DF448D"/>
    <w:rsid w:val="00DF4D55"/>
    <w:rsid w:val="00DF4F0D"/>
    <w:rsid w:val="00DF5349"/>
    <w:rsid w:val="00DF560B"/>
    <w:rsid w:val="00DF5912"/>
    <w:rsid w:val="00DF59B9"/>
    <w:rsid w:val="00DF5C8F"/>
    <w:rsid w:val="00DF5E83"/>
    <w:rsid w:val="00DF5EBF"/>
    <w:rsid w:val="00DF5FF8"/>
    <w:rsid w:val="00DF63D6"/>
    <w:rsid w:val="00DF644E"/>
    <w:rsid w:val="00DF6574"/>
    <w:rsid w:val="00DF6672"/>
    <w:rsid w:val="00DF669F"/>
    <w:rsid w:val="00DF707E"/>
    <w:rsid w:val="00DF7902"/>
    <w:rsid w:val="00DF796D"/>
    <w:rsid w:val="00DF7EAB"/>
    <w:rsid w:val="00E002F7"/>
    <w:rsid w:val="00E004BD"/>
    <w:rsid w:val="00E00A9C"/>
    <w:rsid w:val="00E00F7E"/>
    <w:rsid w:val="00E01059"/>
    <w:rsid w:val="00E01197"/>
    <w:rsid w:val="00E01A92"/>
    <w:rsid w:val="00E01D21"/>
    <w:rsid w:val="00E01E8E"/>
    <w:rsid w:val="00E0215B"/>
    <w:rsid w:val="00E0236C"/>
    <w:rsid w:val="00E02C6C"/>
    <w:rsid w:val="00E02EF0"/>
    <w:rsid w:val="00E0353F"/>
    <w:rsid w:val="00E03904"/>
    <w:rsid w:val="00E03A76"/>
    <w:rsid w:val="00E03CFC"/>
    <w:rsid w:val="00E03D96"/>
    <w:rsid w:val="00E0438C"/>
    <w:rsid w:val="00E04587"/>
    <w:rsid w:val="00E047F8"/>
    <w:rsid w:val="00E051A4"/>
    <w:rsid w:val="00E06BD5"/>
    <w:rsid w:val="00E071B7"/>
    <w:rsid w:val="00E1056A"/>
    <w:rsid w:val="00E10D53"/>
    <w:rsid w:val="00E1112D"/>
    <w:rsid w:val="00E11AA3"/>
    <w:rsid w:val="00E123E7"/>
    <w:rsid w:val="00E124F4"/>
    <w:rsid w:val="00E1253A"/>
    <w:rsid w:val="00E125F2"/>
    <w:rsid w:val="00E12E55"/>
    <w:rsid w:val="00E1361A"/>
    <w:rsid w:val="00E15467"/>
    <w:rsid w:val="00E16742"/>
    <w:rsid w:val="00E16909"/>
    <w:rsid w:val="00E16AD0"/>
    <w:rsid w:val="00E16B3B"/>
    <w:rsid w:val="00E1799A"/>
    <w:rsid w:val="00E209E0"/>
    <w:rsid w:val="00E20A6E"/>
    <w:rsid w:val="00E20F8F"/>
    <w:rsid w:val="00E21B8D"/>
    <w:rsid w:val="00E21F7F"/>
    <w:rsid w:val="00E22189"/>
    <w:rsid w:val="00E22535"/>
    <w:rsid w:val="00E225EE"/>
    <w:rsid w:val="00E22B60"/>
    <w:rsid w:val="00E22EC6"/>
    <w:rsid w:val="00E23155"/>
    <w:rsid w:val="00E23242"/>
    <w:rsid w:val="00E23266"/>
    <w:rsid w:val="00E23899"/>
    <w:rsid w:val="00E23E90"/>
    <w:rsid w:val="00E23FA2"/>
    <w:rsid w:val="00E243A3"/>
    <w:rsid w:val="00E24514"/>
    <w:rsid w:val="00E24E9A"/>
    <w:rsid w:val="00E250E8"/>
    <w:rsid w:val="00E25348"/>
    <w:rsid w:val="00E253DB"/>
    <w:rsid w:val="00E254BA"/>
    <w:rsid w:val="00E25B65"/>
    <w:rsid w:val="00E26235"/>
    <w:rsid w:val="00E26469"/>
    <w:rsid w:val="00E26483"/>
    <w:rsid w:val="00E26828"/>
    <w:rsid w:val="00E26BAA"/>
    <w:rsid w:val="00E2747E"/>
    <w:rsid w:val="00E27B3A"/>
    <w:rsid w:val="00E3016E"/>
    <w:rsid w:val="00E302C4"/>
    <w:rsid w:val="00E3052C"/>
    <w:rsid w:val="00E30C03"/>
    <w:rsid w:val="00E30FFE"/>
    <w:rsid w:val="00E313D3"/>
    <w:rsid w:val="00E31655"/>
    <w:rsid w:val="00E320B9"/>
    <w:rsid w:val="00E320F8"/>
    <w:rsid w:val="00E32337"/>
    <w:rsid w:val="00E3317F"/>
    <w:rsid w:val="00E333FB"/>
    <w:rsid w:val="00E33C5A"/>
    <w:rsid w:val="00E33F1A"/>
    <w:rsid w:val="00E34BC3"/>
    <w:rsid w:val="00E35129"/>
    <w:rsid w:val="00E3560F"/>
    <w:rsid w:val="00E35EF1"/>
    <w:rsid w:val="00E35F60"/>
    <w:rsid w:val="00E35FBE"/>
    <w:rsid w:val="00E3775C"/>
    <w:rsid w:val="00E4061D"/>
    <w:rsid w:val="00E4067B"/>
    <w:rsid w:val="00E40A48"/>
    <w:rsid w:val="00E4153C"/>
    <w:rsid w:val="00E41AF2"/>
    <w:rsid w:val="00E42C46"/>
    <w:rsid w:val="00E43700"/>
    <w:rsid w:val="00E43CFF"/>
    <w:rsid w:val="00E4432F"/>
    <w:rsid w:val="00E45262"/>
    <w:rsid w:val="00E4528A"/>
    <w:rsid w:val="00E454E3"/>
    <w:rsid w:val="00E4588D"/>
    <w:rsid w:val="00E458B8"/>
    <w:rsid w:val="00E45CEA"/>
    <w:rsid w:val="00E45FC6"/>
    <w:rsid w:val="00E46506"/>
    <w:rsid w:val="00E46529"/>
    <w:rsid w:val="00E46A0B"/>
    <w:rsid w:val="00E46C48"/>
    <w:rsid w:val="00E46E83"/>
    <w:rsid w:val="00E4742E"/>
    <w:rsid w:val="00E4783A"/>
    <w:rsid w:val="00E50FF9"/>
    <w:rsid w:val="00E5174E"/>
    <w:rsid w:val="00E51861"/>
    <w:rsid w:val="00E51A1D"/>
    <w:rsid w:val="00E51C2F"/>
    <w:rsid w:val="00E51C77"/>
    <w:rsid w:val="00E51F76"/>
    <w:rsid w:val="00E52394"/>
    <w:rsid w:val="00E52921"/>
    <w:rsid w:val="00E52AFB"/>
    <w:rsid w:val="00E52D9F"/>
    <w:rsid w:val="00E52EEE"/>
    <w:rsid w:val="00E534A7"/>
    <w:rsid w:val="00E5363A"/>
    <w:rsid w:val="00E538A5"/>
    <w:rsid w:val="00E53F91"/>
    <w:rsid w:val="00E53FCD"/>
    <w:rsid w:val="00E5496E"/>
    <w:rsid w:val="00E54A9C"/>
    <w:rsid w:val="00E54D2C"/>
    <w:rsid w:val="00E55400"/>
    <w:rsid w:val="00E55580"/>
    <w:rsid w:val="00E55CBD"/>
    <w:rsid w:val="00E55E11"/>
    <w:rsid w:val="00E55E1E"/>
    <w:rsid w:val="00E56409"/>
    <w:rsid w:val="00E565A3"/>
    <w:rsid w:val="00E56929"/>
    <w:rsid w:val="00E5778A"/>
    <w:rsid w:val="00E57AB2"/>
    <w:rsid w:val="00E57E78"/>
    <w:rsid w:val="00E57F32"/>
    <w:rsid w:val="00E601E7"/>
    <w:rsid w:val="00E60482"/>
    <w:rsid w:val="00E60667"/>
    <w:rsid w:val="00E607DA"/>
    <w:rsid w:val="00E60B02"/>
    <w:rsid w:val="00E60F84"/>
    <w:rsid w:val="00E6111E"/>
    <w:rsid w:val="00E62D32"/>
    <w:rsid w:val="00E62E94"/>
    <w:rsid w:val="00E62FB5"/>
    <w:rsid w:val="00E63240"/>
    <w:rsid w:val="00E63887"/>
    <w:rsid w:val="00E63E9B"/>
    <w:rsid w:val="00E64A78"/>
    <w:rsid w:val="00E64FA8"/>
    <w:rsid w:val="00E6548D"/>
    <w:rsid w:val="00E654DD"/>
    <w:rsid w:val="00E657D7"/>
    <w:rsid w:val="00E65B5E"/>
    <w:rsid w:val="00E65C83"/>
    <w:rsid w:val="00E65DC4"/>
    <w:rsid w:val="00E665E0"/>
    <w:rsid w:val="00E66F8A"/>
    <w:rsid w:val="00E6740D"/>
    <w:rsid w:val="00E67972"/>
    <w:rsid w:val="00E70DD2"/>
    <w:rsid w:val="00E71B79"/>
    <w:rsid w:val="00E724C6"/>
    <w:rsid w:val="00E72621"/>
    <w:rsid w:val="00E72984"/>
    <w:rsid w:val="00E72AB6"/>
    <w:rsid w:val="00E72AD8"/>
    <w:rsid w:val="00E72BC2"/>
    <w:rsid w:val="00E72DF5"/>
    <w:rsid w:val="00E7330E"/>
    <w:rsid w:val="00E739DB"/>
    <w:rsid w:val="00E73F9D"/>
    <w:rsid w:val="00E740B1"/>
    <w:rsid w:val="00E7412A"/>
    <w:rsid w:val="00E74A2C"/>
    <w:rsid w:val="00E74ADA"/>
    <w:rsid w:val="00E74B71"/>
    <w:rsid w:val="00E74E07"/>
    <w:rsid w:val="00E74F13"/>
    <w:rsid w:val="00E75215"/>
    <w:rsid w:val="00E758C6"/>
    <w:rsid w:val="00E75B12"/>
    <w:rsid w:val="00E75FD9"/>
    <w:rsid w:val="00E76065"/>
    <w:rsid w:val="00E76AA8"/>
    <w:rsid w:val="00E7749C"/>
    <w:rsid w:val="00E77637"/>
    <w:rsid w:val="00E7768B"/>
    <w:rsid w:val="00E77999"/>
    <w:rsid w:val="00E77C0A"/>
    <w:rsid w:val="00E77C96"/>
    <w:rsid w:val="00E802A1"/>
    <w:rsid w:val="00E8039F"/>
    <w:rsid w:val="00E80609"/>
    <w:rsid w:val="00E80CB9"/>
    <w:rsid w:val="00E811AF"/>
    <w:rsid w:val="00E8179E"/>
    <w:rsid w:val="00E8199F"/>
    <w:rsid w:val="00E819E2"/>
    <w:rsid w:val="00E81DF5"/>
    <w:rsid w:val="00E82F0F"/>
    <w:rsid w:val="00E830F9"/>
    <w:rsid w:val="00E83664"/>
    <w:rsid w:val="00E83990"/>
    <w:rsid w:val="00E83C13"/>
    <w:rsid w:val="00E84392"/>
    <w:rsid w:val="00E848E1"/>
    <w:rsid w:val="00E85202"/>
    <w:rsid w:val="00E85B22"/>
    <w:rsid w:val="00E860E9"/>
    <w:rsid w:val="00E86609"/>
    <w:rsid w:val="00E86691"/>
    <w:rsid w:val="00E866E8"/>
    <w:rsid w:val="00E86958"/>
    <w:rsid w:val="00E86D73"/>
    <w:rsid w:val="00E86F43"/>
    <w:rsid w:val="00E86FD6"/>
    <w:rsid w:val="00E905BA"/>
    <w:rsid w:val="00E90717"/>
    <w:rsid w:val="00E907DE"/>
    <w:rsid w:val="00E90D3F"/>
    <w:rsid w:val="00E913DB"/>
    <w:rsid w:val="00E92100"/>
    <w:rsid w:val="00E92FC5"/>
    <w:rsid w:val="00E93300"/>
    <w:rsid w:val="00E933C9"/>
    <w:rsid w:val="00E93E8F"/>
    <w:rsid w:val="00E93F7B"/>
    <w:rsid w:val="00E94CD9"/>
    <w:rsid w:val="00E94E5A"/>
    <w:rsid w:val="00E94F4F"/>
    <w:rsid w:val="00E95815"/>
    <w:rsid w:val="00E95F23"/>
    <w:rsid w:val="00E95FAC"/>
    <w:rsid w:val="00E96274"/>
    <w:rsid w:val="00E967D3"/>
    <w:rsid w:val="00E96E92"/>
    <w:rsid w:val="00E96EF0"/>
    <w:rsid w:val="00E970F9"/>
    <w:rsid w:val="00E977C8"/>
    <w:rsid w:val="00E97A5D"/>
    <w:rsid w:val="00E97AA8"/>
    <w:rsid w:val="00EA039D"/>
    <w:rsid w:val="00EA08F9"/>
    <w:rsid w:val="00EA0DC4"/>
    <w:rsid w:val="00EA1085"/>
    <w:rsid w:val="00EA122C"/>
    <w:rsid w:val="00EA197E"/>
    <w:rsid w:val="00EA1F9A"/>
    <w:rsid w:val="00EA2128"/>
    <w:rsid w:val="00EA256B"/>
    <w:rsid w:val="00EA2FAC"/>
    <w:rsid w:val="00EA302F"/>
    <w:rsid w:val="00EA3682"/>
    <w:rsid w:val="00EA3899"/>
    <w:rsid w:val="00EA3E1B"/>
    <w:rsid w:val="00EA40AC"/>
    <w:rsid w:val="00EA40BA"/>
    <w:rsid w:val="00EA4852"/>
    <w:rsid w:val="00EA4A54"/>
    <w:rsid w:val="00EA4D3C"/>
    <w:rsid w:val="00EA4DF7"/>
    <w:rsid w:val="00EA4EC0"/>
    <w:rsid w:val="00EA577C"/>
    <w:rsid w:val="00EA6BFF"/>
    <w:rsid w:val="00EA703D"/>
    <w:rsid w:val="00EA7689"/>
    <w:rsid w:val="00EA7B55"/>
    <w:rsid w:val="00EB033D"/>
    <w:rsid w:val="00EB082E"/>
    <w:rsid w:val="00EB0ABB"/>
    <w:rsid w:val="00EB0B05"/>
    <w:rsid w:val="00EB134B"/>
    <w:rsid w:val="00EB158A"/>
    <w:rsid w:val="00EB1DAF"/>
    <w:rsid w:val="00EB2206"/>
    <w:rsid w:val="00EB343A"/>
    <w:rsid w:val="00EB3585"/>
    <w:rsid w:val="00EB3C5C"/>
    <w:rsid w:val="00EB3EF4"/>
    <w:rsid w:val="00EB3FB6"/>
    <w:rsid w:val="00EB4577"/>
    <w:rsid w:val="00EB4817"/>
    <w:rsid w:val="00EB536D"/>
    <w:rsid w:val="00EB5931"/>
    <w:rsid w:val="00EB5BDA"/>
    <w:rsid w:val="00EB62DC"/>
    <w:rsid w:val="00EB6875"/>
    <w:rsid w:val="00EB71B0"/>
    <w:rsid w:val="00EB7290"/>
    <w:rsid w:val="00EB7E5F"/>
    <w:rsid w:val="00EC0315"/>
    <w:rsid w:val="00EC042B"/>
    <w:rsid w:val="00EC0639"/>
    <w:rsid w:val="00EC0702"/>
    <w:rsid w:val="00EC0859"/>
    <w:rsid w:val="00EC0A26"/>
    <w:rsid w:val="00EC0EA0"/>
    <w:rsid w:val="00EC143F"/>
    <w:rsid w:val="00EC1511"/>
    <w:rsid w:val="00EC17B7"/>
    <w:rsid w:val="00EC1D8C"/>
    <w:rsid w:val="00EC2228"/>
    <w:rsid w:val="00EC245E"/>
    <w:rsid w:val="00EC285F"/>
    <w:rsid w:val="00EC2BFC"/>
    <w:rsid w:val="00EC30DF"/>
    <w:rsid w:val="00EC3FF2"/>
    <w:rsid w:val="00EC42AC"/>
    <w:rsid w:val="00EC45DC"/>
    <w:rsid w:val="00EC468D"/>
    <w:rsid w:val="00EC46E2"/>
    <w:rsid w:val="00EC48F6"/>
    <w:rsid w:val="00EC4B8A"/>
    <w:rsid w:val="00EC5171"/>
    <w:rsid w:val="00EC5F8F"/>
    <w:rsid w:val="00EC5FD7"/>
    <w:rsid w:val="00EC677B"/>
    <w:rsid w:val="00EC67E2"/>
    <w:rsid w:val="00EC7DCA"/>
    <w:rsid w:val="00ED0123"/>
    <w:rsid w:val="00ED0909"/>
    <w:rsid w:val="00ED0B04"/>
    <w:rsid w:val="00ED0EF9"/>
    <w:rsid w:val="00ED11A9"/>
    <w:rsid w:val="00ED11DA"/>
    <w:rsid w:val="00ED14CD"/>
    <w:rsid w:val="00ED1B49"/>
    <w:rsid w:val="00ED217A"/>
    <w:rsid w:val="00ED2284"/>
    <w:rsid w:val="00ED239D"/>
    <w:rsid w:val="00ED2408"/>
    <w:rsid w:val="00ED25AA"/>
    <w:rsid w:val="00ED2689"/>
    <w:rsid w:val="00ED2B8F"/>
    <w:rsid w:val="00ED36D7"/>
    <w:rsid w:val="00ED39AD"/>
    <w:rsid w:val="00ED3E90"/>
    <w:rsid w:val="00ED47A9"/>
    <w:rsid w:val="00ED4EA5"/>
    <w:rsid w:val="00ED516D"/>
    <w:rsid w:val="00ED6A49"/>
    <w:rsid w:val="00ED77BA"/>
    <w:rsid w:val="00ED7F13"/>
    <w:rsid w:val="00EE02EE"/>
    <w:rsid w:val="00EE06CC"/>
    <w:rsid w:val="00EE093D"/>
    <w:rsid w:val="00EE0EB2"/>
    <w:rsid w:val="00EE19C3"/>
    <w:rsid w:val="00EE27CD"/>
    <w:rsid w:val="00EE2ADE"/>
    <w:rsid w:val="00EE3215"/>
    <w:rsid w:val="00EE3D4E"/>
    <w:rsid w:val="00EE43A0"/>
    <w:rsid w:val="00EE4AE1"/>
    <w:rsid w:val="00EE59E4"/>
    <w:rsid w:val="00EE6518"/>
    <w:rsid w:val="00EE6923"/>
    <w:rsid w:val="00EE6CB5"/>
    <w:rsid w:val="00EE7207"/>
    <w:rsid w:val="00EE73B6"/>
    <w:rsid w:val="00EE7519"/>
    <w:rsid w:val="00EE7839"/>
    <w:rsid w:val="00EE7851"/>
    <w:rsid w:val="00EE7A96"/>
    <w:rsid w:val="00EE7CAD"/>
    <w:rsid w:val="00EE7FDF"/>
    <w:rsid w:val="00EF0F06"/>
    <w:rsid w:val="00EF10C8"/>
    <w:rsid w:val="00EF1B4D"/>
    <w:rsid w:val="00EF1D4C"/>
    <w:rsid w:val="00EF2038"/>
    <w:rsid w:val="00EF226C"/>
    <w:rsid w:val="00EF24AD"/>
    <w:rsid w:val="00EF2BD9"/>
    <w:rsid w:val="00EF2DEB"/>
    <w:rsid w:val="00EF2EDB"/>
    <w:rsid w:val="00EF31D4"/>
    <w:rsid w:val="00EF39D2"/>
    <w:rsid w:val="00EF3F6E"/>
    <w:rsid w:val="00EF4888"/>
    <w:rsid w:val="00EF4B44"/>
    <w:rsid w:val="00EF4BBC"/>
    <w:rsid w:val="00EF4E3D"/>
    <w:rsid w:val="00EF52C8"/>
    <w:rsid w:val="00EF584A"/>
    <w:rsid w:val="00EF5A60"/>
    <w:rsid w:val="00EF5DDD"/>
    <w:rsid w:val="00EF6197"/>
    <w:rsid w:val="00EF6258"/>
    <w:rsid w:val="00EF64B9"/>
    <w:rsid w:val="00EF6576"/>
    <w:rsid w:val="00EF6E8B"/>
    <w:rsid w:val="00EF76A7"/>
    <w:rsid w:val="00EF7C07"/>
    <w:rsid w:val="00F0188D"/>
    <w:rsid w:val="00F0190D"/>
    <w:rsid w:val="00F01CA9"/>
    <w:rsid w:val="00F0235B"/>
    <w:rsid w:val="00F023C8"/>
    <w:rsid w:val="00F028FB"/>
    <w:rsid w:val="00F02945"/>
    <w:rsid w:val="00F02CC8"/>
    <w:rsid w:val="00F02D1C"/>
    <w:rsid w:val="00F032DC"/>
    <w:rsid w:val="00F03EA5"/>
    <w:rsid w:val="00F04026"/>
    <w:rsid w:val="00F04414"/>
    <w:rsid w:val="00F04DED"/>
    <w:rsid w:val="00F05083"/>
    <w:rsid w:val="00F05387"/>
    <w:rsid w:val="00F05CD0"/>
    <w:rsid w:val="00F060B1"/>
    <w:rsid w:val="00F061CB"/>
    <w:rsid w:val="00F066B3"/>
    <w:rsid w:val="00F06914"/>
    <w:rsid w:val="00F075FC"/>
    <w:rsid w:val="00F07ABC"/>
    <w:rsid w:val="00F07C27"/>
    <w:rsid w:val="00F11266"/>
    <w:rsid w:val="00F12723"/>
    <w:rsid w:val="00F127CA"/>
    <w:rsid w:val="00F1329A"/>
    <w:rsid w:val="00F13304"/>
    <w:rsid w:val="00F13B3C"/>
    <w:rsid w:val="00F13EAD"/>
    <w:rsid w:val="00F14500"/>
    <w:rsid w:val="00F1479F"/>
    <w:rsid w:val="00F14CC3"/>
    <w:rsid w:val="00F15167"/>
    <w:rsid w:val="00F15355"/>
    <w:rsid w:val="00F157A1"/>
    <w:rsid w:val="00F15B0C"/>
    <w:rsid w:val="00F15F62"/>
    <w:rsid w:val="00F16D27"/>
    <w:rsid w:val="00F17581"/>
    <w:rsid w:val="00F17686"/>
    <w:rsid w:val="00F20618"/>
    <w:rsid w:val="00F20684"/>
    <w:rsid w:val="00F20A04"/>
    <w:rsid w:val="00F20D9B"/>
    <w:rsid w:val="00F20E6E"/>
    <w:rsid w:val="00F20ED2"/>
    <w:rsid w:val="00F20F53"/>
    <w:rsid w:val="00F21594"/>
    <w:rsid w:val="00F215D4"/>
    <w:rsid w:val="00F21806"/>
    <w:rsid w:val="00F21831"/>
    <w:rsid w:val="00F219C5"/>
    <w:rsid w:val="00F22562"/>
    <w:rsid w:val="00F22BC3"/>
    <w:rsid w:val="00F232F4"/>
    <w:rsid w:val="00F23376"/>
    <w:rsid w:val="00F23C8E"/>
    <w:rsid w:val="00F240EC"/>
    <w:rsid w:val="00F2495A"/>
    <w:rsid w:val="00F25979"/>
    <w:rsid w:val="00F25EC3"/>
    <w:rsid w:val="00F265E3"/>
    <w:rsid w:val="00F26975"/>
    <w:rsid w:val="00F26A7A"/>
    <w:rsid w:val="00F26EEF"/>
    <w:rsid w:val="00F26F35"/>
    <w:rsid w:val="00F276BE"/>
    <w:rsid w:val="00F2781A"/>
    <w:rsid w:val="00F27D72"/>
    <w:rsid w:val="00F30496"/>
    <w:rsid w:val="00F30513"/>
    <w:rsid w:val="00F30865"/>
    <w:rsid w:val="00F30A66"/>
    <w:rsid w:val="00F30F21"/>
    <w:rsid w:val="00F313C8"/>
    <w:rsid w:val="00F317B9"/>
    <w:rsid w:val="00F31D70"/>
    <w:rsid w:val="00F31EF8"/>
    <w:rsid w:val="00F32232"/>
    <w:rsid w:val="00F32305"/>
    <w:rsid w:val="00F32627"/>
    <w:rsid w:val="00F328AE"/>
    <w:rsid w:val="00F32A92"/>
    <w:rsid w:val="00F32DF1"/>
    <w:rsid w:val="00F331BF"/>
    <w:rsid w:val="00F33632"/>
    <w:rsid w:val="00F33B65"/>
    <w:rsid w:val="00F34218"/>
    <w:rsid w:val="00F344F5"/>
    <w:rsid w:val="00F34818"/>
    <w:rsid w:val="00F34935"/>
    <w:rsid w:val="00F34DF2"/>
    <w:rsid w:val="00F35580"/>
    <w:rsid w:val="00F359BA"/>
    <w:rsid w:val="00F35A57"/>
    <w:rsid w:val="00F35AB1"/>
    <w:rsid w:val="00F36127"/>
    <w:rsid w:val="00F362AB"/>
    <w:rsid w:val="00F367A7"/>
    <w:rsid w:val="00F3681E"/>
    <w:rsid w:val="00F36FF6"/>
    <w:rsid w:val="00F375CF"/>
    <w:rsid w:val="00F376C0"/>
    <w:rsid w:val="00F37CC4"/>
    <w:rsid w:val="00F37E0A"/>
    <w:rsid w:val="00F40C3C"/>
    <w:rsid w:val="00F40F91"/>
    <w:rsid w:val="00F4104F"/>
    <w:rsid w:val="00F415FD"/>
    <w:rsid w:val="00F41831"/>
    <w:rsid w:val="00F418B9"/>
    <w:rsid w:val="00F41B16"/>
    <w:rsid w:val="00F41D06"/>
    <w:rsid w:val="00F42DE7"/>
    <w:rsid w:val="00F4312F"/>
    <w:rsid w:val="00F44692"/>
    <w:rsid w:val="00F44851"/>
    <w:rsid w:val="00F460F4"/>
    <w:rsid w:val="00F4649F"/>
    <w:rsid w:val="00F4669E"/>
    <w:rsid w:val="00F46C6B"/>
    <w:rsid w:val="00F47295"/>
    <w:rsid w:val="00F475E3"/>
    <w:rsid w:val="00F478BD"/>
    <w:rsid w:val="00F50339"/>
    <w:rsid w:val="00F503F3"/>
    <w:rsid w:val="00F51647"/>
    <w:rsid w:val="00F51762"/>
    <w:rsid w:val="00F51B2F"/>
    <w:rsid w:val="00F5321B"/>
    <w:rsid w:val="00F533A3"/>
    <w:rsid w:val="00F534D1"/>
    <w:rsid w:val="00F5369A"/>
    <w:rsid w:val="00F538E1"/>
    <w:rsid w:val="00F53C33"/>
    <w:rsid w:val="00F53D12"/>
    <w:rsid w:val="00F53EC4"/>
    <w:rsid w:val="00F53EF5"/>
    <w:rsid w:val="00F548D9"/>
    <w:rsid w:val="00F54996"/>
    <w:rsid w:val="00F54C70"/>
    <w:rsid w:val="00F54F9B"/>
    <w:rsid w:val="00F5562F"/>
    <w:rsid w:val="00F55BC5"/>
    <w:rsid w:val="00F55F94"/>
    <w:rsid w:val="00F56031"/>
    <w:rsid w:val="00F5633D"/>
    <w:rsid w:val="00F5688D"/>
    <w:rsid w:val="00F56C75"/>
    <w:rsid w:val="00F6023B"/>
    <w:rsid w:val="00F6073C"/>
    <w:rsid w:val="00F60A8F"/>
    <w:rsid w:val="00F60DB9"/>
    <w:rsid w:val="00F60F4E"/>
    <w:rsid w:val="00F61063"/>
    <w:rsid w:val="00F62046"/>
    <w:rsid w:val="00F629EF"/>
    <w:rsid w:val="00F62EF6"/>
    <w:rsid w:val="00F634A3"/>
    <w:rsid w:val="00F63762"/>
    <w:rsid w:val="00F63776"/>
    <w:rsid w:val="00F63D81"/>
    <w:rsid w:val="00F63F3C"/>
    <w:rsid w:val="00F6424F"/>
    <w:rsid w:val="00F64465"/>
    <w:rsid w:val="00F64810"/>
    <w:rsid w:val="00F64B96"/>
    <w:rsid w:val="00F64C4C"/>
    <w:rsid w:val="00F64E19"/>
    <w:rsid w:val="00F64FF9"/>
    <w:rsid w:val="00F65376"/>
    <w:rsid w:val="00F6554E"/>
    <w:rsid w:val="00F65C1E"/>
    <w:rsid w:val="00F65F0D"/>
    <w:rsid w:val="00F67193"/>
    <w:rsid w:val="00F672DF"/>
    <w:rsid w:val="00F67C07"/>
    <w:rsid w:val="00F67CFE"/>
    <w:rsid w:val="00F67DD9"/>
    <w:rsid w:val="00F67EE0"/>
    <w:rsid w:val="00F700BE"/>
    <w:rsid w:val="00F70426"/>
    <w:rsid w:val="00F70A1C"/>
    <w:rsid w:val="00F70E79"/>
    <w:rsid w:val="00F71252"/>
    <w:rsid w:val="00F71860"/>
    <w:rsid w:val="00F7253C"/>
    <w:rsid w:val="00F728FF"/>
    <w:rsid w:val="00F731A4"/>
    <w:rsid w:val="00F73718"/>
    <w:rsid w:val="00F73AD6"/>
    <w:rsid w:val="00F73B96"/>
    <w:rsid w:val="00F745A8"/>
    <w:rsid w:val="00F74686"/>
    <w:rsid w:val="00F7493C"/>
    <w:rsid w:val="00F74B5C"/>
    <w:rsid w:val="00F7557E"/>
    <w:rsid w:val="00F75605"/>
    <w:rsid w:val="00F757B1"/>
    <w:rsid w:val="00F764D5"/>
    <w:rsid w:val="00F7694E"/>
    <w:rsid w:val="00F76B4D"/>
    <w:rsid w:val="00F76E72"/>
    <w:rsid w:val="00F76F3D"/>
    <w:rsid w:val="00F770A4"/>
    <w:rsid w:val="00F770EC"/>
    <w:rsid w:val="00F774AC"/>
    <w:rsid w:val="00F77CAB"/>
    <w:rsid w:val="00F77D1F"/>
    <w:rsid w:val="00F77D28"/>
    <w:rsid w:val="00F80344"/>
    <w:rsid w:val="00F803CE"/>
    <w:rsid w:val="00F806F5"/>
    <w:rsid w:val="00F80C72"/>
    <w:rsid w:val="00F80F6B"/>
    <w:rsid w:val="00F815C7"/>
    <w:rsid w:val="00F8171D"/>
    <w:rsid w:val="00F81B79"/>
    <w:rsid w:val="00F8458D"/>
    <w:rsid w:val="00F845B4"/>
    <w:rsid w:val="00F84946"/>
    <w:rsid w:val="00F849FE"/>
    <w:rsid w:val="00F85227"/>
    <w:rsid w:val="00F85E5B"/>
    <w:rsid w:val="00F87A69"/>
    <w:rsid w:val="00F900A7"/>
    <w:rsid w:val="00F900CE"/>
    <w:rsid w:val="00F90563"/>
    <w:rsid w:val="00F91251"/>
    <w:rsid w:val="00F913FD"/>
    <w:rsid w:val="00F91502"/>
    <w:rsid w:val="00F9166C"/>
    <w:rsid w:val="00F916BA"/>
    <w:rsid w:val="00F919B7"/>
    <w:rsid w:val="00F91F22"/>
    <w:rsid w:val="00F92077"/>
    <w:rsid w:val="00F926CF"/>
    <w:rsid w:val="00F926E9"/>
    <w:rsid w:val="00F92F40"/>
    <w:rsid w:val="00F933B0"/>
    <w:rsid w:val="00F93470"/>
    <w:rsid w:val="00F934DD"/>
    <w:rsid w:val="00F9353D"/>
    <w:rsid w:val="00F938C2"/>
    <w:rsid w:val="00F938DE"/>
    <w:rsid w:val="00F93C8D"/>
    <w:rsid w:val="00F93E8C"/>
    <w:rsid w:val="00F9402B"/>
    <w:rsid w:val="00F941D5"/>
    <w:rsid w:val="00F941E0"/>
    <w:rsid w:val="00F942E8"/>
    <w:rsid w:val="00F94641"/>
    <w:rsid w:val="00F947F4"/>
    <w:rsid w:val="00F94C12"/>
    <w:rsid w:val="00F9533A"/>
    <w:rsid w:val="00F95B97"/>
    <w:rsid w:val="00F95E55"/>
    <w:rsid w:val="00F9600D"/>
    <w:rsid w:val="00F96592"/>
    <w:rsid w:val="00F96D62"/>
    <w:rsid w:val="00F96DDE"/>
    <w:rsid w:val="00F9712C"/>
    <w:rsid w:val="00F97132"/>
    <w:rsid w:val="00F9718B"/>
    <w:rsid w:val="00F9756C"/>
    <w:rsid w:val="00F976F7"/>
    <w:rsid w:val="00F97801"/>
    <w:rsid w:val="00F97D5F"/>
    <w:rsid w:val="00FA03D1"/>
    <w:rsid w:val="00FA080B"/>
    <w:rsid w:val="00FA096E"/>
    <w:rsid w:val="00FA0BD2"/>
    <w:rsid w:val="00FA0C5D"/>
    <w:rsid w:val="00FA12DB"/>
    <w:rsid w:val="00FA186A"/>
    <w:rsid w:val="00FA1D56"/>
    <w:rsid w:val="00FA2058"/>
    <w:rsid w:val="00FA2221"/>
    <w:rsid w:val="00FA2335"/>
    <w:rsid w:val="00FA33BF"/>
    <w:rsid w:val="00FA3EEC"/>
    <w:rsid w:val="00FA49FC"/>
    <w:rsid w:val="00FA555A"/>
    <w:rsid w:val="00FA55E8"/>
    <w:rsid w:val="00FA5755"/>
    <w:rsid w:val="00FA589F"/>
    <w:rsid w:val="00FA77C1"/>
    <w:rsid w:val="00FA77FB"/>
    <w:rsid w:val="00FB0155"/>
    <w:rsid w:val="00FB0867"/>
    <w:rsid w:val="00FB09CF"/>
    <w:rsid w:val="00FB09D5"/>
    <w:rsid w:val="00FB0E73"/>
    <w:rsid w:val="00FB105B"/>
    <w:rsid w:val="00FB12D8"/>
    <w:rsid w:val="00FB175A"/>
    <w:rsid w:val="00FB17F6"/>
    <w:rsid w:val="00FB213F"/>
    <w:rsid w:val="00FB27F5"/>
    <w:rsid w:val="00FB3015"/>
    <w:rsid w:val="00FB3069"/>
    <w:rsid w:val="00FB30DA"/>
    <w:rsid w:val="00FB3233"/>
    <w:rsid w:val="00FB36FA"/>
    <w:rsid w:val="00FB4222"/>
    <w:rsid w:val="00FB4320"/>
    <w:rsid w:val="00FB4A8C"/>
    <w:rsid w:val="00FB4C82"/>
    <w:rsid w:val="00FB4E0D"/>
    <w:rsid w:val="00FB5158"/>
    <w:rsid w:val="00FB52F3"/>
    <w:rsid w:val="00FB5A38"/>
    <w:rsid w:val="00FB5D61"/>
    <w:rsid w:val="00FB61A9"/>
    <w:rsid w:val="00FB65D8"/>
    <w:rsid w:val="00FB6A20"/>
    <w:rsid w:val="00FB7677"/>
    <w:rsid w:val="00FB79E3"/>
    <w:rsid w:val="00FC0043"/>
    <w:rsid w:val="00FC0EE8"/>
    <w:rsid w:val="00FC146A"/>
    <w:rsid w:val="00FC1FC1"/>
    <w:rsid w:val="00FC3415"/>
    <w:rsid w:val="00FC35BD"/>
    <w:rsid w:val="00FC3866"/>
    <w:rsid w:val="00FC3A45"/>
    <w:rsid w:val="00FC3CD3"/>
    <w:rsid w:val="00FC4BBB"/>
    <w:rsid w:val="00FC4CB5"/>
    <w:rsid w:val="00FC4F1C"/>
    <w:rsid w:val="00FC5B27"/>
    <w:rsid w:val="00FC5C97"/>
    <w:rsid w:val="00FC5D66"/>
    <w:rsid w:val="00FC6153"/>
    <w:rsid w:val="00FC6339"/>
    <w:rsid w:val="00FC637A"/>
    <w:rsid w:val="00FC63F7"/>
    <w:rsid w:val="00FC66CF"/>
    <w:rsid w:val="00FC6798"/>
    <w:rsid w:val="00FC6B22"/>
    <w:rsid w:val="00FC6BE4"/>
    <w:rsid w:val="00FC7A81"/>
    <w:rsid w:val="00FD000D"/>
    <w:rsid w:val="00FD0578"/>
    <w:rsid w:val="00FD0A16"/>
    <w:rsid w:val="00FD0AE0"/>
    <w:rsid w:val="00FD1081"/>
    <w:rsid w:val="00FD1A1F"/>
    <w:rsid w:val="00FD1ED4"/>
    <w:rsid w:val="00FD2407"/>
    <w:rsid w:val="00FD27B8"/>
    <w:rsid w:val="00FD2EAF"/>
    <w:rsid w:val="00FD306A"/>
    <w:rsid w:val="00FD30CA"/>
    <w:rsid w:val="00FD36D9"/>
    <w:rsid w:val="00FD3A91"/>
    <w:rsid w:val="00FD42D7"/>
    <w:rsid w:val="00FD4320"/>
    <w:rsid w:val="00FD4E33"/>
    <w:rsid w:val="00FD50BD"/>
    <w:rsid w:val="00FD5189"/>
    <w:rsid w:val="00FD57F5"/>
    <w:rsid w:val="00FD5854"/>
    <w:rsid w:val="00FD5F01"/>
    <w:rsid w:val="00FD5F0B"/>
    <w:rsid w:val="00FD67CC"/>
    <w:rsid w:val="00FD699C"/>
    <w:rsid w:val="00FD712A"/>
    <w:rsid w:val="00FD7134"/>
    <w:rsid w:val="00FD7603"/>
    <w:rsid w:val="00FD78D3"/>
    <w:rsid w:val="00FD7C58"/>
    <w:rsid w:val="00FD7DC7"/>
    <w:rsid w:val="00FD7E58"/>
    <w:rsid w:val="00FD7F5F"/>
    <w:rsid w:val="00FE0725"/>
    <w:rsid w:val="00FE073F"/>
    <w:rsid w:val="00FE0A31"/>
    <w:rsid w:val="00FE0A87"/>
    <w:rsid w:val="00FE0C00"/>
    <w:rsid w:val="00FE0DB5"/>
    <w:rsid w:val="00FE1098"/>
    <w:rsid w:val="00FE10D8"/>
    <w:rsid w:val="00FE12E8"/>
    <w:rsid w:val="00FE1E37"/>
    <w:rsid w:val="00FE1EA6"/>
    <w:rsid w:val="00FE209A"/>
    <w:rsid w:val="00FE23E1"/>
    <w:rsid w:val="00FE25C8"/>
    <w:rsid w:val="00FE296C"/>
    <w:rsid w:val="00FE3E63"/>
    <w:rsid w:val="00FE3EEB"/>
    <w:rsid w:val="00FE40C6"/>
    <w:rsid w:val="00FE4388"/>
    <w:rsid w:val="00FE43F6"/>
    <w:rsid w:val="00FE446D"/>
    <w:rsid w:val="00FE454F"/>
    <w:rsid w:val="00FE4671"/>
    <w:rsid w:val="00FE46B0"/>
    <w:rsid w:val="00FE48F9"/>
    <w:rsid w:val="00FE49F4"/>
    <w:rsid w:val="00FE51C5"/>
    <w:rsid w:val="00FE61B7"/>
    <w:rsid w:val="00FE621C"/>
    <w:rsid w:val="00FE6267"/>
    <w:rsid w:val="00FE62CE"/>
    <w:rsid w:val="00FE686D"/>
    <w:rsid w:val="00FE6873"/>
    <w:rsid w:val="00FE697B"/>
    <w:rsid w:val="00FE770B"/>
    <w:rsid w:val="00FE771B"/>
    <w:rsid w:val="00FE7C8B"/>
    <w:rsid w:val="00FF0262"/>
    <w:rsid w:val="00FF0366"/>
    <w:rsid w:val="00FF04FF"/>
    <w:rsid w:val="00FF063E"/>
    <w:rsid w:val="00FF07C9"/>
    <w:rsid w:val="00FF0B5C"/>
    <w:rsid w:val="00FF1127"/>
    <w:rsid w:val="00FF11C2"/>
    <w:rsid w:val="00FF1573"/>
    <w:rsid w:val="00FF1599"/>
    <w:rsid w:val="00FF1C1B"/>
    <w:rsid w:val="00FF1DB0"/>
    <w:rsid w:val="00FF23FF"/>
    <w:rsid w:val="00FF2A58"/>
    <w:rsid w:val="00FF2E68"/>
    <w:rsid w:val="00FF33E8"/>
    <w:rsid w:val="00FF373E"/>
    <w:rsid w:val="00FF3924"/>
    <w:rsid w:val="00FF513B"/>
    <w:rsid w:val="00FF609A"/>
    <w:rsid w:val="00FF6308"/>
    <w:rsid w:val="00FF6DF3"/>
    <w:rsid w:val="00FF6E96"/>
    <w:rsid w:val="00FF6FF0"/>
    <w:rsid w:val="00FF7256"/>
    <w:rsid w:val="00FF75D1"/>
    <w:rsid w:val="00FF7A1D"/>
    <w:rsid w:val="00FF7C87"/>
    <w:rsid w:val="00FF7E88"/>
    <w:rsid w:val="00FF7EFC"/>
    <w:rsid w:val="00FF7F22"/>
    <w:rsid w:val="017663F3"/>
    <w:rsid w:val="01C36A88"/>
    <w:rsid w:val="01D3B657"/>
    <w:rsid w:val="02107B73"/>
    <w:rsid w:val="037A2F9F"/>
    <w:rsid w:val="04495C65"/>
    <w:rsid w:val="07344D5A"/>
    <w:rsid w:val="08B834B3"/>
    <w:rsid w:val="09015F22"/>
    <w:rsid w:val="09018432"/>
    <w:rsid w:val="093DC6DC"/>
    <w:rsid w:val="0991ECDC"/>
    <w:rsid w:val="0999B58B"/>
    <w:rsid w:val="09CCA113"/>
    <w:rsid w:val="0A070F1B"/>
    <w:rsid w:val="0A0DFADA"/>
    <w:rsid w:val="0A8C237D"/>
    <w:rsid w:val="0B5F2A50"/>
    <w:rsid w:val="0C872A15"/>
    <w:rsid w:val="0D4C81A6"/>
    <w:rsid w:val="0D5A8629"/>
    <w:rsid w:val="0DB8EDB5"/>
    <w:rsid w:val="0E4922F1"/>
    <w:rsid w:val="0EED572A"/>
    <w:rsid w:val="0FD38181"/>
    <w:rsid w:val="10688B30"/>
    <w:rsid w:val="106FB7C0"/>
    <w:rsid w:val="10F5796C"/>
    <w:rsid w:val="11CB9301"/>
    <w:rsid w:val="120F25B9"/>
    <w:rsid w:val="121496C2"/>
    <w:rsid w:val="12A71D19"/>
    <w:rsid w:val="12D64583"/>
    <w:rsid w:val="13347BE8"/>
    <w:rsid w:val="13D16ABA"/>
    <w:rsid w:val="13FBF99A"/>
    <w:rsid w:val="1419BA49"/>
    <w:rsid w:val="1473638D"/>
    <w:rsid w:val="1491625D"/>
    <w:rsid w:val="1508BF8A"/>
    <w:rsid w:val="15A18A98"/>
    <w:rsid w:val="15BA736E"/>
    <w:rsid w:val="15CF973A"/>
    <w:rsid w:val="161A003F"/>
    <w:rsid w:val="16F9BA17"/>
    <w:rsid w:val="1711E858"/>
    <w:rsid w:val="17192805"/>
    <w:rsid w:val="178D9932"/>
    <w:rsid w:val="17F9DB0A"/>
    <w:rsid w:val="189BA97C"/>
    <w:rsid w:val="18A5B22A"/>
    <w:rsid w:val="18AE57C6"/>
    <w:rsid w:val="18E03211"/>
    <w:rsid w:val="1A8AF2A9"/>
    <w:rsid w:val="1AFF1061"/>
    <w:rsid w:val="1B3137C3"/>
    <w:rsid w:val="1C4F637D"/>
    <w:rsid w:val="1D24B7C9"/>
    <w:rsid w:val="1F0D97BA"/>
    <w:rsid w:val="1F3CD90A"/>
    <w:rsid w:val="1F40DBE0"/>
    <w:rsid w:val="1FBBFF36"/>
    <w:rsid w:val="20261D4F"/>
    <w:rsid w:val="23E01341"/>
    <w:rsid w:val="2408361F"/>
    <w:rsid w:val="24803CEC"/>
    <w:rsid w:val="257342FF"/>
    <w:rsid w:val="260A9CBD"/>
    <w:rsid w:val="262C0188"/>
    <w:rsid w:val="26630DF5"/>
    <w:rsid w:val="26973A52"/>
    <w:rsid w:val="26FFA24A"/>
    <w:rsid w:val="287DEAA3"/>
    <w:rsid w:val="2890B35A"/>
    <w:rsid w:val="2B9ECBAC"/>
    <w:rsid w:val="2BF81364"/>
    <w:rsid w:val="2BFB61D2"/>
    <w:rsid w:val="2DC7BEE8"/>
    <w:rsid w:val="2DE10FD9"/>
    <w:rsid w:val="2E2E118C"/>
    <w:rsid w:val="2E95733F"/>
    <w:rsid w:val="2FA0DFF4"/>
    <w:rsid w:val="30634258"/>
    <w:rsid w:val="30CDD58F"/>
    <w:rsid w:val="327FA55E"/>
    <w:rsid w:val="32F6A97B"/>
    <w:rsid w:val="3365120A"/>
    <w:rsid w:val="34EAB70D"/>
    <w:rsid w:val="351DA8C6"/>
    <w:rsid w:val="363FC97D"/>
    <w:rsid w:val="36776DEE"/>
    <w:rsid w:val="37ACD21D"/>
    <w:rsid w:val="38D33C4F"/>
    <w:rsid w:val="392CAB68"/>
    <w:rsid w:val="39814968"/>
    <w:rsid w:val="39C65611"/>
    <w:rsid w:val="3A052723"/>
    <w:rsid w:val="3BCD447D"/>
    <w:rsid w:val="3CF6E350"/>
    <w:rsid w:val="3F4C07E5"/>
    <w:rsid w:val="3FCE7896"/>
    <w:rsid w:val="40E6381F"/>
    <w:rsid w:val="41048545"/>
    <w:rsid w:val="416C2040"/>
    <w:rsid w:val="41FBCC34"/>
    <w:rsid w:val="420A6A3A"/>
    <w:rsid w:val="43D94CF0"/>
    <w:rsid w:val="44A1D36D"/>
    <w:rsid w:val="44FF4CF4"/>
    <w:rsid w:val="4540FAF2"/>
    <w:rsid w:val="454FB85F"/>
    <w:rsid w:val="465EB40B"/>
    <w:rsid w:val="47DE9CB3"/>
    <w:rsid w:val="47FBE3CA"/>
    <w:rsid w:val="47FD8288"/>
    <w:rsid w:val="4893843E"/>
    <w:rsid w:val="4929795B"/>
    <w:rsid w:val="498BB8BD"/>
    <w:rsid w:val="4A441A43"/>
    <w:rsid w:val="4AD6C43B"/>
    <w:rsid w:val="4BBE6F99"/>
    <w:rsid w:val="4C0BC866"/>
    <w:rsid w:val="4C53D420"/>
    <w:rsid w:val="4E82B058"/>
    <w:rsid w:val="4EC2E41F"/>
    <w:rsid w:val="50290597"/>
    <w:rsid w:val="50A9DE03"/>
    <w:rsid w:val="5250A9C8"/>
    <w:rsid w:val="52CE4342"/>
    <w:rsid w:val="53138C3F"/>
    <w:rsid w:val="5322057B"/>
    <w:rsid w:val="5489F39D"/>
    <w:rsid w:val="54AD3641"/>
    <w:rsid w:val="558FE5EA"/>
    <w:rsid w:val="55B8B2B0"/>
    <w:rsid w:val="55C34C24"/>
    <w:rsid w:val="563EC0FA"/>
    <w:rsid w:val="56DF1F4C"/>
    <w:rsid w:val="56F7181B"/>
    <w:rsid w:val="5762FC02"/>
    <w:rsid w:val="57A017DF"/>
    <w:rsid w:val="57D4C3DB"/>
    <w:rsid w:val="58706C44"/>
    <w:rsid w:val="58B6A095"/>
    <w:rsid w:val="594B48E9"/>
    <w:rsid w:val="596CCA64"/>
    <w:rsid w:val="5B885DF3"/>
    <w:rsid w:val="5BC12B2B"/>
    <w:rsid w:val="5C3AFC76"/>
    <w:rsid w:val="5D541623"/>
    <w:rsid w:val="5E27507D"/>
    <w:rsid w:val="5EF9AECD"/>
    <w:rsid w:val="616E2599"/>
    <w:rsid w:val="62452429"/>
    <w:rsid w:val="627A2A0B"/>
    <w:rsid w:val="62ABEB99"/>
    <w:rsid w:val="63FEA9F9"/>
    <w:rsid w:val="640ECA11"/>
    <w:rsid w:val="642E29D7"/>
    <w:rsid w:val="64B20BE3"/>
    <w:rsid w:val="661825AA"/>
    <w:rsid w:val="6647C0EC"/>
    <w:rsid w:val="68122420"/>
    <w:rsid w:val="6834BC79"/>
    <w:rsid w:val="6900E2D4"/>
    <w:rsid w:val="694D665D"/>
    <w:rsid w:val="69C3A0B2"/>
    <w:rsid w:val="6A8667A8"/>
    <w:rsid w:val="6AA04BC7"/>
    <w:rsid w:val="6B6BB954"/>
    <w:rsid w:val="6BB64626"/>
    <w:rsid w:val="6C009592"/>
    <w:rsid w:val="6C1CB87D"/>
    <w:rsid w:val="6C5BDB8C"/>
    <w:rsid w:val="6D074663"/>
    <w:rsid w:val="706C1571"/>
    <w:rsid w:val="707A9F89"/>
    <w:rsid w:val="70E0D6D0"/>
    <w:rsid w:val="70F5C9B6"/>
    <w:rsid w:val="70FC104E"/>
    <w:rsid w:val="718B2C33"/>
    <w:rsid w:val="719B1DF9"/>
    <w:rsid w:val="73A8C7D5"/>
    <w:rsid w:val="744E5FE9"/>
    <w:rsid w:val="74D8509A"/>
    <w:rsid w:val="74D93D49"/>
    <w:rsid w:val="756F94F1"/>
    <w:rsid w:val="77E32119"/>
    <w:rsid w:val="7815C0C7"/>
    <w:rsid w:val="79D0DE7A"/>
    <w:rsid w:val="79F8E90D"/>
    <w:rsid w:val="7A1F0C2B"/>
    <w:rsid w:val="7B17D682"/>
    <w:rsid w:val="7C7E14EC"/>
    <w:rsid w:val="7E1FE97E"/>
    <w:rsid w:val="7E544BF0"/>
    <w:rsid w:val="7F32C308"/>
    <w:rsid w:val="7F8B9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4787DD"/>
  <w15:docId w15:val="{2B9F0123-E967-44A5-BCF6-ED485D3C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9"/>
        <w:szCs w:val="19"/>
        <w:lang w:val="en-AU" w:eastAsia="en-AU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300"/>
    <w:rPr>
      <w:spacing w:val="2"/>
    </w:rPr>
  </w:style>
  <w:style w:type="paragraph" w:styleId="Heading1">
    <w:name w:val="heading 1"/>
    <w:basedOn w:val="BodyText"/>
    <w:next w:val="ListContinue"/>
    <w:qFormat/>
    <w:rsid w:val="00715A92"/>
    <w:pPr>
      <w:keepNext/>
      <w:numPr>
        <w:numId w:val="6"/>
      </w:numPr>
      <w:spacing w:before="0"/>
      <w:jc w:val="left"/>
      <w:outlineLvl w:val="0"/>
    </w:pPr>
    <w:rPr>
      <w:rFonts w:asciiTheme="majorHAnsi" w:hAnsiTheme="majorHAnsi"/>
      <w:b/>
      <w:caps/>
      <w:color w:val="003263" w:themeColor="text2"/>
      <w:sz w:val="24"/>
    </w:rPr>
  </w:style>
  <w:style w:type="paragraph" w:styleId="Heading2">
    <w:name w:val="heading 2"/>
    <w:basedOn w:val="Normal"/>
    <w:qFormat/>
    <w:rsid w:val="00715A92"/>
    <w:pPr>
      <w:numPr>
        <w:ilvl w:val="1"/>
        <w:numId w:val="6"/>
      </w:numPr>
      <w:spacing w:after="200"/>
      <w:outlineLvl w:val="1"/>
    </w:pPr>
  </w:style>
  <w:style w:type="paragraph" w:styleId="Heading3">
    <w:name w:val="heading 3"/>
    <w:basedOn w:val="Normal"/>
    <w:qFormat/>
    <w:rsid w:val="00715A92"/>
    <w:pPr>
      <w:numPr>
        <w:ilvl w:val="2"/>
        <w:numId w:val="6"/>
      </w:numPr>
      <w:spacing w:after="200"/>
      <w:outlineLvl w:val="2"/>
    </w:pPr>
  </w:style>
  <w:style w:type="paragraph" w:styleId="Heading4">
    <w:name w:val="heading 4"/>
    <w:basedOn w:val="Normal"/>
    <w:qFormat/>
    <w:rsid w:val="00DC602F"/>
    <w:pPr>
      <w:numPr>
        <w:ilvl w:val="3"/>
        <w:numId w:val="6"/>
      </w:numPr>
      <w:spacing w:after="200"/>
      <w:outlineLvl w:val="3"/>
    </w:pPr>
  </w:style>
  <w:style w:type="paragraph" w:styleId="Heading5">
    <w:name w:val="heading 5"/>
    <w:basedOn w:val="Normal"/>
    <w:qFormat/>
    <w:rsid w:val="0095601F"/>
    <w:pPr>
      <w:numPr>
        <w:ilvl w:val="4"/>
        <w:numId w:val="6"/>
      </w:numPr>
      <w:spacing w:after="200"/>
      <w:outlineLvl w:val="4"/>
    </w:pPr>
  </w:style>
  <w:style w:type="paragraph" w:styleId="Heading6">
    <w:name w:val="heading 6"/>
    <w:basedOn w:val="Normal"/>
    <w:next w:val="Normal"/>
    <w:qFormat/>
    <w:rsid w:val="0095601F"/>
    <w:pPr>
      <w:numPr>
        <w:ilvl w:val="5"/>
        <w:numId w:val="6"/>
      </w:numPr>
      <w:spacing w:after="200"/>
      <w:outlineLvl w:val="5"/>
    </w:pPr>
  </w:style>
  <w:style w:type="paragraph" w:styleId="Heading7">
    <w:name w:val="heading 7"/>
    <w:basedOn w:val="Normal"/>
    <w:next w:val="Normal"/>
    <w:rsid w:val="00FA2335"/>
    <w:pPr>
      <w:numPr>
        <w:ilvl w:val="6"/>
        <w:numId w:val="6"/>
      </w:numPr>
      <w:spacing w:after="200"/>
      <w:ind w:left="3855" w:hanging="510"/>
      <w:outlineLvl w:val="6"/>
    </w:pPr>
    <w:rPr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39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9EC"/>
    <w:rPr>
      <w:spacing w:val="2"/>
    </w:rPr>
  </w:style>
  <w:style w:type="paragraph" w:styleId="Footer">
    <w:name w:val="footer"/>
    <w:basedOn w:val="Normal"/>
    <w:link w:val="FooterChar"/>
    <w:uiPriority w:val="99"/>
    <w:rsid w:val="00034A7D"/>
    <w:pPr>
      <w:spacing w:line="190" w:lineRule="atLeast"/>
      <w:ind w:right="-340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34A7D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BodyText"/>
    <w:rsid w:val="0095601F"/>
    <w:pPr>
      <w:ind w:left="397"/>
    </w:pPr>
  </w:style>
  <w:style w:type="paragraph" w:styleId="ListContinue2">
    <w:name w:val="List Continue 2"/>
    <w:basedOn w:val="Normal"/>
    <w:link w:val="ListContinue2Char"/>
    <w:rsid w:val="00E4528A"/>
    <w:pPr>
      <w:spacing w:after="200"/>
      <w:ind w:left="964"/>
    </w:pPr>
  </w:style>
  <w:style w:type="character" w:customStyle="1" w:styleId="ListContinue2Char">
    <w:name w:val="List Continue 2 Char"/>
    <w:basedOn w:val="DefaultParagraphFont"/>
    <w:link w:val="ListContinue2"/>
    <w:rsid w:val="00E4528A"/>
    <w:rPr>
      <w:spacing w:val="2"/>
    </w:rPr>
  </w:style>
  <w:style w:type="paragraph" w:styleId="ListContinue3">
    <w:name w:val="List Continue 3"/>
    <w:basedOn w:val="ListContinue2"/>
    <w:link w:val="ListContinue3Char"/>
    <w:rsid w:val="00E4528A"/>
    <w:pPr>
      <w:ind w:left="1701"/>
    </w:pPr>
  </w:style>
  <w:style w:type="character" w:customStyle="1" w:styleId="ListContinue3Char">
    <w:name w:val="List Continue 3 Char"/>
    <w:basedOn w:val="ListContinue2Char"/>
    <w:link w:val="ListContinue3"/>
    <w:rsid w:val="00E4528A"/>
    <w:rPr>
      <w:spacing w:val="2"/>
    </w:rPr>
  </w:style>
  <w:style w:type="table" w:styleId="TableGrid">
    <w:name w:val="Table Grid"/>
    <w:basedOn w:val="TableNormal"/>
    <w:rsid w:val="00D97B4A"/>
    <w:pPr>
      <w:spacing w:before="40" w:after="80"/>
      <w:jc w:val="left"/>
    </w:pPr>
    <w:rPr>
      <w:sz w:val="18"/>
    </w:rPr>
    <w:tblPr>
      <w:tblBorders>
        <w:top w:val="single" w:sz="4" w:space="0" w:color="003263" w:themeColor="text2"/>
        <w:bottom w:val="single" w:sz="4" w:space="0" w:color="003263" w:themeColor="text2"/>
        <w:insideH w:val="single" w:sz="4" w:space="0" w:color="003263" w:themeColor="text2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wordWrap/>
      </w:pPr>
      <w:rPr>
        <w:b/>
      </w:rPr>
      <w:tblPr/>
      <w:trPr>
        <w:tblHeader/>
      </w:trPr>
      <w:tcPr>
        <w:shd w:val="clear" w:color="auto" w:fill="003263" w:themeFill="text2"/>
      </w:tcPr>
    </w:tblStylePr>
  </w:style>
  <w:style w:type="paragraph" w:styleId="BodyText">
    <w:name w:val="Body Text"/>
    <w:basedOn w:val="Normal"/>
    <w:link w:val="BodyTextChar"/>
    <w:qFormat/>
    <w:rsid w:val="00DC1A84"/>
    <w:pPr>
      <w:spacing w:before="200" w:after="200"/>
    </w:pPr>
  </w:style>
  <w:style w:type="character" w:customStyle="1" w:styleId="BodyTextChar">
    <w:name w:val="Body Text Char"/>
    <w:basedOn w:val="DefaultParagraphFont"/>
    <w:link w:val="BodyText"/>
    <w:rsid w:val="00DC1A84"/>
    <w:rPr>
      <w:spacing w:val="2"/>
    </w:rPr>
  </w:style>
  <w:style w:type="paragraph" w:styleId="ListBullet">
    <w:name w:val="List Bullet"/>
    <w:basedOn w:val="BodyText"/>
    <w:qFormat/>
    <w:rsid w:val="00B2654D"/>
    <w:pPr>
      <w:numPr>
        <w:numId w:val="1"/>
      </w:numPr>
      <w:spacing w:before="110" w:after="110"/>
    </w:pPr>
  </w:style>
  <w:style w:type="paragraph" w:styleId="ListBullet2">
    <w:name w:val="List Bullet 2"/>
    <w:basedOn w:val="ListBullet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qFormat/>
    <w:rsid w:val="004B545B"/>
    <w:pPr>
      <w:numPr>
        <w:numId w:val="2"/>
      </w:numPr>
      <w:spacing w:after="100"/>
    </w:pPr>
  </w:style>
  <w:style w:type="paragraph" w:styleId="ListNumber2">
    <w:name w:val="List Number 2"/>
    <w:basedOn w:val="ListNumber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qFormat/>
    <w:rsid w:val="004B545B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AttachmentHeading1">
    <w:name w:val="Attachment Heading 1"/>
    <w:basedOn w:val="Normal"/>
    <w:next w:val="BodyText"/>
    <w:uiPriority w:val="3"/>
    <w:qFormat/>
    <w:rsid w:val="009F7D33"/>
    <w:pPr>
      <w:keepNext/>
      <w:pageBreakBefore/>
      <w:framePr w:w="9639" w:hSpace="11340" w:vSpace="737" w:wrap="around" w:vAnchor="page" w:hAnchor="page" w:x="1135" w:y="1022"/>
      <w:pBdr>
        <w:top w:val="single" w:sz="4" w:space="7" w:color="8ACED7" w:themeColor="accent1"/>
        <w:bottom w:val="single" w:sz="12" w:space="8" w:color="8ACED7" w:themeColor="accent1"/>
      </w:pBdr>
      <w:spacing w:line="560" w:lineRule="exact"/>
      <w:outlineLvl w:val="0"/>
    </w:pPr>
    <w:rPr>
      <w:rFonts w:asciiTheme="majorHAnsi" w:hAnsiTheme="majorHAnsi"/>
      <w:b/>
      <w:color w:val="8ACED7" w:themeColor="accent1"/>
      <w:sz w:val="56"/>
    </w:rPr>
  </w:style>
  <w:style w:type="paragraph" w:styleId="Title">
    <w:name w:val="Title"/>
    <w:basedOn w:val="Normal"/>
    <w:next w:val="Normal"/>
    <w:link w:val="TitleChar"/>
    <w:rsid w:val="00EC245E"/>
    <w:pPr>
      <w:spacing w:line="192" w:lineRule="auto"/>
    </w:pPr>
    <w:rPr>
      <w:rFonts w:asciiTheme="majorHAnsi" w:eastAsiaTheme="majorEastAsia" w:hAnsiTheme="majorHAnsi" w:cstheme="majorBidi"/>
      <w:b/>
      <w:caps/>
      <w:color w:val="003263" w:themeColor="text2"/>
      <w:spacing w:val="0"/>
      <w:kern w:val="28"/>
      <w:sz w:val="76"/>
      <w:szCs w:val="56"/>
    </w:rPr>
  </w:style>
  <w:style w:type="character" w:customStyle="1" w:styleId="TitleChar">
    <w:name w:val="Title Char"/>
    <w:basedOn w:val="DefaultParagraphFont"/>
    <w:link w:val="Title"/>
    <w:rsid w:val="00EC245E"/>
    <w:rPr>
      <w:rFonts w:asciiTheme="majorHAnsi" w:eastAsiaTheme="majorEastAsia" w:hAnsiTheme="majorHAnsi" w:cstheme="majorBidi"/>
      <w:b/>
      <w:caps/>
      <w:color w:val="003263" w:themeColor="text2"/>
      <w:kern w:val="28"/>
      <w:sz w:val="76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CD5FF" w:themeFill="accent2" w:themeFillTint="33"/>
    </w:tcPr>
    <w:tblStylePr w:type="firstRow">
      <w:rPr>
        <w:b/>
        <w:bCs/>
      </w:rPr>
      <w:tblPr/>
      <w:tcPr>
        <w:shd w:val="clear" w:color="auto" w:fill="5AACFF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5AAC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4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4A" w:themeFill="accent2" w:themeFillShade="BF"/>
      </w:tc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shd w:val="clear" w:color="auto" w:fill="3298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BD5" w:themeFill="accent3" w:themeFillTint="33"/>
    </w:tcPr>
    <w:tblStylePr w:type="firstRow">
      <w:rPr>
        <w:b/>
        <w:bCs/>
      </w:rPr>
      <w:tblPr/>
      <w:tcPr>
        <w:shd w:val="clear" w:color="auto" w:fill="F9B8AB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9B8A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72D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72D0E" w:themeFill="accent3" w:themeFillShade="BF"/>
      </w:tc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EC" w:themeFill="accent4" w:themeFillTint="33"/>
    </w:tcPr>
    <w:tblStylePr w:type="firstRow">
      <w:rPr>
        <w:b/>
        <w:bCs/>
      </w:rPr>
      <w:tblPr/>
      <w:tcPr>
        <w:shd w:val="clear" w:color="auto" w:fill="B8E5D9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8E5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694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6947B" w:themeFill="accent4" w:themeFillShade="BF"/>
      </w:tc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shd w:val="clear" w:color="auto" w:fill="A7DF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FED" w:themeFill="accent5" w:themeFillTint="33"/>
    </w:tcPr>
    <w:tblStylePr w:type="firstRow">
      <w:rPr>
        <w:b/>
        <w:bCs/>
      </w:rPr>
      <w:tblPr/>
      <w:tcPr>
        <w:shd w:val="clear" w:color="auto" w:fill="D6C0DC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6C0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4488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44881" w:themeFill="accent5" w:themeFillShade="BF"/>
      </w:tc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shd w:val="clear" w:color="auto" w:fill="CCB1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5DF" w:themeFill="accent6" w:themeFillTint="33"/>
    </w:tcPr>
    <w:tblStylePr w:type="firstRow">
      <w:rPr>
        <w:b/>
        <w:bCs/>
      </w:rPr>
      <w:tblPr/>
      <w:tcPr>
        <w:shd w:val="clear" w:color="auto" w:fill="FFEBC0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B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B3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B309" w:themeFill="accent6" w:themeFillShade="BF"/>
      </w:tc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shd w:val="clear" w:color="auto" w:fill="FFE7B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6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4F" w:themeFill="accent2" w:themeFillShade="CC"/>
      </w:tcPr>
    </w:tblStylePr>
    <w:tblStylePr w:type="lastRow">
      <w:rPr>
        <w:b/>
        <w:bCs/>
        <w:color w:val="00274F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D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E84" w:themeFill="accent4" w:themeFillShade="CC"/>
      </w:tcPr>
    </w:tblStylePr>
    <w:tblStylePr w:type="lastRow">
      <w:rPr>
        <w:b/>
        <w:bCs/>
        <w:color w:val="3A9E84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DF8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300F" w:themeFill="accent3" w:themeFillShade="CC"/>
      </w:tcPr>
    </w:tblStylePr>
    <w:tblStylePr w:type="lastRow">
      <w:rPr>
        <w:b/>
        <w:bCs/>
        <w:color w:val="D4300F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5EF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B91B" w:themeFill="accent6" w:themeFillShade="CC"/>
      </w:tcPr>
    </w:tblStylePr>
    <w:tblStylePr w:type="lastRow">
      <w:rPr>
        <w:b/>
        <w:bCs/>
        <w:color w:val="FFB91B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4C8A" w:themeFill="accent5" w:themeFillShade="CC"/>
      </w:tcPr>
    </w:tblStylePr>
    <w:tblStylePr w:type="lastRow">
      <w:rPr>
        <w:b/>
        <w:bCs/>
        <w:color w:val="7C4C8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3263" w:themeColor="accent2"/>
        <w:left w:val="single" w:sz="4" w:space="0" w:color="003263" w:themeColor="accent2"/>
        <w:bottom w:val="single" w:sz="4" w:space="0" w:color="003263" w:themeColor="accent2"/>
        <w:right w:val="single" w:sz="4" w:space="0" w:color="00326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3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3B" w:themeColor="accent2" w:themeShade="99"/>
          <w:insideV w:val="nil"/>
        </w:tcBorders>
        <w:shd w:val="clear" w:color="auto" w:fill="001D3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3B" w:themeFill="accent2" w:themeFillShade="99"/>
      </w:tcPr>
    </w:tblStylePr>
    <w:tblStylePr w:type="band1Vert">
      <w:tblPr/>
      <w:tcPr>
        <w:shd w:val="clear" w:color="auto" w:fill="5AACFF" w:themeFill="accent2" w:themeFillTint="66"/>
      </w:tcPr>
    </w:tblStylePr>
    <w:tblStylePr w:type="band1Horz">
      <w:tblPr/>
      <w:tcPr>
        <w:shd w:val="clear" w:color="auto" w:fill="3298FF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50BFA2" w:themeColor="accent4"/>
        <w:left w:val="single" w:sz="4" w:space="0" w:color="F04E2D" w:themeColor="accent3"/>
        <w:bottom w:val="single" w:sz="4" w:space="0" w:color="F04E2D" w:themeColor="accent3"/>
        <w:right w:val="single" w:sz="4" w:space="0" w:color="F04E2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0BF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24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240B" w:themeColor="accent3" w:themeShade="99"/>
          <w:insideV w:val="nil"/>
        </w:tcBorders>
        <w:shd w:val="clear" w:color="auto" w:fill="9F24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240B" w:themeFill="accent3" w:themeFillShade="99"/>
      </w:tcPr>
    </w:tblStylePr>
    <w:tblStylePr w:type="band1Vert">
      <w:tblPr/>
      <w:tcPr>
        <w:shd w:val="clear" w:color="auto" w:fill="F9B8AB" w:themeFill="accent3" w:themeFillTint="66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04E2D" w:themeColor="accent3"/>
        <w:left w:val="single" w:sz="4" w:space="0" w:color="50BFA2" w:themeColor="accent4"/>
        <w:bottom w:val="single" w:sz="4" w:space="0" w:color="50BFA2" w:themeColor="accent4"/>
        <w:right w:val="single" w:sz="4" w:space="0" w:color="50BF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4E2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76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7662" w:themeColor="accent4" w:themeShade="99"/>
          <w:insideV w:val="nil"/>
        </w:tcBorders>
        <w:shd w:val="clear" w:color="auto" w:fill="2B76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662" w:themeFill="accent4" w:themeFillShade="99"/>
      </w:tcPr>
    </w:tblStylePr>
    <w:tblStylePr w:type="band1Vert">
      <w:tblPr/>
      <w:tcPr>
        <w:shd w:val="clear" w:color="auto" w:fill="B8E5D9" w:themeFill="accent4" w:themeFillTint="66"/>
      </w:tcPr>
    </w:tblStylePr>
    <w:tblStylePr w:type="band1Horz">
      <w:tblPr/>
      <w:tcPr>
        <w:shd w:val="clear" w:color="auto" w:fill="A7DFD0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F62" w:themeColor="accent6"/>
        <w:left w:val="single" w:sz="4" w:space="0" w:color="9A64A9" w:themeColor="accent5"/>
        <w:bottom w:val="single" w:sz="4" w:space="0" w:color="9A64A9" w:themeColor="accent5"/>
        <w:right w:val="single" w:sz="4" w:space="0" w:color="9A64A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F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F6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39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3967" w:themeColor="accent5" w:themeShade="99"/>
          <w:insideV w:val="nil"/>
        </w:tcBorders>
        <w:shd w:val="clear" w:color="auto" w:fill="5D39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3967" w:themeFill="accent5" w:themeFillShade="99"/>
      </w:tcPr>
    </w:tblStylePr>
    <w:tblStylePr w:type="band1Vert">
      <w:tblPr/>
      <w:tcPr>
        <w:shd w:val="clear" w:color="auto" w:fill="D6C0DC" w:themeFill="accent5" w:themeFillTint="66"/>
      </w:tcPr>
    </w:tblStylePr>
    <w:tblStylePr w:type="band1Horz">
      <w:tblPr/>
      <w:tcPr>
        <w:shd w:val="clear" w:color="auto" w:fill="CCB1D4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A64A9" w:themeColor="accent5"/>
        <w:left w:val="single" w:sz="4" w:space="0" w:color="FFCF62" w:themeColor="accent6"/>
        <w:bottom w:val="single" w:sz="4" w:space="0" w:color="FFCF62" w:themeColor="accent6"/>
        <w:right w:val="single" w:sz="4" w:space="0" w:color="FFCF6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A64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392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39200" w:themeColor="accent6" w:themeShade="99"/>
          <w:insideV w:val="nil"/>
        </w:tcBorders>
        <w:shd w:val="clear" w:color="auto" w:fill="D392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9200" w:themeFill="accent6" w:themeFillShade="99"/>
      </w:tcPr>
    </w:tblStylePr>
    <w:tblStylePr w:type="band1Vert">
      <w:tblPr/>
      <w:tcPr>
        <w:shd w:val="clear" w:color="auto" w:fill="FFEBC0" w:themeFill="accent6" w:themeFillTint="66"/>
      </w:tcPr>
    </w:tblStylePr>
    <w:tblStylePr w:type="band1Horz">
      <w:tblPr/>
      <w:tcPr>
        <w:shd w:val="clear" w:color="auto" w:fill="FFE7B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6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4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4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4E2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1E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72D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2D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0BF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62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94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47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A64A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2F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488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488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F6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F79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B3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30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5AACFF" w:themeColor="accent2" w:themeTint="66"/>
        <w:left w:val="single" w:sz="4" w:space="0" w:color="5AACFF" w:themeColor="accent2" w:themeTint="66"/>
        <w:bottom w:val="single" w:sz="4" w:space="0" w:color="5AACFF" w:themeColor="accent2" w:themeTint="66"/>
        <w:right w:val="single" w:sz="4" w:space="0" w:color="5AACFF" w:themeColor="accent2" w:themeTint="66"/>
        <w:insideH w:val="single" w:sz="4" w:space="0" w:color="5AACFF" w:themeColor="accent2" w:themeTint="66"/>
        <w:insideV w:val="single" w:sz="4" w:space="0" w:color="5AA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9B8AB" w:themeColor="accent3" w:themeTint="66"/>
        <w:left w:val="single" w:sz="4" w:space="0" w:color="F9B8AB" w:themeColor="accent3" w:themeTint="66"/>
        <w:bottom w:val="single" w:sz="4" w:space="0" w:color="F9B8AB" w:themeColor="accent3" w:themeTint="66"/>
        <w:right w:val="single" w:sz="4" w:space="0" w:color="F9B8AB" w:themeColor="accent3" w:themeTint="66"/>
        <w:insideH w:val="single" w:sz="4" w:space="0" w:color="F9B8AB" w:themeColor="accent3" w:themeTint="66"/>
        <w:insideV w:val="single" w:sz="4" w:space="0" w:color="F9B8A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5D9" w:themeColor="accent4" w:themeTint="66"/>
        <w:left w:val="single" w:sz="4" w:space="0" w:color="B8E5D9" w:themeColor="accent4" w:themeTint="66"/>
        <w:bottom w:val="single" w:sz="4" w:space="0" w:color="B8E5D9" w:themeColor="accent4" w:themeTint="66"/>
        <w:right w:val="single" w:sz="4" w:space="0" w:color="B8E5D9" w:themeColor="accent4" w:themeTint="66"/>
        <w:insideH w:val="single" w:sz="4" w:space="0" w:color="B8E5D9" w:themeColor="accent4" w:themeTint="66"/>
        <w:insideV w:val="single" w:sz="4" w:space="0" w:color="B8E5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6C0DC" w:themeColor="accent5" w:themeTint="66"/>
        <w:left w:val="single" w:sz="4" w:space="0" w:color="D6C0DC" w:themeColor="accent5" w:themeTint="66"/>
        <w:bottom w:val="single" w:sz="4" w:space="0" w:color="D6C0DC" w:themeColor="accent5" w:themeTint="66"/>
        <w:right w:val="single" w:sz="4" w:space="0" w:color="D6C0DC" w:themeColor="accent5" w:themeTint="66"/>
        <w:insideH w:val="single" w:sz="4" w:space="0" w:color="D6C0DC" w:themeColor="accent5" w:themeTint="66"/>
        <w:insideV w:val="single" w:sz="4" w:space="0" w:color="D6C0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BC0" w:themeColor="accent6" w:themeTint="66"/>
        <w:left w:val="single" w:sz="4" w:space="0" w:color="FFEBC0" w:themeColor="accent6" w:themeTint="66"/>
        <w:bottom w:val="single" w:sz="4" w:space="0" w:color="FFEBC0" w:themeColor="accent6" w:themeTint="66"/>
        <w:right w:val="single" w:sz="4" w:space="0" w:color="FFEBC0" w:themeColor="accent6" w:themeTint="66"/>
        <w:insideH w:val="single" w:sz="4" w:space="0" w:color="FFEBC0" w:themeColor="accent6" w:themeTint="66"/>
        <w:insideV w:val="single" w:sz="4" w:space="0" w:color="FFEB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0884FF" w:themeColor="accent2" w:themeTint="99"/>
        <w:bottom w:val="single" w:sz="2" w:space="0" w:color="0884FF" w:themeColor="accent2" w:themeTint="99"/>
        <w:insideH w:val="single" w:sz="2" w:space="0" w:color="0884FF" w:themeColor="accent2" w:themeTint="99"/>
        <w:insideV w:val="single" w:sz="2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884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884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69481" w:themeColor="accent3" w:themeTint="99"/>
        <w:bottom w:val="single" w:sz="2" w:space="0" w:color="F69481" w:themeColor="accent3" w:themeTint="99"/>
        <w:insideH w:val="single" w:sz="2" w:space="0" w:color="F69481" w:themeColor="accent3" w:themeTint="99"/>
        <w:insideV w:val="single" w:sz="2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48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48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95D8C7" w:themeColor="accent4" w:themeTint="99"/>
        <w:bottom w:val="single" w:sz="2" w:space="0" w:color="95D8C7" w:themeColor="accent4" w:themeTint="99"/>
        <w:insideH w:val="single" w:sz="2" w:space="0" w:color="95D8C7" w:themeColor="accent4" w:themeTint="99"/>
        <w:insideV w:val="single" w:sz="2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D8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D8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C2A1CB" w:themeColor="accent5" w:themeTint="99"/>
        <w:bottom w:val="single" w:sz="2" w:space="0" w:color="C2A1CB" w:themeColor="accent5" w:themeTint="99"/>
        <w:insideH w:val="single" w:sz="2" w:space="0" w:color="C2A1CB" w:themeColor="accent5" w:themeTint="99"/>
        <w:insideV w:val="single" w:sz="2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A1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A1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E2A0" w:themeColor="accent6" w:themeTint="99"/>
        <w:bottom w:val="single" w:sz="2" w:space="0" w:color="FFE2A0" w:themeColor="accent6" w:themeTint="99"/>
        <w:insideH w:val="single" w:sz="2" w:space="0" w:color="FFE2A0" w:themeColor="accent6" w:themeTint="99"/>
        <w:insideV w:val="single" w:sz="2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2A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2A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bottom w:val="single" w:sz="4" w:space="0" w:color="0884FF" w:themeColor="accent2" w:themeTint="99"/>
        </w:tcBorders>
      </w:tcPr>
    </w:tblStylePr>
    <w:tblStylePr w:type="nwCell">
      <w:tblPr/>
      <w:tcPr>
        <w:tcBorders>
          <w:bottom w:val="single" w:sz="4" w:space="0" w:color="0884FF" w:themeColor="accent2" w:themeTint="99"/>
        </w:tcBorders>
      </w:tcPr>
    </w:tblStylePr>
    <w:tblStylePr w:type="seCell">
      <w:tblPr/>
      <w:tcPr>
        <w:tcBorders>
          <w:top w:val="single" w:sz="4" w:space="0" w:color="0884FF" w:themeColor="accent2" w:themeTint="99"/>
        </w:tcBorders>
      </w:tcPr>
    </w:tblStylePr>
    <w:tblStylePr w:type="swCell">
      <w:tblPr/>
      <w:tcPr>
        <w:tcBorders>
          <w:top w:val="single" w:sz="4" w:space="0" w:color="0884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bottom w:val="single" w:sz="4" w:space="0" w:color="F69481" w:themeColor="accent3" w:themeTint="99"/>
        </w:tcBorders>
      </w:tcPr>
    </w:tblStylePr>
    <w:tblStylePr w:type="nwCell">
      <w:tblPr/>
      <w:tcPr>
        <w:tcBorders>
          <w:bottom w:val="single" w:sz="4" w:space="0" w:color="F69481" w:themeColor="accent3" w:themeTint="99"/>
        </w:tcBorders>
      </w:tcPr>
    </w:tblStylePr>
    <w:tblStylePr w:type="seCell">
      <w:tblPr/>
      <w:tcPr>
        <w:tcBorders>
          <w:top w:val="single" w:sz="4" w:space="0" w:color="F69481" w:themeColor="accent3" w:themeTint="99"/>
        </w:tcBorders>
      </w:tcPr>
    </w:tblStylePr>
    <w:tblStylePr w:type="swCell">
      <w:tblPr/>
      <w:tcPr>
        <w:tcBorders>
          <w:top w:val="single" w:sz="4" w:space="0" w:color="F6948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bottom w:val="single" w:sz="4" w:space="0" w:color="95D8C7" w:themeColor="accent4" w:themeTint="99"/>
        </w:tcBorders>
      </w:tcPr>
    </w:tblStylePr>
    <w:tblStylePr w:type="nwCell">
      <w:tblPr/>
      <w:tcPr>
        <w:tcBorders>
          <w:bottom w:val="single" w:sz="4" w:space="0" w:color="95D8C7" w:themeColor="accent4" w:themeTint="99"/>
        </w:tcBorders>
      </w:tcPr>
    </w:tblStylePr>
    <w:tblStylePr w:type="seCell">
      <w:tblPr/>
      <w:tcPr>
        <w:tcBorders>
          <w:top w:val="single" w:sz="4" w:space="0" w:color="95D8C7" w:themeColor="accent4" w:themeTint="99"/>
        </w:tcBorders>
      </w:tcPr>
    </w:tblStylePr>
    <w:tblStylePr w:type="swCell">
      <w:tblPr/>
      <w:tcPr>
        <w:tcBorders>
          <w:top w:val="single" w:sz="4" w:space="0" w:color="95D8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bottom w:val="single" w:sz="4" w:space="0" w:color="C2A1CB" w:themeColor="accent5" w:themeTint="99"/>
        </w:tcBorders>
      </w:tcPr>
    </w:tblStylePr>
    <w:tblStylePr w:type="nwCell">
      <w:tblPr/>
      <w:tcPr>
        <w:tcBorders>
          <w:bottom w:val="single" w:sz="4" w:space="0" w:color="C2A1CB" w:themeColor="accent5" w:themeTint="99"/>
        </w:tcBorders>
      </w:tcPr>
    </w:tblStylePr>
    <w:tblStylePr w:type="seCell">
      <w:tblPr/>
      <w:tcPr>
        <w:tcBorders>
          <w:top w:val="single" w:sz="4" w:space="0" w:color="C2A1CB" w:themeColor="accent5" w:themeTint="99"/>
        </w:tcBorders>
      </w:tcPr>
    </w:tblStylePr>
    <w:tblStylePr w:type="swCell">
      <w:tblPr/>
      <w:tcPr>
        <w:tcBorders>
          <w:top w:val="single" w:sz="4" w:space="0" w:color="C2A1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bottom w:val="single" w:sz="4" w:space="0" w:color="FFE2A0" w:themeColor="accent6" w:themeTint="99"/>
        </w:tcBorders>
      </w:tcPr>
    </w:tblStylePr>
    <w:tblStylePr w:type="nwCell">
      <w:tblPr/>
      <w:tcPr>
        <w:tcBorders>
          <w:bottom w:val="single" w:sz="4" w:space="0" w:color="FFE2A0" w:themeColor="accent6" w:themeTint="99"/>
        </w:tcBorders>
      </w:tcPr>
    </w:tblStylePr>
    <w:tblStylePr w:type="seCell">
      <w:tblPr/>
      <w:tcPr>
        <w:tcBorders>
          <w:top w:val="single" w:sz="4" w:space="0" w:color="FFE2A0" w:themeColor="accent6" w:themeTint="99"/>
        </w:tcBorders>
      </w:tcPr>
    </w:tblStylePr>
    <w:tblStylePr w:type="swCell">
      <w:tblPr/>
      <w:tcPr>
        <w:tcBorders>
          <w:top w:val="single" w:sz="4" w:space="0" w:color="FFE2A0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63" w:themeColor="accent2"/>
          <w:left w:val="single" w:sz="4" w:space="0" w:color="003263" w:themeColor="accent2"/>
          <w:bottom w:val="single" w:sz="4" w:space="0" w:color="003263" w:themeColor="accent2"/>
          <w:right w:val="single" w:sz="4" w:space="0" w:color="003263" w:themeColor="accent2"/>
          <w:insideH w:val="nil"/>
          <w:insideV w:val="nil"/>
        </w:tcBorders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D" w:themeColor="accent3"/>
          <w:left w:val="single" w:sz="4" w:space="0" w:color="F04E2D" w:themeColor="accent3"/>
          <w:bottom w:val="single" w:sz="4" w:space="0" w:color="F04E2D" w:themeColor="accent3"/>
          <w:right w:val="single" w:sz="4" w:space="0" w:color="F04E2D" w:themeColor="accent3"/>
          <w:insideH w:val="nil"/>
          <w:insideV w:val="nil"/>
        </w:tcBorders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BFA2" w:themeColor="accent4"/>
          <w:left w:val="single" w:sz="4" w:space="0" w:color="50BFA2" w:themeColor="accent4"/>
          <w:bottom w:val="single" w:sz="4" w:space="0" w:color="50BFA2" w:themeColor="accent4"/>
          <w:right w:val="single" w:sz="4" w:space="0" w:color="50BFA2" w:themeColor="accent4"/>
          <w:insideH w:val="nil"/>
          <w:insideV w:val="nil"/>
        </w:tcBorders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64A9" w:themeColor="accent5"/>
          <w:left w:val="single" w:sz="4" w:space="0" w:color="9A64A9" w:themeColor="accent5"/>
          <w:bottom w:val="single" w:sz="4" w:space="0" w:color="9A64A9" w:themeColor="accent5"/>
          <w:right w:val="single" w:sz="4" w:space="0" w:color="9A64A9" w:themeColor="accent5"/>
          <w:insideH w:val="nil"/>
          <w:insideV w:val="nil"/>
        </w:tcBorders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F62" w:themeColor="accent6"/>
          <w:left w:val="single" w:sz="4" w:space="0" w:color="FFCF62" w:themeColor="accent6"/>
          <w:bottom w:val="single" w:sz="4" w:space="0" w:color="FFCF62" w:themeColor="accent6"/>
          <w:right w:val="single" w:sz="4" w:space="0" w:color="FFCF62" w:themeColor="accent6"/>
          <w:insideH w:val="nil"/>
          <w:insideV w:val="nil"/>
        </w:tcBorders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CD5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63" w:themeFill="accent2"/>
      </w:tcPr>
    </w:tblStylePr>
    <w:tblStylePr w:type="band1Vert">
      <w:tblPr/>
      <w:tcPr>
        <w:shd w:val="clear" w:color="auto" w:fill="5AACFF" w:themeFill="accent2" w:themeFillTint="66"/>
      </w:tcPr>
    </w:tblStylePr>
    <w:tblStylePr w:type="band1Horz">
      <w:tblPr/>
      <w:tcPr>
        <w:shd w:val="clear" w:color="auto" w:fill="5AAC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B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4E2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4E2D" w:themeFill="accent3"/>
      </w:tcPr>
    </w:tblStylePr>
    <w:tblStylePr w:type="band1Vert">
      <w:tblPr/>
      <w:tcPr>
        <w:shd w:val="clear" w:color="auto" w:fill="F9B8AB" w:themeFill="accent3" w:themeFillTint="66"/>
      </w:tcPr>
    </w:tblStylePr>
    <w:tblStylePr w:type="band1Horz">
      <w:tblPr/>
      <w:tcPr>
        <w:shd w:val="clear" w:color="auto" w:fill="F9B8A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0BF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0BFA2" w:themeFill="accent4"/>
      </w:tcPr>
    </w:tblStylePr>
    <w:tblStylePr w:type="band1Vert">
      <w:tblPr/>
      <w:tcPr>
        <w:shd w:val="clear" w:color="auto" w:fill="B8E5D9" w:themeFill="accent4" w:themeFillTint="66"/>
      </w:tcPr>
    </w:tblStylePr>
    <w:tblStylePr w:type="band1Horz">
      <w:tblPr/>
      <w:tcPr>
        <w:shd w:val="clear" w:color="auto" w:fill="B8E5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F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64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64A9" w:themeFill="accent5"/>
      </w:tcPr>
    </w:tblStylePr>
    <w:tblStylePr w:type="band1Vert">
      <w:tblPr/>
      <w:tcPr>
        <w:shd w:val="clear" w:color="auto" w:fill="D6C0DC" w:themeFill="accent5" w:themeFillTint="66"/>
      </w:tcPr>
    </w:tblStylePr>
    <w:tblStylePr w:type="band1Horz">
      <w:tblPr/>
      <w:tcPr>
        <w:shd w:val="clear" w:color="auto" w:fill="D6C0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F6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F62" w:themeFill="accent6"/>
      </w:tcPr>
    </w:tblStylePr>
    <w:tblStylePr w:type="band1Vert">
      <w:tblPr/>
      <w:tcPr>
        <w:shd w:val="clear" w:color="auto" w:fill="FFEBC0" w:themeFill="accent6" w:themeFillTint="66"/>
      </w:tcPr>
    </w:tblStylePr>
    <w:tblStylePr w:type="band1Horz">
      <w:tblPr/>
      <w:tcPr>
        <w:shd w:val="clear" w:color="auto" w:fill="FFEBC0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  <w:insideV w:val="single" w:sz="4" w:space="0" w:color="088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bottom w:val="single" w:sz="4" w:space="0" w:color="0884FF" w:themeColor="accent2" w:themeTint="99"/>
        </w:tcBorders>
      </w:tcPr>
    </w:tblStylePr>
    <w:tblStylePr w:type="nwCell">
      <w:tblPr/>
      <w:tcPr>
        <w:tcBorders>
          <w:bottom w:val="single" w:sz="4" w:space="0" w:color="0884FF" w:themeColor="accent2" w:themeTint="99"/>
        </w:tcBorders>
      </w:tcPr>
    </w:tblStylePr>
    <w:tblStylePr w:type="seCell">
      <w:tblPr/>
      <w:tcPr>
        <w:tcBorders>
          <w:top w:val="single" w:sz="4" w:space="0" w:color="0884FF" w:themeColor="accent2" w:themeTint="99"/>
        </w:tcBorders>
      </w:tcPr>
    </w:tblStylePr>
    <w:tblStylePr w:type="swCell">
      <w:tblPr/>
      <w:tcPr>
        <w:tcBorders>
          <w:top w:val="single" w:sz="4" w:space="0" w:color="0884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  <w:insideV w:val="single" w:sz="4" w:space="0" w:color="F6948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bottom w:val="single" w:sz="4" w:space="0" w:color="F69481" w:themeColor="accent3" w:themeTint="99"/>
        </w:tcBorders>
      </w:tcPr>
    </w:tblStylePr>
    <w:tblStylePr w:type="nwCell">
      <w:tblPr/>
      <w:tcPr>
        <w:tcBorders>
          <w:bottom w:val="single" w:sz="4" w:space="0" w:color="F69481" w:themeColor="accent3" w:themeTint="99"/>
        </w:tcBorders>
      </w:tcPr>
    </w:tblStylePr>
    <w:tblStylePr w:type="seCell">
      <w:tblPr/>
      <w:tcPr>
        <w:tcBorders>
          <w:top w:val="single" w:sz="4" w:space="0" w:color="F69481" w:themeColor="accent3" w:themeTint="99"/>
        </w:tcBorders>
      </w:tcPr>
    </w:tblStylePr>
    <w:tblStylePr w:type="swCell">
      <w:tblPr/>
      <w:tcPr>
        <w:tcBorders>
          <w:top w:val="single" w:sz="4" w:space="0" w:color="F6948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  <w:insideV w:val="single" w:sz="4" w:space="0" w:color="95D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bottom w:val="single" w:sz="4" w:space="0" w:color="95D8C7" w:themeColor="accent4" w:themeTint="99"/>
        </w:tcBorders>
      </w:tcPr>
    </w:tblStylePr>
    <w:tblStylePr w:type="nwCell">
      <w:tblPr/>
      <w:tcPr>
        <w:tcBorders>
          <w:bottom w:val="single" w:sz="4" w:space="0" w:color="95D8C7" w:themeColor="accent4" w:themeTint="99"/>
        </w:tcBorders>
      </w:tcPr>
    </w:tblStylePr>
    <w:tblStylePr w:type="seCell">
      <w:tblPr/>
      <w:tcPr>
        <w:tcBorders>
          <w:top w:val="single" w:sz="4" w:space="0" w:color="95D8C7" w:themeColor="accent4" w:themeTint="99"/>
        </w:tcBorders>
      </w:tcPr>
    </w:tblStylePr>
    <w:tblStylePr w:type="swCell">
      <w:tblPr/>
      <w:tcPr>
        <w:tcBorders>
          <w:top w:val="single" w:sz="4" w:space="0" w:color="95D8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  <w:insideV w:val="single" w:sz="4" w:space="0" w:color="C2A1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bottom w:val="single" w:sz="4" w:space="0" w:color="C2A1CB" w:themeColor="accent5" w:themeTint="99"/>
        </w:tcBorders>
      </w:tcPr>
    </w:tblStylePr>
    <w:tblStylePr w:type="nwCell">
      <w:tblPr/>
      <w:tcPr>
        <w:tcBorders>
          <w:bottom w:val="single" w:sz="4" w:space="0" w:color="C2A1CB" w:themeColor="accent5" w:themeTint="99"/>
        </w:tcBorders>
      </w:tcPr>
    </w:tblStylePr>
    <w:tblStylePr w:type="seCell">
      <w:tblPr/>
      <w:tcPr>
        <w:tcBorders>
          <w:top w:val="single" w:sz="4" w:space="0" w:color="C2A1CB" w:themeColor="accent5" w:themeTint="99"/>
        </w:tcBorders>
      </w:tcPr>
    </w:tblStylePr>
    <w:tblStylePr w:type="swCell">
      <w:tblPr/>
      <w:tcPr>
        <w:tcBorders>
          <w:top w:val="single" w:sz="4" w:space="0" w:color="C2A1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  <w:insideV w:val="single" w:sz="4" w:space="0" w:color="FFE2A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bottom w:val="single" w:sz="4" w:space="0" w:color="FFE2A0" w:themeColor="accent6" w:themeTint="99"/>
        </w:tcBorders>
      </w:tcPr>
    </w:tblStylePr>
    <w:tblStylePr w:type="nwCell">
      <w:tblPr/>
      <w:tcPr>
        <w:tcBorders>
          <w:bottom w:val="single" w:sz="4" w:space="0" w:color="FFE2A0" w:themeColor="accent6" w:themeTint="99"/>
        </w:tcBorders>
      </w:tcPr>
    </w:tblStylePr>
    <w:tblStylePr w:type="seCell">
      <w:tblPr/>
      <w:tcPr>
        <w:tcBorders>
          <w:top w:val="single" w:sz="4" w:space="0" w:color="FFE2A0" w:themeColor="accent6" w:themeTint="99"/>
        </w:tcBorders>
      </w:tcPr>
    </w:tblStylePr>
    <w:tblStylePr w:type="swCell">
      <w:tblPr/>
      <w:tcPr>
        <w:tcBorders>
          <w:top w:val="single" w:sz="4" w:space="0" w:color="FFE2A0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  <w:insideH w:val="single" w:sz="8" w:space="0" w:color="003263" w:themeColor="accent2"/>
        <w:insideV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18" w:space="0" w:color="003263" w:themeColor="accent2"/>
          <w:right w:val="single" w:sz="8" w:space="0" w:color="003263" w:themeColor="accent2"/>
          <w:insideH w:val="nil"/>
          <w:insideV w:val="single" w:sz="8" w:space="0" w:color="00326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H w:val="nil"/>
          <w:insideV w:val="single" w:sz="8" w:space="0" w:color="00326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band1Vert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  <w:shd w:val="clear" w:color="auto" w:fill="99CCFF" w:themeFill="accent2" w:themeFillTint="3F"/>
      </w:tcPr>
    </w:tblStylePr>
    <w:tblStylePr w:type="band1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V w:val="single" w:sz="8" w:space="0" w:color="003263" w:themeColor="accent2"/>
        </w:tcBorders>
        <w:shd w:val="clear" w:color="auto" w:fill="99CCFF" w:themeFill="accent2" w:themeFillTint="3F"/>
      </w:tcPr>
    </w:tblStylePr>
    <w:tblStylePr w:type="band2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  <w:insideV w:val="single" w:sz="8" w:space="0" w:color="00326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  <w:insideH w:val="single" w:sz="8" w:space="0" w:color="F04E2D" w:themeColor="accent3"/>
        <w:insideV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18" w:space="0" w:color="F04E2D" w:themeColor="accent3"/>
          <w:right w:val="single" w:sz="8" w:space="0" w:color="F04E2D" w:themeColor="accent3"/>
          <w:insideH w:val="nil"/>
          <w:insideV w:val="single" w:sz="8" w:space="0" w:color="F04E2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H w:val="nil"/>
          <w:insideV w:val="single" w:sz="8" w:space="0" w:color="F04E2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band1Vert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  <w:shd w:val="clear" w:color="auto" w:fill="FBD3CB" w:themeFill="accent3" w:themeFillTint="3F"/>
      </w:tcPr>
    </w:tblStylePr>
    <w:tblStylePr w:type="band1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V w:val="single" w:sz="8" w:space="0" w:color="F04E2D" w:themeColor="accent3"/>
        </w:tcBorders>
        <w:shd w:val="clear" w:color="auto" w:fill="FBD3CB" w:themeFill="accent3" w:themeFillTint="3F"/>
      </w:tcPr>
    </w:tblStylePr>
    <w:tblStylePr w:type="band2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  <w:insideV w:val="single" w:sz="8" w:space="0" w:color="F04E2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  <w:insideH w:val="single" w:sz="8" w:space="0" w:color="50BFA2" w:themeColor="accent4"/>
        <w:insideV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18" w:space="0" w:color="50BFA2" w:themeColor="accent4"/>
          <w:right w:val="single" w:sz="8" w:space="0" w:color="50BFA2" w:themeColor="accent4"/>
          <w:insideH w:val="nil"/>
          <w:insideV w:val="single" w:sz="8" w:space="0" w:color="50BF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H w:val="nil"/>
          <w:insideV w:val="single" w:sz="8" w:space="0" w:color="50BF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band1Vert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  <w:shd w:val="clear" w:color="auto" w:fill="D3EFE7" w:themeFill="accent4" w:themeFillTint="3F"/>
      </w:tcPr>
    </w:tblStylePr>
    <w:tblStylePr w:type="band1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V w:val="single" w:sz="8" w:space="0" w:color="50BFA2" w:themeColor="accent4"/>
        </w:tcBorders>
        <w:shd w:val="clear" w:color="auto" w:fill="D3EFE7" w:themeFill="accent4" w:themeFillTint="3F"/>
      </w:tcPr>
    </w:tblStylePr>
    <w:tblStylePr w:type="band2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  <w:insideV w:val="single" w:sz="8" w:space="0" w:color="50BF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  <w:insideH w:val="single" w:sz="8" w:space="0" w:color="9A64A9" w:themeColor="accent5"/>
        <w:insideV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18" w:space="0" w:color="9A64A9" w:themeColor="accent5"/>
          <w:right w:val="single" w:sz="8" w:space="0" w:color="9A64A9" w:themeColor="accent5"/>
          <w:insideH w:val="nil"/>
          <w:insideV w:val="single" w:sz="8" w:space="0" w:color="9A64A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H w:val="nil"/>
          <w:insideV w:val="single" w:sz="8" w:space="0" w:color="9A64A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band1Vert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  <w:shd w:val="clear" w:color="auto" w:fill="E6D8E9" w:themeFill="accent5" w:themeFillTint="3F"/>
      </w:tcPr>
    </w:tblStylePr>
    <w:tblStylePr w:type="band1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V w:val="single" w:sz="8" w:space="0" w:color="9A64A9" w:themeColor="accent5"/>
        </w:tcBorders>
        <w:shd w:val="clear" w:color="auto" w:fill="E6D8E9" w:themeFill="accent5" w:themeFillTint="3F"/>
      </w:tcPr>
    </w:tblStylePr>
    <w:tblStylePr w:type="band2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  <w:insideV w:val="single" w:sz="8" w:space="0" w:color="9A64A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  <w:insideH w:val="single" w:sz="8" w:space="0" w:color="FFCF62" w:themeColor="accent6"/>
        <w:insideV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18" w:space="0" w:color="FFCF62" w:themeColor="accent6"/>
          <w:right w:val="single" w:sz="8" w:space="0" w:color="FFCF62" w:themeColor="accent6"/>
          <w:insideH w:val="nil"/>
          <w:insideV w:val="single" w:sz="8" w:space="0" w:color="FFCF6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H w:val="nil"/>
          <w:insideV w:val="single" w:sz="8" w:space="0" w:color="FFCF6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band1Vert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  <w:shd w:val="clear" w:color="auto" w:fill="FFF3D8" w:themeFill="accent6" w:themeFillTint="3F"/>
      </w:tcPr>
    </w:tblStylePr>
    <w:tblStylePr w:type="band1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V w:val="single" w:sz="8" w:space="0" w:color="FFCF62" w:themeColor="accent6"/>
        </w:tcBorders>
        <w:shd w:val="clear" w:color="auto" w:fill="FFF3D8" w:themeFill="accent6" w:themeFillTint="3F"/>
      </w:tcPr>
    </w:tblStylePr>
    <w:tblStylePr w:type="band2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  <w:insideV w:val="single" w:sz="8" w:space="0" w:color="FFCF62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  <w:tblStylePr w:type="band1Horz">
      <w:tblPr/>
      <w:tcPr>
        <w:tcBorders>
          <w:top w:val="single" w:sz="8" w:space="0" w:color="003263" w:themeColor="accent2"/>
          <w:left w:val="single" w:sz="8" w:space="0" w:color="003263" w:themeColor="accent2"/>
          <w:bottom w:val="single" w:sz="8" w:space="0" w:color="003263" w:themeColor="accent2"/>
          <w:right w:val="single" w:sz="8" w:space="0" w:color="00326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  <w:tblStylePr w:type="band1Horz">
      <w:tblPr/>
      <w:tcPr>
        <w:tcBorders>
          <w:top w:val="single" w:sz="8" w:space="0" w:color="F04E2D" w:themeColor="accent3"/>
          <w:left w:val="single" w:sz="8" w:space="0" w:color="F04E2D" w:themeColor="accent3"/>
          <w:bottom w:val="single" w:sz="8" w:space="0" w:color="F04E2D" w:themeColor="accent3"/>
          <w:right w:val="single" w:sz="8" w:space="0" w:color="F04E2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  <w:tblStylePr w:type="band1Horz">
      <w:tblPr/>
      <w:tcPr>
        <w:tcBorders>
          <w:top w:val="single" w:sz="8" w:space="0" w:color="50BFA2" w:themeColor="accent4"/>
          <w:left w:val="single" w:sz="8" w:space="0" w:color="50BFA2" w:themeColor="accent4"/>
          <w:bottom w:val="single" w:sz="8" w:space="0" w:color="50BFA2" w:themeColor="accent4"/>
          <w:right w:val="single" w:sz="8" w:space="0" w:color="50BF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  <w:tblStylePr w:type="band1Horz">
      <w:tblPr/>
      <w:tcPr>
        <w:tcBorders>
          <w:top w:val="single" w:sz="8" w:space="0" w:color="9A64A9" w:themeColor="accent5"/>
          <w:left w:val="single" w:sz="8" w:space="0" w:color="9A64A9" w:themeColor="accent5"/>
          <w:bottom w:val="single" w:sz="8" w:space="0" w:color="9A64A9" w:themeColor="accent5"/>
          <w:right w:val="single" w:sz="8" w:space="0" w:color="9A64A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  <w:tblStylePr w:type="band1Horz">
      <w:tblPr/>
      <w:tcPr>
        <w:tcBorders>
          <w:top w:val="single" w:sz="8" w:space="0" w:color="FFCF62" w:themeColor="accent6"/>
          <w:left w:val="single" w:sz="8" w:space="0" w:color="FFCF62" w:themeColor="accent6"/>
          <w:bottom w:val="single" w:sz="8" w:space="0" w:color="FFCF62" w:themeColor="accent6"/>
          <w:right w:val="single" w:sz="8" w:space="0" w:color="FFCF6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8" w:space="0" w:color="003263" w:themeColor="accent2"/>
        <w:bottom w:val="single" w:sz="8" w:space="0" w:color="00326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63" w:themeColor="accent2"/>
          <w:left w:val="nil"/>
          <w:bottom w:val="single" w:sz="8" w:space="0" w:color="00326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63" w:themeColor="accent2"/>
          <w:left w:val="nil"/>
          <w:bottom w:val="single" w:sz="8" w:space="0" w:color="00326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8" w:space="0" w:color="F04E2D" w:themeColor="accent3"/>
        <w:bottom w:val="single" w:sz="8" w:space="0" w:color="F04E2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D" w:themeColor="accent3"/>
          <w:left w:val="nil"/>
          <w:bottom w:val="single" w:sz="8" w:space="0" w:color="F04E2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4E2D" w:themeColor="accent3"/>
          <w:left w:val="nil"/>
          <w:bottom w:val="single" w:sz="8" w:space="0" w:color="F04E2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8" w:space="0" w:color="50BFA2" w:themeColor="accent4"/>
        <w:bottom w:val="single" w:sz="8" w:space="0" w:color="50BF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BFA2" w:themeColor="accent4"/>
          <w:left w:val="nil"/>
          <w:bottom w:val="single" w:sz="8" w:space="0" w:color="50BF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BFA2" w:themeColor="accent4"/>
          <w:left w:val="nil"/>
          <w:bottom w:val="single" w:sz="8" w:space="0" w:color="50BF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8" w:space="0" w:color="9A64A9" w:themeColor="accent5"/>
        <w:bottom w:val="single" w:sz="8" w:space="0" w:color="9A64A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64A9" w:themeColor="accent5"/>
          <w:left w:val="nil"/>
          <w:bottom w:val="single" w:sz="8" w:space="0" w:color="9A64A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64A9" w:themeColor="accent5"/>
          <w:left w:val="nil"/>
          <w:bottom w:val="single" w:sz="8" w:space="0" w:color="9A64A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8" w:space="0" w:color="FFCF62" w:themeColor="accent6"/>
        <w:bottom w:val="single" w:sz="8" w:space="0" w:color="FFCF6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F62" w:themeColor="accent6"/>
          <w:left w:val="nil"/>
          <w:bottom w:val="single" w:sz="8" w:space="0" w:color="FFCF6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F62" w:themeColor="accent6"/>
          <w:left w:val="nil"/>
          <w:bottom w:val="single" w:sz="8" w:space="0" w:color="FFCF6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88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48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D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A1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2A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bottom w:val="single" w:sz="4" w:space="0" w:color="0884FF" w:themeColor="accent2" w:themeTint="99"/>
        <w:insideH w:val="single" w:sz="4" w:space="0" w:color="0884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bottom w:val="single" w:sz="4" w:space="0" w:color="F69481" w:themeColor="accent3" w:themeTint="99"/>
        <w:insideH w:val="single" w:sz="4" w:space="0" w:color="F6948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bottom w:val="single" w:sz="4" w:space="0" w:color="95D8C7" w:themeColor="accent4" w:themeTint="99"/>
        <w:insideH w:val="single" w:sz="4" w:space="0" w:color="95D8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bottom w:val="single" w:sz="4" w:space="0" w:color="C2A1CB" w:themeColor="accent5" w:themeTint="99"/>
        <w:insideH w:val="single" w:sz="4" w:space="0" w:color="C2A1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bottom w:val="single" w:sz="4" w:space="0" w:color="FFE2A0" w:themeColor="accent6" w:themeTint="99"/>
        <w:insideH w:val="single" w:sz="4" w:space="0" w:color="FFE2A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3263" w:themeColor="accent2"/>
        <w:left w:val="single" w:sz="4" w:space="0" w:color="003263" w:themeColor="accent2"/>
        <w:bottom w:val="single" w:sz="4" w:space="0" w:color="003263" w:themeColor="accent2"/>
        <w:right w:val="single" w:sz="4" w:space="0" w:color="00326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63" w:themeColor="accent2"/>
          <w:right w:val="single" w:sz="4" w:space="0" w:color="003263" w:themeColor="accent2"/>
        </w:tcBorders>
      </w:tcPr>
    </w:tblStylePr>
    <w:tblStylePr w:type="band1Horz">
      <w:tblPr/>
      <w:tcPr>
        <w:tcBorders>
          <w:top w:val="single" w:sz="4" w:space="0" w:color="003263" w:themeColor="accent2"/>
          <w:bottom w:val="single" w:sz="4" w:space="0" w:color="00326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63" w:themeColor="accent2"/>
          <w:left w:val="nil"/>
        </w:tcBorders>
      </w:tcPr>
    </w:tblStylePr>
    <w:tblStylePr w:type="swCell">
      <w:tblPr/>
      <w:tcPr>
        <w:tcBorders>
          <w:top w:val="double" w:sz="4" w:space="0" w:color="00326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04E2D" w:themeColor="accent3"/>
        <w:left w:val="single" w:sz="4" w:space="0" w:color="F04E2D" w:themeColor="accent3"/>
        <w:bottom w:val="single" w:sz="4" w:space="0" w:color="F04E2D" w:themeColor="accent3"/>
        <w:right w:val="single" w:sz="4" w:space="0" w:color="F04E2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4E2D" w:themeColor="accent3"/>
          <w:right w:val="single" w:sz="4" w:space="0" w:color="F04E2D" w:themeColor="accent3"/>
        </w:tcBorders>
      </w:tcPr>
    </w:tblStylePr>
    <w:tblStylePr w:type="band1Horz">
      <w:tblPr/>
      <w:tcPr>
        <w:tcBorders>
          <w:top w:val="single" w:sz="4" w:space="0" w:color="F04E2D" w:themeColor="accent3"/>
          <w:bottom w:val="single" w:sz="4" w:space="0" w:color="F04E2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4E2D" w:themeColor="accent3"/>
          <w:left w:val="nil"/>
        </w:tcBorders>
      </w:tcPr>
    </w:tblStylePr>
    <w:tblStylePr w:type="swCell">
      <w:tblPr/>
      <w:tcPr>
        <w:tcBorders>
          <w:top w:val="double" w:sz="4" w:space="0" w:color="F04E2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50BFA2" w:themeColor="accent4"/>
        <w:left w:val="single" w:sz="4" w:space="0" w:color="50BFA2" w:themeColor="accent4"/>
        <w:bottom w:val="single" w:sz="4" w:space="0" w:color="50BFA2" w:themeColor="accent4"/>
        <w:right w:val="single" w:sz="4" w:space="0" w:color="50BF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0BFA2" w:themeColor="accent4"/>
          <w:right w:val="single" w:sz="4" w:space="0" w:color="50BFA2" w:themeColor="accent4"/>
        </w:tcBorders>
      </w:tcPr>
    </w:tblStylePr>
    <w:tblStylePr w:type="band1Horz">
      <w:tblPr/>
      <w:tcPr>
        <w:tcBorders>
          <w:top w:val="single" w:sz="4" w:space="0" w:color="50BFA2" w:themeColor="accent4"/>
          <w:bottom w:val="single" w:sz="4" w:space="0" w:color="50BF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0BFA2" w:themeColor="accent4"/>
          <w:left w:val="nil"/>
        </w:tcBorders>
      </w:tcPr>
    </w:tblStylePr>
    <w:tblStylePr w:type="swCell">
      <w:tblPr/>
      <w:tcPr>
        <w:tcBorders>
          <w:top w:val="double" w:sz="4" w:space="0" w:color="50BF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A64A9" w:themeColor="accent5"/>
        <w:left w:val="single" w:sz="4" w:space="0" w:color="9A64A9" w:themeColor="accent5"/>
        <w:bottom w:val="single" w:sz="4" w:space="0" w:color="9A64A9" w:themeColor="accent5"/>
        <w:right w:val="single" w:sz="4" w:space="0" w:color="9A64A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A64A9" w:themeColor="accent5"/>
          <w:right w:val="single" w:sz="4" w:space="0" w:color="9A64A9" w:themeColor="accent5"/>
        </w:tcBorders>
      </w:tcPr>
    </w:tblStylePr>
    <w:tblStylePr w:type="band1Horz">
      <w:tblPr/>
      <w:tcPr>
        <w:tcBorders>
          <w:top w:val="single" w:sz="4" w:space="0" w:color="9A64A9" w:themeColor="accent5"/>
          <w:bottom w:val="single" w:sz="4" w:space="0" w:color="9A64A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A64A9" w:themeColor="accent5"/>
          <w:left w:val="nil"/>
        </w:tcBorders>
      </w:tcPr>
    </w:tblStylePr>
    <w:tblStylePr w:type="swCell">
      <w:tblPr/>
      <w:tcPr>
        <w:tcBorders>
          <w:top w:val="double" w:sz="4" w:space="0" w:color="9A64A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F62" w:themeColor="accent6"/>
        <w:left w:val="single" w:sz="4" w:space="0" w:color="FFCF62" w:themeColor="accent6"/>
        <w:bottom w:val="single" w:sz="4" w:space="0" w:color="FFCF62" w:themeColor="accent6"/>
        <w:right w:val="single" w:sz="4" w:space="0" w:color="FFCF6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F62" w:themeColor="accent6"/>
          <w:right w:val="single" w:sz="4" w:space="0" w:color="FFCF62" w:themeColor="accent6"/>
        </w:tcBorders>
      </w:tcPr>
    </w:tblStylePr>
    <w:tblStylePr w:type="band1Horz">
      <w:tblPr/>
      <w:tcPr>
        <w:tcBorders>
          <w:top w:val="single" w:sz="4" w:space="0" w:color="FFCF62" w:themeColor="accent6"/>
          <w:bottom w:val="single" w:sz="4" w:space="0" w:color="FFCF6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F62" w:themeColor="accent6"/>
          <w:left w:val="nil"/>
        </w:tcBorders>
      </w:tcPr>
    </w:tblStylePr>
    <w:tblStylePr w:type="swCell">
      <w:tblPr/>
      <w:tcPr>
        <w:tcBorders>
          <w:top w:val="double" w:sz="4" w:space="0" w:color="FFCF6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884FF" w:themeColor="accent2" w:themeTint="99"/>
        <w:left w:val="single" w:sz="4" w:space="0" w:color="0884FF" w:themeColor="accent2" w:themeTint="99"/>
        <w:bottom w:val="single" w:sz="4" w:space="0" w:color="0884FF" w:themeColor="accent2" w:themeTint="99"/>
        <w:right w:val="single" w:sz="4" w:space="0" w:color="0884FF" w:themeColor="accent2" w:themeTint="99"/>
        <w:insideH w:val="single" w:sz="4" w:space="0" w:color="088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63" w:themeColor="accent2"/>
          <w:left w:val="single" w:sz="4" w:space="0" w:color="003263" w:themeColor="accent2"/>
          <w:bottom w:val="single" w:sz="4" w:space="0" w:color="003263" w:themeColor="accent2"/>
          <w:right w:val="single" w:sz="4" w:space="0" w:color="003263" w:themeColor="accent2"/>
          <w:insideH w:val="nil"/>
        </w:tcBorders>
        <w:shd w:val="clear" w:color="auto" w:fill="003263" w:themeFill="accent2"/>
      </w:tcPr>
    </w:tblStylePr>
    <w:tblStylePr w:type="lastRow">
      <w:rPr>
        <w:b/>
        <w:bCs/>
      </w:rPr>
      <w:tblPr/>
      <w:tcPr>
        <w:tcBorders>
          <w:top w:val="double" w:sz="4" w:space="0" w:color="088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69481" w:themeColor="accent3" w:themeTint="99"/>
        <w:left w:val="single" w:sz="4" w:space="0" w:color="F69481" w:themeColor="accent3" w:themeTint="99"/>
        <w:bottom w:val="single" w:sz="4" w:space="0" w:color="F69481" w:themeColor="accent3" w:themeTint="99"/>
        <w:right w:val="single" w:sz="4" w:space="0" w:color="F69481" w:themeColor="accent3" w:themeTint="99"/>
        <w:insideH w:val="single" w:sz="4" w:space="0" w:color="F6948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4E2D" w:themeColor="accent3"/>
          <w:left w:val="single" w:sz="4" w:space="0" w:color="F04E2D" w:themeColor="accent3"/>
          <w:bottom w:val="single" w:sz="4" w:space="0" w:color="F04E2D" w:themeColor="accent3"/>
          <w:right w:val="single" w:sz="4" w:space="0" w:color="F04E2D" w:themeColor="accent3"/>
          <w:insideH w:val="nil"/>
        </w:tcBorders>
        <w:shd w:val="clear" w:color="auto" w:fill="F04E2D" w:themeFill="accent3"/>
      </w:tcPr>
    </w:tblStylePr>
    <w:tblStylePr w:type="lastRow">
      <w:rPr>
        <w:b/>
        <w:bCs/>
      </w:rPr>
      <w:tblPr/>
      <w:tcPr>
        <w:tcBorders>
          <w:top w:val="double" w:sz="4" w:space="0" w:color="F6948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5D8C7" w:themeColor="accent4" w:themeTint="99"/>
        <w:left w:val="single" w:sz="4" w:space="0" w:color="95D8C7" w:themeColor="accent4" w:themeTint="99"/>
        <w:bottom w:val="single" w:sz="4" w:space="0" w:color="95D8C7" w:themeColor="accent4" w:themeTint="99"/>
        <w:right w:val="single" w:sz="4" w:space="0" w:color="95D8C7" w:themeColor="accent4" w:themeTint="99"/>
        <w:insideH w:val="single" w:sz="4" w:space="0" w:color="95D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BFA2" w:themeColor="accent4"/>
          <w:left w:val="single" w:sz="4" w:space="0" w:color="50BFA2" w:themeColor="accent4"/>
          <w:bottom w:val="single" w:sz="4" w:space="0" w:color="50BFA2" w:themeColor="accent4"/>
          <w:right w:val="single" w:sz="4" w:space="0" w:color="50BFA2" w:themeColor="accent4"/>
          <w:insideH w:val="nil"/>
        </w:tcBorders>
        <w:shd w:val="clear" w:color="auto" w:fill="50BFA2" w:themeFill="accent4"/>
      </w:tcPr>
    </w:tblStylePr>
    <w:tblStylePr w:type="lastRow">
      <w:rPr>
        <w:b/>
        <w:bCs/>
      </w:rPr>
      <w:tblPr/>
      <w:tcPr>
        <w:tcBorders>
          <w:top w:val="double" w:sz="4" w:space="0" w:color="95D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2A1CB" w:themeColor="accent5" w:themeTint="99"/>
        <w:left w:val="single" w:sz="4" w:space="0" w:color="C2A1CB" w:themeColor="accent5" w:themeTint="99"/>
        <w:bottom w:val="single" w:sz="4" w:space="0" w:color="C2A1CB" w:themeColor="accent5" w:themeTint="99"/>
        <w:right w:val="single" w:sz="4" w:space="0" w:color="C2A1CB" w:themeColor="accent5" w:themeTint="99"/>
        <w:insideH w:val="single" w:sz="4" w:space="0" w:color="C2A1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64A9" w:themeColor="accent5"/>
          <w:left w:val="single" w:sz="4" w:space="0" w:color="9A64A9" w:themeColor="accent5"/>
          <w:bottom w:val="single" w:sz="4" w:space="0" w:color="9A64A9" w:themeColor="accent5"/>
          <w:right w:val="single" w:sz="4" w:space="0" w:color="9A64A9" w:themeColor="accent5"/>
          <w:insideH w:val="nil"/>
        </w:tcBorders>
        <w:shd w:val="clear" w:color="auto" w:fill="9A64A9" w:themeFill="accent5"/>
      </w:tcPr>
    </w:tblStylePr>
    <w:tblStylePr w:type="lastRow">
      <w:rPr>
        <w:b/>
        <w:bCs/>
      </w:rPr>
      <w:tblPr/>
      <w:tcPr>
        <w:tcBorders>
          <w:top w:val="double" w:sz="4" w:space="0" w:color="C2A1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2A0" w:themeColor="accent6" w:themeTint="99"/>
        <w:left w:val="single" w:sz="4" w:space="0" w:color="FFE2A0" w:themeColor="accent6" w:themeTint="99"/>
        <w:bottom w:val="single" w:sz="4" w:space="0" w:color="FFE2A0" w:themeColor="accent6" w:themeTint="99"/>
        <w:right w:val="single" w:sz="4" w:space="0" w:color="FFE2A0" w:themeColor="accent6" w:themeTint="99"/>
        <w:insideH w:val="single" w:sz="4" w:space="0" w:color="FFE2A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F62" w:themeColor="accent6"/>
          <w:left w:val="single" w:sz="4" w:space="0" w:color="FFCF62" w:themeColor="accent6"/>
          <w:bottom w:val="single" w:sz="4" w:space="0" w:color="FFCF62" w:themeColor="accent6"/>
          <w:right w:val="single" w:sz="4" w:space="0" w:color="FFCF62" w:themeColor="accent6"/>
          <w:insideH w:val="nil"/>
        </w:tcBorders>
        <w:shd w:val="clear" w:color="auto" w:fill="FFCF62" w:themeFill="accent6"/>
      </w:tcPr>
    </w:tblStylePr>
    <w:tblStylePr w:type="lastRow">
      <w:rPr>
        <w:b/>
        <w:bCs/>
      </w:rPr>
      <w:tblPr/>
      <w:tcPr>
        <w:tcBorders>
          <w:top w:val="double" w:sz="4" w:space="0" w:color="FFE2A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63" w:themeColor="accent2"/>
        <w:left w:val="single" w:sz="24" w:space="0" w:color="003263" w:themeColor="accent2"/>
        <w:bottom w:val="single" w:sz="24" w:space="0" w:color="003263" w:themeColor="accent2"/>
        <w:right w:val="single" w:sz="24" w:space="0" w:color="003263" w:themeColor="accent2"/>
      </w:tblBorders>
    </w:tblPr>
    <w:tcPr>
      <w:shd w:val="clear" w:color="auto" w:fill="00326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4E2D" w:themeColor="accent3"/>
        <w:left w:val="single" w:sz="24" w:space="0" w:color="F04E2D" w:themeColor="accent3"/>
        <w:bottom w:val="single" w:sz="24" w:space="0" w:color="F04E2D" w:themeColor="accent3"/>
        <w:right w:val="single" w:sz="24" w:space="0" w:color="F04E2D" w:themeColor="accent3"/>
      </w:tblBorders>
    </w:tblPr>
    <w:tcPr>
      <w:shd w:val="clear" w:color="auto" w:fill="F04E2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0BFA2" w:themeColor="accent4"/>
        <w:left w:val="single" w:sz="24" w:space="0" w:color="50BFA2" w:themeColor="accent4"/>
        <w:bottom w:val="single" w:sz="24" w:space="0" w:color="50BFA2" w:themeColor="accent4"/>
        <w:right w:val="single" w:sz="24" w:space="0" w:color="50BFA2" w:themeColor="accent4"/>
      </w:tblBorders>
    </w:tblPr>
    <w:tcPr>
      <w:shd w:val="clear" w:color="auto" w:fill="50BF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64A9" w:themeColor="accent5"/>
        <w:left w:val="single" w:sz="24" w:space="0" w:color="9A64A9" w:themeColor="accent5"/>
        <w:bottom w:val="single" w:sz="24" w:space="0" w:color="9A64A9" w:themeColor="accent5"/>
        <w:right w:val="single" w:sz="24" w:space="0" w:color="9A64A9" w:themeColor="accent5"/>
      </w:tblBorders>
    </w:tblPr>
    <w:tcPr>
      <w:shd w:val="clear" w:color="auto" w:fill="9A64A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F62" w:themeColor="accent6"/>
        <w:left w:val="single" w:sz="24" w:space="0" w:color="FFCF62" w:themeColor="accent6"/>
        <w:bottom w:val="single" w:sz="24" w:space="0" w:color="FFCF62" w:themeColor="accent6"/>
        <w:right w:val="single" w:sz="24" w:space="0" w:color="FFCF62" w:themeColor="accent6"/>
      </w:tblBorders>
    </w:tblPr>
    <w:tcPr>
      <w:shd w:val="clear" w:color="auto" w:fill="FFCF6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  <w:tblBorders>
        <w:top w:val="single" w:sz="4" w:space="0" w:color="003263" w:themeColor="accent2"/>
        <w:bottom w:val="single" w:sz="4" w:space="0" w:color="00326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6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  <w:tblBorders>
        <w:top w:val="single" w:sz="4" w:space="0" w:color="F04E2D" w:themeColor="accent3"/>
        <w:bottom w:val="single" w:sz="4" w:space="0" w:color="F04E2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04E2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  <w:tblBorders>
        <w:top w:val="single" w:sz="4" w:space="0" w:color="50BFA2" w:themeColor="accent4"/>
        <w:bottom w:val="single" w:sz="4" w:space="0" w:color="50BF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0BF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  <w:tblBorders>
        <w:top w:val="single" w:sz="4" w:space="0" w:color="9A64A9" w:themeColor="accent5"/>
        <w:bottom w:val="single" w:sz="4" w:space="0" w:color="9A64A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A64A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  <w:tblBorders>
        <w:top w:val="single" w:sz="4" w:space="0" w:color="FFCF62" w:themeColor="accent6"/>
        <w:bottom w:val="single" w:sz="4" w:space="0" w:color="FFCF6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F6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00254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6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6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6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6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CD5FF" w:themeFill="accent2" w:themeFillTint="33"/>
      </w:tcPr>
    </w:tblStylePr>
    <w:tblStylePr w:type="band1Horz">
      <w:tblPr/>
      <w:tcPr>
        <w:shd w:val="clear" w:color="auto" w:fill="ACD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C72D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4E2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4E2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4E2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4E2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BD5" w:themeFill="accent3" w:themeFillTint="33"/>
      </w:tcPr>
    </w:tblStylePr>
    <w:tblStylePr w:type="band1Horz">
      <w:tblPr/>
      <w:tcPr>
        <w:shd w:val="clear" w:color="auto" w:fill="FCDBD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36947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0BF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0BF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0BF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0BF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BF2EC" w:themeFill="accent4" w:themeFillTint="33"/>
      </w:tcPr>
    </w:tblStylePr>
    <w:tblStylePr w:type="band1Horz">
      <w:tblPr/>
      <w:tcPr>
        <w:shd w:val="clear" w:color="auto" w:fill="DBF2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74488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64A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64A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64A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64A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DFED" w:themeFill="accent5" w:themeFillTint="33"/>
      </w:tcPr>
    </w:tblStylePr>
    <w:tblStylePr w:type="band1Horz">
      <w:tblPr/>
      <w:tcPr>
        <w:shd w:val="clear" w:color="auto" w:fill="EADF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FFB30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F6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F6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F6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F6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5DF" w:themeFill="accent6" w:themeFillTint="33"/>
      </w:tcPr>
    </w:tblStylePr>
    <w:tblStylePr w:type="band1Horz">
      <w:tblPr/>
      <w:tcPr>
        <w:shd w:val="clear" w:color="auto" w:fill="FFF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65CA" w:themeColor="accent2" w:themeTint="BF"/>
        <w:left w:val="single" w:sz="8" w:space="0" w:color="0065CA" w:themeColor="accent2" w:themeTint="BF"/>
        <w:bottom w:val="single" w:sz="8" w:space="0" w:color="0065CA" w:themeColor="accent2" w:themeTint="BF"/>
        <w:right w:val="single" w:sz="8" w:space="0" w:color="0065CA" w:themeColor="accent2" w:themeTint="BF"/>
        <w:insideH w:val="single" w:sz="8" w:space="0" w:color="0065CA" w:themeColor="accent2" w:themeTint="BF"/>
        <w:insideV w:val="single" w:sz="8" w:space="0" w:color="0065CA" w:themeColor="accent2" w:themeTint="BF"/>
      </w:tblBorders>
    </w:tblPr>
    <w:tcPr>
      <w:shd w:val="clear" w:color="auto" w:fill="99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5C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shd w:val="clear" w:color="auto" w:fill="3298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37A61" w:themeColor="accent3" w:themeTint="BF"/>
        <w:left w:val="single" w:sz="8" w:space="0" w:color="F37A61" w:themeColor="accent3" w:themeTint="BF"/>
        <w:bottom w:val="single" w:sz="8" w:space="0" w:color="F37A61" w:themeColor="accent3" w:themeTint="BF"/>
        <w:right w:val="single" w:sz="8" w:space="0" w:color="F37A61" w:themeColor="accent3" w:themeTint="BF"/>
        <w:insideH w:val="single" w:sz="8" w:space="0" w:color="F37A61" w:themeColor="accent3" w:themeTint="BF"/>
        <w:insideV w:val="single" w:sz="8" w:space="0" w:color="F37A61" w:themeColor="accent3" w:themeTint="BF"/>
      </w:tblBorders>
    </w:tblPr>
    <w:tcPr>
      <w:shd w:val="clear" w:color="auto" w:fill="FBD3C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A6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shd w:val="clear" w:color="auto" w:fill="F7A69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7BCFB9" w:themeColor="accent4" w:themeTint="BF"/>
        <w:left w:val="single" w:sz="8" w:space="0" w:color="7BCFB9" w:themeColor="accent4" w:themeTint="BF"/>
        <w:bottom w:val="single" w:sz="8" w:space="0" w:color="7BCFB9" w:themeColor="accent4" w:themeTint="BF"/>
        <w:right w:val="single" w:sz="8" w:space="0" w:color="7BCFB9" w:themeColor="accent4" w:themeTint="BF"/>
        <w:insideH w:val="single" w:sz="8" w:space="0" w:color="7BCFB9" w:themeColor="accent4" w:themeTint="BF"/>
        <w:insideV w:val="single" w:sz="8" w:space="0" w:color="7BCFB9" w:themeColor="accent4" w:themeTint="BF"/>
      </w:tblBorders>
    </w:tblPr>
    <w:tcPr>
      <w:shd w:val="clear" w:color="auto" w:fill="D3E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CF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shd w:val="clear" w:color="auto" w:fill="A7DF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B38ABE" w:themeColor="accent5" w:themeTint="BF"/>
        <w:left w:val="single" w:sz="8" w:space="0" w:color="B38ABE" w:themeColor="accent5" w:themeTint="BF"/>
        <w:bottom w:val="single" w:sz="8" w:space="0" w:color="B38ABE" w:themeColor="accent5" w:themeTint="BF"/>
        <w:right w:val="single" w:sz="8" w:space="0" w:color="B38ABE" w:themeColor="accent5" w:themeTint="BF"/>
        <w:insideH w:val="single" w:sz="8" w:space="0" w:color="B38ABE" w:themeColor="accent5" w:themeTint="BF"/>
        <w:insideV w:val="single" w:sz="8" w:space="0" w:color="B38ABE" w:themeColor="accent5" w:themeTint="BF"/>
      </w:tblBorders>
    </w:tblPr>
    <w:tcPr>
      <w:shd w:val="clear" w:color="auto" w:fill="E6D8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8AB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shd w:val="clear" w:color="auto" w:fill="CCB1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DB89" w:themeColor="accent6" w:themeTint="BF"/>
        <w:left w:val="single" w:sz="8" w:space="0" w:color="FFDB89" w:themeColor="accent6" w:themeTint="BF"/>
        <w:bottom w:val="single" w:sz="8" w:space="0" w:color="FFDB89" w:themeColor="accent6" w:themeTint="BF"/>
        <w:right w:val="single" w:sz="8" w:space="0" w:color="FFDB89" w:themeColor="accent6" w:themeTint="BF"/>
        <w:insideH w:val="single" w:sz="8" w:space="0" w:color="FFDB89" w:themeColor="accent6" w:themeTint="BF"/>
        <w:insideV w:val="single" w:sz="8" w:space="0" w:color="FFDB89" w:themeColor="accent6" w:themeTint="BF"/>
      </w:tblBorders>
    </w:tblPr>
    <w:tcPr>
      <w:shd w:val="clear" w:color="auto" w:fill="FFF3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B8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shd w:val="clear" w:color="auto" w:fill="FFE7B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  <w:insideH w:val="single" w:sz="8" w:space="0" w:color="003263" w:themeColor="accent2"/>
        <w:insideV w:val="single" w:sz="8" w:space="0" w:color="003263" w:themeColor="accent2"/>
      </w:tblBorders>
    </w:tblPr>
    <w:tcPr>
      <w:shd w:val="clear" w:color="auto" w:fill="99CCFF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D6EAFF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D5FF" w:themeFill="accent2" w:themeFillTint="33"/>
      </w:tcPr>
    </w:tblStylePr>
    <w:tblStylePr w:type="band1Vert">
      <w:tblPr/>
      <w:tcPr>
        <w:shd w:val="clear" w:color="auto" w:fill="3298FF" w:themeFill="accent2" w:themeFillTint="7F"/>
      </w:tcPr>
    </w:tblStylePr>
    <w:tblStylePr w:type="band1Horz">
      <w:tblPr/>
      <w:tcPr>
        <w:tcBorders>
          <w:insideH w:val="single" w:sz="6" w:space="0" w:color="003263" w:themeColor="accent2"/>
          <w:insideV w:val="single" w:sz="6" w:space="0" w:color="003263" w:themeColor="accent2"/>
        </w:tcBorders>
        <w:shd w:val="clear" w:color="auto" w:fill="3298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  <w:insideH w:val="single" w:sz="8" w:space="0" w:color="F04E2D" w:themeColor="accent3"/>
        <w:insideV w:val="single" w:sz="8" w:space="0" w:color="F04E2D" w:themeColor="accent3"/>
      </w:tblBorders>
    </w:tblPr>
    <w:tcPr>
      <w:shd w:val="clear" w:color="auto" w:fill="FBD3CB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FDEDEA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5" w:themeFill="accent3" w:themeFillTint="33"/>
      </w:tcPr>
    </w:tblStylePr>
    <w:tblStylePr w:type="band1Vert">
      <w:tblPr/>
      <w:tcPr>
        <w:shd w:val="clear" w:color="auto" w:fill="F7A696" w:themeFill="accent3" w:themeFillTint="7F"/>
      </w:tcPr>
    </w:tblStylePr>
    <w:tblStylePr w:type="band1Horz">
      <w:tblPr/>
      <w:tcPr>
        <w:tcBorders>
          <w:insideH w:val="single" w:sz="6" w:space="0" w:color="F04E2D" w:themeColor="accent3"/>
          <w:insideV w:val="single" w:sz="6" w:space="0" w:color="F04E2D" w:themeColor="accent3"/>
        </w:tcBorders>
        <w:shd w:val="clear" w:color="auto" w:fill="F7A69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  <w:insideH w:val="single" w:sz="8" w:space="0" w:color="50BFA2" w:themeColor="accent4"/>
        <w:insideV w:val="single" w:sz="8" w:space="0" w:color="50BFA2" w:themeColor="accent4"/>
      </w:tblBorders>
    </w:tblPr>
    <w:tcPr>
      <w:shd w:val="clear" w:color="auto" w:fill="D3EFE7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EDF8F5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EC" w:themeFill="accent4" w:themeFillTint="33"/>
      </w:tcPr>
    </w:tblStylePr>
    <w:tblStylePr w:type="band1Vert">
      <w:tblPr/>
      <w:tcPr>
        <w:shd w:val="clear" w:color="auto" w:fill="A7DFD0" w:themeFill="accent4" w:themeFillTint="7F"/>
      </w:tcPr>
    </w:tblStylePr>
    <w:tblStylePr w:type="band1Horz">
      <w:tblPr/>
      <w:tcPr>
        <w:tcBorders>
          <w:insideH w:val="single" w:sz="6" w:space="0" w:color="50BFA2" w:themeColor="accent4"/>
          <w:insideV w:val="single" w:sz="6" w:space="0" w:color="50BFA2" w:themeColor="accent4"/>
        </w:tcBorders>
        <w:shd w:val="clear" w:color="auto" w:fill="A7DF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  <w:insideH w:val="single" w:sz="8" w:space="0" w:color="9A64A9" w:themeColor="accent5"/>
        <w:insideV w:val="single" w:sz="8" w:space="0" w:color="9A64A9" w:themeColor="accent5"/>
      </w:tblBorders>
    </w:tblPr>
    <w:tcPr>
      <w:shd w:val="clear" w:color="auto" w:fill="E6D8E9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5EFF6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FED" w:themeFill="accent5" w:themeFillTint="33"/>
      </w:tcPr>
    </w:tblStylePr>
    <w:tblStylePr w:type="band1Vert">
      <w:tblPr/>
      <w:tcPr>
        <w:shd w:val="clear" w:color="auto" w:fill="CCB1D4" w:themeFill="accent5" w:themeFillTint="7F"/>
      </w:tcPr>
    </w:tblStylePr>
    <w:tblStylePr w:type="band1Horz">
      <w:tblPr/>
      <w:tcPr>
        <w:tcBorders>
          <w:insideH w:val="single" w:sz="6" w:space="0" w:color="9A64A9" w:themeColor="accent5"/>
          <w:insideV w:val="single" w:sz="6" w:space="0" w:color="9A64A9" w:themeColor="accent5"/>
        </w:tcBorders>
        <w:shd w:val="clear" w:color="auto" w:fill="CCB1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  <w:insideH w:val="single" w:sz="8" w:space="0" w:color="FFCF62" w:themeColor="accent6"/>
        <w:insideV w:val="single" w:sz="8" w:space="0" w:color="FFCF62" w:themeColor="accent6"/>
      </w:tblBorders>
    </w:tblPr>
    <w:tcPr>
      <w:shd w:val="clear" w:color="auto" w:fill="FFF3D8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AEF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F" w:themeFill="accent6" w:themeFillTint="33"/>
      </w:tcPr>
    </w:tblStylePr>
    <w:tblStylePr w:type="band1Vert">
      <w:tblPr/>
      <w:tcPr>
        <w:shd w:val="clear" w:color="auto" w:fill="FFE7B0" w:themeFill="accent6" w:themeFillTint="7F"/>
      </w:tcPr>
    </w:tblStylePr>
    <w:tblStylePr w:type="band1Horz">
      <w:tblPr/>
      <w:tcPr>
        <w:tcBorders>
          <w:insideH w:val="single" w:sz="6" w:space="0" w:color="FFCF62" w:themeColor="accent6"/>
          <w:insideV w:val="single" w:sz="6" w:space="0" w:color="FFCF62" w:themeColor="accent6"/>
        </w:tcBorders>
        <w:shd w:val="clear" w:color="auto" w:fill="FFE7B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9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6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6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6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6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298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298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3C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4E2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4E2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4E2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69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69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BF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BF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BF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BF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8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64A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64A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A64A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A64A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B1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B1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3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F6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F6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F6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F6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7B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7B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bottom w:val="single" w:sz="8" w:space="0" w:color="00326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63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3263" w:themeColor="accent2"/>
          <w:bottom w:val="single" w:sz="8" w:space="0" w:color="0032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63" w:themeColor="accent2"/>
          <w:bottom w:val="single" w:sz="8" w:space="0" w:color="003263" w:themeColor="accent2"/>
        </w:tcBorders>
      </w:tcPr>
    </w:tblStylePr>
    <w:tblStylePr w:type="band1Vert">
      <w:tblPr/>
      <w:tcPr>
        <w:shd w:val="clear" w:color="auto" w:fill="99CCFF" w:themeFill="accent2" w:themeFillTint="3F"/>
      </w:tcPr>
    </w:tblStylePr>
    <w:tblStylePr w:type="band1Horz">
      <w:tblPr/>
      <w:tcPr>
        <w:shd w:val="clear" w:color="auto" w:fill="99CC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bottom w:val="single" w:sz="8" w:space="0" w:color="F04E2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4E2D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04E2D" w:themeColor="accent3"/>
          <w:bottom w:val="single" w:sz="8" w:space="0" w:color="F04E2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4E2D" w:themeColor="accent3"/>
          <w:bottom w:val="single" w:sz="8" w:space="0" w:color="F04E2D" w:themeColor="accent3"/>
        </w:tcBorders>
      </w:tcPr>
    </w:tblStylePr>
    <w:tblStylePr w:type="band1Vert">
      <w:tblPr/>
      <w:tcPr>
        <w:shd w:val="clear" w:color="auto" w:fill="FBD3CB" w:themeFill="accent3" w:themeFillTint="3F"/>
      </w:tcPr>
    </w:tblStylePr>
    <w:tblStylePr w:type="band1Horz">
      <w:tblPr/>
      <w:tcPr>
        <w:shd w:val="clear" w:color="auto" w:fill="FBD3C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bottom w:val="single" w:sz="8" w:space="0" w:color="50BF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0BFA2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50BFA2" w:themeColor="accent4"/>
          <w:bottom w:val="single" w:sz="8" w:space="0" w:color="50BF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0BFA2" w:themeColor="accent4"/>
          <w:bottom w:val="single" w:sz="8" w:space="0" w:color="50BFA2" w:themeColor="accent4"/>
        </w:tcBorders>
      </w:tcPr>
    </w:tblStylePr>
    <w:tblStylePr w:type="band1Vert">
      <w:tblPr/>
      <w:tcPr>
        <w:shd w:val="clear" w:color="auto" w:fill="D3EFE7" w:themeFill="accent4" w:themeFillTint="3F"/>
      </w:tcPr>
    </w:tblStylePr>
    <w:tblStylePr w:type="band1Horz">
      <w:tblPr/>
      <w:tcPr>
        <w:shd w:val="clear" w:color="auto" w:fill="D3E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bottom w:val="single" w:sz="8" w:space="0" w:color="9A64A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A64A9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A64A9" w:themeColor="accent5"/>
          <w:bottom w:val="single" w:sz="8" w:space="0" w:color="9A64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A64A9" w:themeColor="accent5"/>
          <w:bottom w:val="single" w:sz="8" w:space="0" w:color="9A64A9" w:themeColor="accent5"/>
        </w:tcBorders>
      </w:tcPr>
    </w:tblStylePr>
    <w:tblStylePr w:type="band1Vert">
      <w:tblPr/>
      <w:tcPr>
        <w:shd w:val="clear" w:color="auto" w:fill="E6D8E9" w:themeFill="accent5" w:themeFillTint="3F"/>
      </w:tcPr>
    </w:tblStylePr>
    <w:tblStylePr w:type="band1Horz">
      <w:tblPr/>
      <w:tcPr>
        <w:shd w:val="clear" w:color="auto" w:fill="E6D8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bottom w:val="single" w:sz="8" w:space="0" w:color="FFCF6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F62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F62" w:themeColor="accent6"/>
          <w:bottom w:val="single" w:sz="8" w:space="0" w:color="FFCF6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F62" w:themeColor="accent6"/>
          <w:bottom w:val="single" w:sz="8" w:space="0" w:color="FFCF62" w:themeColor="accent6"/>
        </w:tcBorders>
      </w:tcPr>
    </w:tblStylePr>
    <w:tblStylePr w:type="band1Vert">
      <w:tblPr/>
      <w:tcPr>
        <w:shd w:val="clear" w:color="auto" w:fill="FFF3D8" w:themeFill="accent6" w:themeFillTint="3F"/>
      </w:tcPr>
    </w:tblStylePr>
    <w:tblStylePr w:type="band1Horz">
      <w:tblPr/>
      <w:tcPr>
        <w:shd w:val="clear" w:color="auto" w:fill="FFF3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3263" w:themeColor="accent2"/>
        <w:left w:val="single" w:sz="8" w:space="0" w:color="003263" w:themeColor="accent2"/>
        <w:bottom w:val="single" w:sz="8" w:space="0" w:color="003263" w:themeColor="accent2"/>
        <w:right w:val="single" w:sz="8" w:space="0" w:color="00326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6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6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6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9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04E2D" w:themeColor="accent3"/>
        <w:left w:val="single" w:sz="8" w:space="0" w:color="F04E2D" w:themeColor="accent3"/>
        <w:bottom w:val="single" w:sz="8" w:space="0" w:color="F04E2D" w:themeColor="accent3"/>
        <w:right w:val="single" w:sz="8" w:space="0" w:color="F04E2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4E2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4E2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4E2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4E2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3C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50BFA2" w:themeColor="accent4"/>
        <w:left w:val="single" w:sz="8" w:space="0" w:color="50BFA2" w:themeColor="accent4"/>
        <w:bottom w:val="single" w:sz="8" w:space="0" w:color="50BFA2" w:themeColor="accent4"/>
        <w:right w:val="single" w:sz="8" w:space="0" w:color="50BF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0BF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0BF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0BF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0BF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A64A9" w:themeColor="accent5"/>
        <w:left w:val="single" w:sz="8" w:space="0" w:color="9A64A9" w:themeColor="accent5"/>
        <w:bottom w:val="single" w:sz="8" w:space="0" w:color="9A64A9" w:themeColor="accent5"/>
        <w:right w:val="single" w:sz="8" w:space="0" w:color="9A64A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A64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A64A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A64A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A64A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8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8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F62" w:themeColor="accent6"/>
        <w:left w:val="single" w:sz="8" w:space="0" w:color="FFCF62" w:themeColor="accent6"/>
        <w:bottom w:val="single" w:sz="8" w:space="0" w:color="FFCF62" w:themeColor="accent6"/>
        <w:right w:val="single" w:sz="8" w:space="0" w:color="FFCF6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F6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F6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F6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F6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3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3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65CA" w:themeColor="accent2" w:themeTint="BF"/>
        <w:left w:val="single" w:sz="8" w:space="0" w:color="0065CA" w:themeColor="accent2" w:themeTint="BF"/>
        <w:bottom w:val="single" w:sz="8" w:space="0" w:color="0065CA" w:themeColor="accent2" w:themeTint="BF"/>
        <w:right w:val="single" w:sz="8" w:space="0" w:color="0065CA" w:themeColor="accent2" w:themeTint="BF"/>
        <w:insideH w:val="single" w:sz="8" w:space="0" w:color="0065C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5CA" w:themeColor="accent2" w:themeTint="BF"/>
          <w:left w:val="single" w:sz="8" w:space="0" w:color="0065CA" w:themeColor="accent2" w:themeTint="BF"/>
          <w:bottom w:val="single" w:sz="8" w:space="0" w:color="0065CA" w:themeColor="accent2" w:themeTint="BF"/>
          <w:right w:val="single" w:sz="8" w:space="0" w:color="0065CA" w:themeColor="accent2" w:themeTint="BF"/>
          <w:insideH w:val="nil"/>
          <w:insideV w:val="nil"/>
        </w:tcBorders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5CA" w:themeColor="accent2" w:themeTint="BF"/>
          <w:left w:val="single" w:sz="8" w:space="0" w:color="0065CA" w:themeColor="accent2" w:themeTint="BF"/>
          <w:bottom w:val="single" w:sz="8" w:space="0" w:color="0065CA" w:themeColor="accent2" w:themeTint="BF"/>
          <w:right w:val="single" w:sz="8" w:space="0" w:color="0065C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9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37A61" w:themeColor="accent3" w:themeTint="BF"/>
        <w:left w:val="single" w:sz="8" w:space="0" w:color="F37A61" w:themeColor="accent3" w:themeTint="BF"/>
        <w:bottom w:val="single" w:sz="8" w:space="0" w:color="F37A61" w:themeColor="accent3" w:themeTint="BF"/>
        <w:right w:val="single" w:sz="8" w:space="0" w:color="F37A61" w:themeColor="accent3" w:themeTint="BF"/>
        <w:insideH w:val="single" w:sz="8" w:space="0" w:color="F37A6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A61" w:themeColor="accent3" w:themeTint="BF"/>
          <w:left w:val="single" w:sz="8" w:space="0" w:color="F37A61" w:themeColor="accent3" w:themeTint="BF"/>
          <w:bottom w:val="single" w:sz="8" w:space="0" w:color="F37A61" w:themeColor="accent3" w:themeTint="BF"/>
          <w:right w:val="single" w:sz="8" w:space="0" w:color="F37A61" w:themeColor="accent3" w:themeTint="BF"/>
          <w:insideH w:val="nil"/>
          <w:insideV w:val="nil"/>
        </w:tcBorders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A61" w:themeColor="accent3" w:themeTint="BF"/>
          <w:left w:val="single" w:sz="8" w:space="0" w:color="F37A61" w:themeColor="accent3" w:themeTint="BF"/>
          <w:bottom w:val="single" w:sz="8" w:space="0" w:color="F37A61" w:themeColor="accent3" w:themeTint="BF"/>
          <w:right w:val="single" w:sz="8" w:space="0" w:color="F37A6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C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3C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7BCFB9" w:themeColor="accent4" w:themeTint="BF"/>
        <w:left w:val="single" w:sz="8" w:space="0" w:color="7BCFB9" w:themeColor="accent4" w:themeTint="BF"/>
        <w:bottom w:val="single" w:sz="8" w:space="0" w:color="7BCFB9" w:themeColor="accent4" w:themeTint="BF"/>
        <w:right w:val="single" w:sz="8" w:space="0" w:color="7BCFB9" w:themeColor="accent4" w:themeTint="BF"/>
        <w:insideH w:val="single" w:sz="8" w:space="0" w:color="7BCF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CFB9" w:themeColor="accent4" w:themeTint="BF"/>
          <w:left w:val="single" w:sz="8" w:space="0" w:color="7BCFB9" w:themeColor="accent4" w:themeTint="BF"/>
          <w:bottom w:val="single" w:sz="8" w:space="0" w:color="7BCFB9" w:themeColor="accent4" w:themeTint="BF"/>
          <w:right w:val="single" w:sz="8" w:space="0" w:color="7BCFB9" w:themeColor="accent4" w:themeTint="BF"/>
          <w:insideH w:val="nil"/>
          <w:insideV w:val="nil"/>
        </w:tcBorders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CFB9" w:themeColor="accent4" w:themeTint="BF"/>
          <w:left w:val="single" w:sz="8" w:space="0" w:color="7BCFB9" w:themeColor="accent4" w:themeTint="BF"/>
          <w:bottom w:val="single" w:sz="8" w:space="0" w:color="7BCFB9" w:themeColor="accent4" w:themeTint="BF"/>
          <w:right w:val="single" w:sz="8" w:space="0" w:color="7BCF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B38ABE" w:themeColor="accent5" w:themeTint="BF"/>
        <w:left w:val="single" w:sz="8" w:space="0" w:color="B38ABE" w:themeColor="accent5" w:themeTint="BF"/>
        <w:bottom w:val="single" w:sz="8" w:space="0" w:color="B38ABE" w:themeColor="accent5" w:themeTint="BF"/>
        <w:right w:val="single" w:sz="8" w:space="0" w:color="B38ABE" w:themeColor="accent5" w:themeTint="BF"/>
        <w:insideH w:val="single" w:sz="8" w:space="0" w:color="B38AB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8ABE" w:themeColor="accent5" w:themeTint="BF"/>
          <w:left w:val="single" w:sz="8" w:space="0" w:color="B38ABE" w:themeColor="accent5" w:themeTint="BF"/>
          <w:bottom w:val="single" w:sz="8" w:space="0" w:color="B38ABE" w:themeColor="accent5" w:themeTint="BF"/>
          <w:right w:val="single" w:sz="8" w:space="0" w:color="B38ABE" w:themeColor="accent5" w:themeTint="BF"/>
          <w:insideH w:val="nil"/>
          <w:insideV w:val="nil"/>
        </w:tcBorders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8ABE" w:themeColor="accent5" w:themeTint="BF"/>
          <w:left w:val="single" w:sz="8" w:space="0" w:color="B38ABE" w:themeColor="accent5" w:themeTint="BF"/>
          <w:bottom w:val="single" w:sz="8" w:space="0" w:color="B38ABE" w:themeColor="accent5" w:themeTint="BF"/>
          <w:right w:val="single" w:sz="8" w:space="0" w:color="B38AB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8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DB89" w:themeColor="accent6" w:themeTint="BF"/>
        <w:left w:val="single" w:sz="8" w:space="0" w:color="FFDB89" w:themeColor="accent6" w:themeTint="BF"/>
        <w:bottom w:val="single" w:sz="8" w:space="0" w:color="FFDB89" w:themeColor="accent6" w:themeTint="BF"/>
        <w:right w:val="single" w:sz="8" w:space="0" w:color="FFDB89" w:themeColor="accent6" w:themeTint="BF"/>
        <w:insideH w:val="single" w:sz="8" w:space="0" w:color="FFDB8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B89" w:themeColor="accent6" w:themeTint="BF"/>
          <w:left w:val="single" w:sz="8" w:space="0" w:color="FFDB89" w:themeColor="accent6" w:themeTint="BF"/>
          <w:bottom w:val="single" w:sz="8" w:space="0" w:color="FFDB89" w:themeColor="accent6" w:themeTint="BF"/>
          <w:right w:val="single" w:sz="8" w:space="0" w:color="FFDB89" w:themeColor="accent6" w:themeTint="BF"/>
          <w:insideH w:val="nil"/>
          <w:insideV w:val="nil"/>
        </w:tcBorders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B89" w:themeColor="accent6" w:themeTint="BF"/>
          <w:left w:val="single" w:sz="8" w:space="0" w:color="FFDB89" w:themeColor="accent6" w:themeTint="BF"/>
          <w:bottom w:val="single" w:sz="8" w:space="0" w:color="FFDB89" w:themeColor="accent6" w:themeTint="BF"/>
          <w:right w:val="single" w:sz="8" w:space="0" w:color="FFDB8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3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6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6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4E2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4E2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BF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BF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BF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64A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64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A64A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F6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F6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F6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Indent">
    <w:name w:val="Body Text Indent"/>
    <w:basedOn w:val="BodyText"/>
    <w:link w:val="BodyTextIndentChar"/>
    <w:qFormat/>
    <w:rsid w:val="00D97B4A"/>
    <w:pPr>
      <w:ind w:left="397"/>
    </w:pPr>
  </w:style>
  <w:style w:type="paragraph" w:customStyle="1" w:styleId="Introduction">
    <w:name w:val="Introduction"/>
    <w:basedOn w:val="Normal"/>
    <w:qFormat/>
    <w:rsid w:val="00C6586E"/>
    <w:pPr>
      <w:spacing w:after="300" w:line="300" w:lineRule="atLeast"/>
    </w:pPr>
    <w:rPr>
      <w:rFonts w:asciiTheme="majorHAnsi" w:hAnsiTheme="majorHAnsi"/>
      <w:b/>
      <w:color w:val="8ACED7" w:themeColor="accent1"/>
      <w:sz w:val="24"/>
      <w:szCs w:val="24"/>
    </w:rPr>
  </w:style>
  <w:style w:type="character" w:styleId="PageNumber">
    <w:name w:val="page number"/>
    <w:basedOn w:val="DefaultParagraphFont"/>
    <w:unhideWhenUsed/>
    <w:rsid w:val="00034A7D"/>
    <w:rPr>
      <w:b/>
      <w:color w:val="003263" w:themeColor="text2"/>
    </w:rPr>
  </w:style>
  <w:style w:type="paragraph" w:customStyle="1" w:styleId="FooterEven">
    <w:name w:val="Footer Even"/>
    <w:basedOn w:val="Footer"/>
    <w:uiPriority w:val="99"/>
    <w:rsid w:val="004629AA"/>
    <w:pPr>
      <w:ind w:left="-340" w:right="0"/>
      <w:jc w:val="left"/>
    </w:pPr>
  </w:style>
  <w:style w:type="paragraph" w:styleId="IntenseQuote">
    <w:name w:val="Intense Quote"/>
    <w:basedOn w:val="Normal"/>
    <w:next w:val="Normal"/>
    <w:link w:val="IntenseQuoteChar"/>
    <w:uiPriority w:val="30"/>
    <w:rsid w:val="00A85A4C"/>
    <w:pPr>
      <w:pBdr>
        <w:top w:val="single" w:sz="4" w:space="10" w:color="8ACED7" w:themeColor="accent1"/>
        <w:bottom w:val="single" w:sz="4" w:space="10" w:color="8ACED7" w:themeColor="accent1"/>
      </w:pBdr>
      <w:spacing w:before="360" w:after="360"/>
      <w:jc w:val="center"/>
    </w:pPr>
    <w:rPr>
      <w:rFonts w:asciiTheme="majorHAnsi" w:hAnsiTheme="majorHAnsi"/>
      <w:b/>
      <w:iCs/>
      <w:color w:val="8ACED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A4C"/>
    <w:rPr>
      <w:rFonts w:asciiTheme="majorHAnsi" w:hAnsiTheme="majorHAnsi"/>
      <w:b/>
      <w:iCs/>
      <w:color w:val="8ACED7" w:themeColor="accent1"/>
      <w:spacing w:val="2"/>
    </w:rPr>
  </w:style>
  <w:style w:type="paragraph" w:styleId="Quote">
    <w:name w:val="Quote"/>
    <w:basedOn w:val="Normal"/>
    <w:next w:val="Normal"/>
    <w:link w:val="QuoteChar"/>
    <w:uiPriority w:val="29"/>
    <w:qFormat/>
    <w:rsid w:val="002A7D53"/>
    <w:pPr>
      <w:spacing w:before="240" w:after="240"/>
      <w:ind w:left="567" w:right="567"/>
      <w:jc w:val="center"/>
    </w:pPr>
    <w:rPr>
      <w:i/>
      <w:iCs/>
      <w:color w:val="003263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2A7D53"/>
    <w:rPr>
      <w:i/>
      <w:iCs/>
      <w:color w:val="003263" w:themeColor="text2"/>
      <w:spacing w:val="2"/>
    </w:rPr>
  </w:style>
  <w:style w:type="character" w:styleId="IntenseEmphasis">
    <w:name w:val="Intense Emphasis"/>
    <w:basedOn w:val="DefaultParagraphFont"/>
    <w:uiPriority w:val="21"/>
    <w:rsid w:val="00ED0909"/>
    <w:rPr>
      <w:b/>
      <w:i w:val="0"/>
      <w:iCs/>
      <w:color w:val="003263" w:themeColor="text2"/>
    </w:rPr>
  </w:style>
  <w:style w:type="paragraph" w:styleId="Subtitle">
    <w:name w:val="Subtitle"/>
    <w:basedOn w:val="Normal"/>
    <w:next w:val="Normal"/>
    <w:link w:val="SubtitleChar"/>
    <w:rsid w:val="0032135D"/>
    <w:pPr>
      <w:numPr>
        <w:ilvl w:val="1"/>
      </w:numPr>
      <w:spacing w:line="280" w:lineRule="exact"/>
    </w:pPr>
    <w:rPr>
      <w:rFonts w:asciiTheme="majorHAnsi" w:eastAsiaTheme="minorEastAsia" w:hAnsiTheme="majorHAnsi" w:cstheme="minorBidi"/>
      <w:b/>
      <w:caps/>
      <w:color w:val="003263" w:themeColor="text2"/>
      <w:spacing w:val="8"/>
      <w:sz w:val="29"/>
      <w:szCs w:val="22"/>
    </w:rPr>
  </w:style>
  <w:style w:type="character" w:customStyle="1" w:styleId="SubtitleChar">
    <w:name w:val="Subtitle Char"/>
    <w:basedOn w:val="DefaultParagraphFont"/>
    <w:link w:val="Subtitle"/>
    <w:rsid w:val="0032135D"/>
    <w:rPr>
      <w:rFonts w:asciiTheme="majorHAnsi" w:eastAsiaTheme="minorEastAsia" w:hAnsiTheme="majorHAnsi" w:cstheme="minorBidi"/>
      <w:b/>
      <w:caps/>
      <w:color w:val="003263" w:themeColor="text2"/>
      <w:spacing w:val="8"/>
      <w:sz w:val="29"/>
      <w:szCs w:val="22"/>
    </w:rPr>
  </w:style>
  <w:style w:type="paragraph" w:customStyle="1" w:styleId="TitleLeadin">
    <w:name w:val="Title Leadin"/>
    <w:basedOn w:val="Normal"/>
    <w:rsid w:val="0032135D"/>
    <w:pPr>
      <w:spacing w:after="400"/>
      <w:contextualSpacing/>
    </w:pPr>
    <w:rPr>
      <w:b/>
      <w:caps/>
      <w:color w:val="003263" w:themeColor="text2"/>
    </w:rPr>
  </w:style>
  <w:style w:type="paragraph" w:styleId="TOCHeading">
    <w:name w:val="TOC Heading"/>
    <w:basedOn w:val="Normal"/>
    <w:next w:val="Normal"/>
    <w:uiPriority w:val="39"/>
    <w:unhideWhenUsed/>
    <w:rsid w:val="00BA4AF5"/>
    <w:pPr>
      <w:keepLines/>
      <w:framePr w:w="9639" w:hSpace="11340" w:vSpace="737" w:wrap="around" w:vAnchor="page" w:hAnchor="page" w:x="1135" w:y="1022"/>
      <w:pBdr>
        <w:top w:val="single" w:sz="4" w:space="7" w:color="8ACED7" w:themeColor="accent1"/>
        <w:bottom w:val="single" w:sz="4" w:space="8" w:color="8ACED7" w:themeColor="accent1"/>
      </w:pBdr>
    </w:pPr>
    <w:rPr>
      <w:rFonts w:eastAsiaTheme="majorEastAsia" w:cstheme="majorBidi"/>
      <w:b/>
      <w:color w:val="8ACED7" w:themeColor="accent1"/>
      <w:spacing w:val="0"/>
      <w:sz w:val="56"/>
      <w:szCs w:val="3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A4AF5"/>
    <w:pPr>
      <w:tabs>
        <w:tab w:val="left" w:pos="567"/>
        <w:tab w:val="right" w:leader="dot" w:pos="9611"/>
      </w:tabs>
      <w:spacing w:after="120"/>
      <w:ind w:right="567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EC42AC"/>
    <w:pPr>
      <w:tabs>
        <w:tab w:val="right" w:leader="dot" w:pos="5007"/>
      </w:tabs>
      <w:spacing w:before="120" w:after="120"/>
      <w:ind w:left="340" w:right="567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4D51B9"/>
    <w:rPr>
      <w:color w:val="231F20" w:themeColor="hyperlink"/>
      <w:u w:val="single"/>
    </w:rPr>
  </w:style>
  <w:style w:type="paragraph" w:customStyle="1" w:styleId="PullQuote">
    <w:name w:val="Pull Quote"/>
    <w:basedOn w:val="Normal"/>
    <w:rsid w:val="00A85A4C"/>
    <w:rPr>
      <w:b/>
      <w:caps/>
      <w:color w:val="8ACED7" w:themeColor="accent1"/>
    </w:rPr>
  </w:style>
  <w:style w:type="paragraph" w:customStyle="1" w:styleId="PullQuoteLong">
    <w:name w:val="Pull Quote Long"/>
    <w:basedOn w:val="IntenseQuote"/>
    <w:rsid w:val="00A85A4C"/>
    <w:pPr>
      <w:pBdr>
        <w:top w:val="single" w:sz="4" w:space="6" w:color="8ACED7" w:themeColor="accent1"/>
        <w:bottom w:val="single" w:sz="4" w:space="6" w:color="8ACED7" w:themeColor="accent1"/>
      </w:pBdr>
      <w:spacing w:before="120" w:after="120"/>
      <w:jc w:val="left"/>
    </w:pPr>
  </w:style>
  <w:style w:type="paragraph" w:styleId="Caption">
    <w:name w:val="caption"/>
    <w:basedOn w:val="Normal"/>
    <w:next w:val="Normal"/>
    <w:unhideWhenUsed/>
    <w:rsid w:val="006D676F"/>
    <w:pPr>
      <w:keepNext/>
      <w:spacing w:before="240" w:after="200" w:line="240" w:lineRule="auto"/>
    </w:pPr>
    <w:rPr>
      <w:b/>
      <w:iCs/>
      <w:color w:val="003263" w:themeColor="text2"/>
      <w:sz w:val="17"/>
      <w:szCs w:val="18"/>
    </w:rPr>
  </w:style>
  <w:style w:type="paragraph" w:customStyle="1" w:styleId="HeaderSpacer">
    <w:name w:val="Header Spacer"/>
    <w:basedOn w:val="Header"/>
    <w:uiPriority w:val="99"/>
    <w:rsid w:val="004324FC"/>
    <w:pPr>
      <w:spacing w:after="144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D27F6"/>
    <w:pPr>
      <w:tabs>
        <w:tab w:val="left" w:pos="567"/>
        <w:tab w:val="right" w:leader="dot" w:pos="9611"/>
      </w:tabs>
      <w:spacing w:before="240" w:after="200"/>
      <w:ind w:right="567"/>
    </w:pPr>
    <w:rPr>
      <w:b/>
      <w:noProof/>
      <w:color w:val="003263" w:themeColor="text2"/>
    </w:rPr>
  </w:style>
  <w:style w:type="paragraph" w:styleId="NormalWeb">
    <w:name w:val="Normal (Web)"/>
    <w:basedOn w:val="Normal"/>
    <w:uiPriority w:val="99"/>
    <w:semiHidden/>
    <w:rsid w:val="003620AB"/>
  </w:style>
  <w:style w:type="paragraph" w:customStyle="1" w:styleId="BackCoverText">
    <w:name w:val="Back Cover Text"/>
    <w:basedOn w:val="Normal"/>
    <w:uiPriority w:val="99"/>
    <w:rsid w:val="00961A30"/>
    <w:pPr>
      <w:spacing w:line="200" w:lineRule="atLeast"/>
    </w:pPr>
    <w:rPr>
      <w:rFonts w:asciiTheme="majorHAnsi" w:hAnsiTheme="majorHAnsi"/>
      <w:noProof/>
      <w:color w:val="003263" w:themeColor="text2"/>
      <w:sz w:val="16"/>
    </w:rPr>
  </w:style>
  <w:style w:type="paragraph" w:customStyle="1" w:styleId="BackCoverTextHeading">
    <w:name w:val="Back Cover Text Heading"/>
    <w:basedOn w:val="BackCoverText"/>
    <w:uiPriority w:val="99"/>
    <w:rsid w:val="00961A30"/>
    <w:pPr>
      <w:spacing w:before="120" w:after="60"/>
    </w:pPr>
    <w:rPr>
      <w:b/>
      <w:caps/>
    </w:rPr>
  </w:style>
  <w:style w:type="paragraph" w:customStyle="1" w:styleId="Sourcetext">
    <w:name w:val="Source text"/>
    <w:basedOn w:val="Normal"/>
    <w:qFormat/>
    <w:rsid w:val="004324FC"/>
    <w:pPr>
      <w:spacing w:after="120"/>
    </w:pPr>
    <w:rPr>
      <w:sz w:val="16"/>
    </w:rPr>
  </w:style>
  <w:style w:type="paragraph" w:customStyle="1" w:styleId="AttachmentHeading2">
    <w:name w:val="Attachment Heading 2"/>
    <w:basedOn w:val="AttachmentHeading1"/>
    <w:next w:val="BodyText"/>
    <w:uiPriority w:val="3"/>
    <w:qFormat/>
    <w:rsid w:val="002F6EDF"/>
    <w:pPr>
      <w:pageBreakBefore w:val="0"/>
      <w:framePr w:w="0" w:hSpace="0" w:wrap="auto" w:vAnchor="margin" w:hAnchor="text" w:xAlign="left" w:yAlign="inline"/>
      <w:pBdr>
        <w:top w:val="none" w:sz="0" w:space="0" w:color="auto"/>
        <w:bottom w:val="none" w:sz="0" w:space="0" w:color="auto"/>
      </w:pBdr>
      <w:spacing w:before="220" w:after="120" w:line="240" w:lineRule="auto"/>
      <w:outlineLvl w:val="1"/>
    </w:pPr>
    <w:rPr>
      <w:caps/>
      <w:color w:val="003263" w:themeColor="text2"/>
      <w:sz w:val="24"/>
    </w:rPr>
  </w:style>
  <w:style w:type="paragraph" w:customStyle="1" w:styleId="AttachmentHeading3">
    <w:name w:val="Attachment Heading 3"/>
    <w:basedOn w:val="AttachmentHeading2"/>
    <w:next w:val="BodyText"/>
    <w:uiPriority w:val="3"/>
    <w:qFormat/>
    <w:rsid w:val="002F6EDF"/>
    <w:pPr>
      <w:spacing w:before="240"/>
      <w:outlineLvl w:val="2"/>
    </w:pPr>
    <w:rPr>
      <w:caps w:val="0"/>
      <w:spacing w:val="0"/>
      <w:sz w:val="22"/>
    </w:rPr>
  </w:style>
  <w:style w:type="paragraph" w:styleId="ListBullet4">
    <w:name w:val="List Bullet 4"/>
    <w:basedOn w:val="Normal"/>
    <w:unhideWhenUsed/>
    <w:rsid w:val="00E55580"/>
    <w:pPr>
      <w:numPr>
        <w:ilvl w:val="3"/>
        <w:numId w:val="1"/>
      </w:numPr>
      <w:contextualSpacing/>
    </w:pPr>
  </w:style>
  <w:style w:type="paragraph" w:styleId="ListBullet5">
    <w:name w:val="List Bullet 5"/>
    <w:basedOn w:val="Normal"/>
    <w:unhideWhenUsed/>
    <w:rsid w:val="00E55580"/>
    <w:pPr>
      <w:numPr>
        <w:ilvl w:val="4"/>
        <w:numId w:val="1"/>
      </w:numPr>
      <w:contextualSpacing/>
    </w:pPr>
  </w:style>
  <w:style w:type="paragraph" w:styleId="NoteHeading">
    <w:name w:val="Note Heading"/>
    <w:basedOn w:val="Normal"/>
    <w:next w:val="Normal"/>
    <w:link w:val="NoteHeadingChar"/>
    <w:unhideWhenUsed/>
    <w:rsid w:val="00815628"/>
    <w:pPr>
      <w:spacing w:line="240" w:lineRule="auto"/>
    </w:pPr>
    <w:rPr>
      <w:sz w:val="16"/>
    </w:rPr>
  </w:style>
  <w:style w:type="character" w:customStyle="1" w:styleId="NoteHeadingChar">
    <w:name w:val="Note Heading Char"/>
    <w:basedOn w:val="DefaultParagraphFont"/>
    <w:link w:val="NoteHeading"/>
    <w:rsid w:val="00815628"/>
    <w:rPr>
      <w:spacing w:val="2"/>
      <w:sz w:val="16"/>
    </w:rPr>
  </w:style>
  <w:style w:type="paragraph" w:customStyle="1" w:styleId="NoteText">
    <w:name w:val="Note Text"/>
    <w:basedOn w:val="NoteHeading"/>
    <w:qFormat/>
    <w:rsid w:val="00815628"/>
  </w:style>
  <w:style w:type="paragraph" w:customStyle="1" w:styleId="NoteNumbered">
    <w:name w:val="Note Numbered"/>
    <w:basedOn w:val="NoteText"/>
    <w:qFormat/>
    <w:rsid w:val="00815628"/>
    <w:pPr>
      <w:numPr>
        <w:numId w:val="3"/>
      </w:numPr>
    </w:pPr>
  </w:style>
  <w:style w:type="paragraph" w:styleId="TableofFigures">
    <w:name w:val="table of figures"/>
    <w:basedOn w:val="Normal"/>
    <w:next w:val="Normal"/>
    <w:uiPriority w:val="99"/>
    <w:unhideWhenUsed/>
    <w:rsid w:val="00EC42AC"/>
    <w:pPr>
      <w:tabs>
        <w:tab w:val="right" w:leader="dot" w:pos="5007"/>
      </w:tabs>
      <w:spacing w:after="200"/>
    </w:pPr>
    <w:rPr>
      <w:rFonts w:cs="Arial"/>
      <w:noProof/>
    </w:rPr>
  </w:style>
  <w:style w:type="paragraph" w:customStyle="1" w:styleId="TOFHeading">
    <w:name w:val="TOF Heading"/>
    <w:basedOn w:val="Normal"/>
    <w:next w:val="BodyText"/>
    <w:rsid w:val="00EC42AC"/>
    <w:pPr>
      <w:spacing w:before="120" w:after="200"/>
    </w:pPr>
    <w:rPr>
      <w:rFonts w:cs="Arial"/>
      <w:b/>
      <w:color w:val="003263" w:themeColor="text2"/>
    </w:rPr>
  </w:style>
  <w:style w:type="paragraph" w:customStyle="1" w:styleId="TableText">
    <w:name w:val="Table Text"/>
    <w:basedOn w:val="Normal"/>
    <w:qFormat/>
    <w:rsid w:val="00D97B4A"/>
    <w:pPr>
      <w:spacing w:before="40" w:after="70"/>
      <w:jc w:val="left"/>
    </w:pPr>
    <w:rPr>
      <w:sz w:val="18"/>
    </w:rPr>
  </w:style>
  <w:style w:type="paragraph" w:customStyle="1" w:styleId="TableTextBullet1">
    <w:name w:val="Table Text Bullet 1"/>
    <w:basedOn w:val="TableText"/>
    <w:qFormat/>
    <w:rsid w:val="00E071B7"/>
    <w:pPr>
      <w:numPr>
        <w:numId w:val="4"/>
      </w:numPr>
    </w:pPr>
  </w:style>
  <w:style w:type="paragraph" w:customStyle="1" w:styleId="TableTextBullet2">
    <w:name w:val="Table Text Bullet 2"/>
    <w:basedOn w:val="TableTextBullet1"/>
    <w:qFormat/>
    <w:rsid w:val="00E071B7"/>
    <w:pPr>
      <w:numPr>
        <w:ilvl w:val="1"/>
      </w:numPr>
    </w:pPr>
  </w:style>
  <w:style w:type="paragraph" w:customStyle="1" w:styleId="TableTextBullet3">
    <w:name w:val="Table Text Bullet 3"/>
    <w:basedOn w:val="TableTextBullet2"/>
    <w:qFormat/>
    <w:rsid w:val="00E071B7"/>
    <w:pPr>
      <w:numPr>
        <w:ilvl w:val="2"/>
      </w:numPr>
    </w:pPr>
  </w:style>
  <w:style w:type="paragraph" w:customStyle="1" w:styleId="TableTextNumbered1">
    <w:name w:val="Table Text Numbered 1"/>
    <w:basedOn w:val="TableText"/>
    <w:qFormat/>
    <w:rsid w:val="00E071B7"/>
    <w:pPr>
      <w:numPr>
        <w:numId w:val="5"/>
      </w:numPr>
    </w:pPr>
  </w:style>
  <w:style w:type="paragraph" w:customStyle="1" w:styleId="TableTextNumbered2">
    <w:name w:val="Table Text Numbered 2"/>
    <w:basedOn w:val="TableTextNumbered1"/>
    <w:qFormat/>
    <w:rsid w:val="00E071B7"/>
    <w:pPr>
      <w:numPr>
        <w:ilvl w:val="1"/>
      </w:numPr>
    </w:pPr>
  </w:style>
  <w:style w:type="paragraph" w:customStyle="1" w:styleId="TableTextNumbered3">
    <w:name w:val="Table Text Numbered 3"/>
    <w:basedOn w:val="TableTextNumbered2"/>
    <w:qFormat/>
    <w:rsid w:val="00E071B7"/>
    <w:pPr>
      <w:numPr>
        <w:ilvl w:val="2"/>
      </w:numPr>
    </w:pPr>
  </w:style>
  <w:style w:type="paragraph" w:styleId="FootnoteText">
    <w:name w:val="footnote text"/>
    <w:basedOn w:val="Normal"/>
    <w:link w:val="FootnoteTextChar"/>
    <w:unhideWhenUsed/>
    <w:rsid w:val="00F538E1"/>
    <w:pPr>
      <w:tabs>
        <w:tab w:val="left" w:pos="340"/>
      </w:tabs>
      <w:spacing w:before="60" w:line="240" w:lineRule="auto"/>
      <w:ind w:left="340" w:hanging="34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F538E1"/>
    <w:rPr>
      <w:spacing w:val="2"/>
      <w:sz w:val="16"/>
      <w:szCs w:val="20"/>
    </w:rPr>
  </w:style>
  <w:style w:type="character" w:styleId="FootnoteReference">
    <w:name w:val="footnote reference"/>
    <w:basedOn w:val="DefaultParagraphFont"/>
    <w:semiHidden/>
    <w:unhideWhenUsed/>
    <w:rsid w:val="00F538E1"/>
    <w:rPr>
      <w:vertAlign w:val="superscript"/>
    </w:rPr>
  </w:style>
  <w:style w:type="character" w:customStyle="1" w:styleId="Bold">
    <w:name w:val="Bold"/>
    <w:rsid w:val="003525BB"/>
    <w:rPr>
      <w:rFonts w:eastAsiaTheme="minorEastAsia"/>
      <w:b/>
      <w:i w:val="0"/>
      <w:strike w:val="0"/>
      <w:vertAlign w:val="baseline"/>
    </w:rPr>
  </w:style>
  <w:style w:type="character" w:customStyle="1" w:styleId="BoldAndItalics">
    <w:name w:val="Bold And Italics"/>
    <w:rsid w:val="003525BB"/>
    <w:rPr>
      <w:rFonts w:eastAsiaTheme="minorEastAsia"/>
      <w:b/>
      <w:i/>
      <w:strike w:val="0"/>
      <w:vertAlign w:val="baseline"/>
    </w:rPr>
  </w:style>
  <w:style w:type="character" w:customStyle="1" w:styleId="Italics">
    <w:name w:val="Italics"/>
    <w:rsid w:val="003525BB"/>
    <w:rPr>
      <w:i/>
      <w:lang w:eastAsia="en-US"/>
    </w:rPr>
  </w:style>
  <w:style w:type="character" w:customStyle="1" w:styleId="MyBoldItalicsUnderline">
    <w:name w:val="MyBoldItalics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BoldUnderline">
    <w:name w:val="MyBold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ItalicsUnderline">
    <w:name w:val="MyItalicsUnderline"/>
    <w:uiPriority w:val="99"/>
    <w:semiHidden/>
    <w:rsid w:val="003525BB"/>
    <w:rPr>
      <w:rFonts w:eastAsiaTheme="minorEastAsia"/>
      <w:b/>
      <w:i/>
      <w:strike w:val="0"/>
      <w:u w:val="single"/>
      <w:vertAlign w:val="baseline"/>
    </w:rPr>
  </w:style>
  <w:style w:type="character" w:customStyle="1" w:styleId="MyStrikethrough">
    <w:name w:val="MyStrikethrough"/>
    <w:uiPriority w:val="99"/>
    <w:semiHidden/>
    <w:rsid w:val="003525BB"/>
    <w:rPr>
      <w:rFonts w:eastAsiaTheme="minorEastAsia"/>
      <w:b w:val="0"/>
      <w:i w:val="0"/>
      <w:strike/>
      <w:dstrike w:val="0"/>
      <w:vertAlign w:val="baseline"/>
    </w:rPr>
  </w:style>
  <w:style w:type="character" w:customStyle="1" w:styleId="MySubscript">
    <w:name w:val="MySubscript"/>
    <w:uiPriority w:val="99"/>
    <w:semiHidden/>
    <w:rsid w:val="003525BB"/>
    <w:rPr>
      <w:rFonts w:eastAsiaTheme="minorEastAsia"/>
      <w:b w:val="0"/>
      <w:i w:val="0"/>
      <w:strike w:val="0"/>
      <w:vertAlign w:val="subscript"/>
    </w:rPr>
  </w:style>
  <w:style w:type="character" w:customStyle="1" w:styleId="MySubscriptItalics">
    <w:name w:val="MySubscript&amp;Italics"/>
    <w:uiPriority w:val="99"/>
    <w:semiHidden/>
    <w:rsid w:val="003525BB"/>
    <w:rPr>
      <w:rFonts w:eastAsiaTheme="minorEastAsia"/>
      <w:b w:val="0"/>
      <w:i/>
      <w:strike w:val="0"/>
      <w:vertAlign w:val="subscript"/>
    </w:rPr>
  </w:style>
  <w:style w:type="character" w:customStyle="1" w:styleId="MySuperscript">
    <w:name w:val="MySuperscript"/>
    <w:uiPriority w:val="99"/>
    <w:semiHidden/>
    <w:rsid w:val="003525BB"/>
    <w:rPr>
      <w:rFonts w:eastAsiaTheme="minorEastAsia"/>
      <w:b w:val="0"/>
      <w:i w:val="0"/>
      <w:strike w:val="0"/>
      <w:vertAlign w:val="superscript"/>
    </w:rPr>
  </w:style>
  <w:style w:type="character" w:customStyle="1" w:styleId="MySuperscriptItalics">
    <w:name w:val="MySuperscript&amp;Italics"/>
    <w:uiPriority w:val="99"/>
    <w:semiHidden/>
    <w:rsid w:val="003525BB"/>
    <w:rPr>
      <w:rFonts w:eastAsiaTheme="minorEastAsia"/>
      <w:b w:val="0"/>
      <w:i/>
      <w:strike w:val="0"/>
      <w:vertAlign w:val="superscript"/>
    </w:rPr>
  </w:style>
  <w:style w:type="character" w:customStyle="1" w:styleId="MyUnderline">
    <w:name w:val="MyUnderline"/>
    <w:uiPriority w:val="99"/>
    <w:semiHidden/>
    <w:rsid w:val="003525BB"/>
    <w:rPr>
      <w:rFonts w:eastAsiaTheme="minorEastAsia"/>
      <w:b w:val="0"/>
      <w:i w:val="0"/>
      <w:strike w:val="0"/>
      <w:u w:val="single"/>
      <w:vertAlign w:val="baseline"/>
    </w:rPr>
  </w:style>
  <w:style w:type="character" w:customStyle="1" w:styleId="MyUnderlineStrikethrough">
    <w:name w:val="MyUnderline&amp;Strikethrough"/>
    <w:uiPriority w:val="99"/>
    <w:semiHidden/>
    <w:rsid w:val="003525BB"/>
    <w:rPr>
      <w:rFonts w:eastAsiaTheme="minorEastAsia"/>
      <w:b w:val="0"/>
      <w:i w:val="0"/>
      <w:strike/>
      <w:dstrike w:val="0"/>
      <w:u w:val="single"/>
      <w:vertAlign w:val="baseline"/>
    </w:rPr>
  </w:style>
  <w:style w:type="paragraph" w:customStyle="1" w:styleId="Heading2Bold">
    <w:name w:val="Heading 2 Bold"/>
    <w:basedOn w:val="Heading2"/>
    <w:next w:val="Heading2"/>
    <w:rsid w:val="00033931"/>
    <w:rPr>
      <w:b/>
      <w:color w:val="231F20" w:themeColor="text1"/>
      <w:spacing w:val="4"/>
    </w:rPr>
  </w:style>
  <w:style w:type="table" w:customStyle="1" w:styleId="TableLineBelow">
    <w:name w:val="Table Line Below"/>
    <w:basedOn w:val="TableNormal"/>
    <w:uiPriority w:val="99"/>
    <w:rsid w:val="00425E1F"/>
    <w:pPr>
      <w:spacing w:line="300" w:lineRule="auto"/>
      <w:jc w:val="left"/>
    </w:pPr>
    <w:tblPr>
      <w:tblBorders>
        <w:bottom w:val="single" w:sz="4" w:space="0" w:color="auto"/>
      </w:tblBorders>
      <w:tblCellMar>
        <w:top w:w="57" w:type="dxa"/>
        <w:left w:w="0" w:type="dxa"/>
        <w:bottom w:w="85" w:type="dxa"/>
      </w:tblCellMar>
    </w:tblPr>
  </w:style>
  <w:style w:type="paragraph" w:customStyle="1" w:styleId="Heading1NoNumber">
    <w:name w:val="Heading 1 No Number"/>
    <w:basedOn w:val="Heading1"/>
    <w:next w:val="BodyText"/>
    <w:qFormat/>
    <w:rsid w:val="00DC1A84"/>
    <w:pPr>
      <w:numPr>
        <w:numId w:val="0"/>
      </w:numPr>
    </w:pPr>
  </w:style>
  <w:style w:type="paragraph" w:customStyle="1" w:styleId="AlphaList">
    <w:name w:val="Alpha List"/>
    <w:basedOn w:val="BodyText"/>
    <w:qFormat/>
    <w:rsid w:val="09018432"/>
    <w:pPr>
      <w:numPr>
        <w:numId w:val="7"/>
      </w:numPr>
    </w:pPr>
    <w:rPr>
      <w:noProof/>
    </w:rPr>
  </w:style>
  <w:style w:type="paragraph" w:styleId="ListParagraph">
    <w:name w:val="List Paragraph"/>
    <w:basedOn w:val="BodyText"/>
    <w:uiPriority w:val="34"/>
    <w:rsid w:val="008E552A"/>
  </w:style>
  <w:style w:type="paragraph" w:customStyle="1" w:styleId="AlphaListIndent">
    <w:name w:val="Alpha List Indent"/>
    <w:basedOn w:val="ListContinue"/>
    <w:qFormat/>
    <w:rsid w:val="008E552A"/>
    <w:pPr>
      <w:numPr>
        <w:numId w:val="8"/>
      </w:numPr>
    </w:pPr>
  </w:style>
  <w:style w:type="paragraph" w:customStyle="1" w:styleId="ItemList">
    <w:name w:val="Item List"/>
    <w:basedOn w:val="Normal"/>
    <w:qFormat/>
    <w:rsid w:val="00AE669D"/>
    <w:pPr>
      <w:numPr>
        <w:numId w:val="9"/>
      </w:numPr>
    </w:pPr>
  </w:style>
  <w:style w:type="table" w:customStyle="1" w:styleId="TablePlaceholder">
    <w:name w:val="Table Placeholder"/>
    <w:basedOn w:val="TableNormal"/>
    <w:uiPriority w:val="99"/>
    <w:rsid w:val="00D97B4A"/>
    <w:pPr>
      <w:spacing w:before="80" w:after="120"/>
      <w:jc w:val="left"/>
    </w:pPr>
    <w:tblPr>
      <w:tblCellMar>
        <w:left w:w="57" w:type="dxa"/>
        <w:right w:w="57" w:type="dxa"/>
      </w:tblCellMar>
    </w:tblPr>
  </w:style>
  <w:style w:type="paragraph" w:styleId="BodyText2">
    <w:name w:val="Body Text 2"/>
    <w:basedOn w:val="BodyText"/>
    <w:link w:val="BodyText2Char"/>
    <w:semiHidden/>
    <w:rsid w:val="00D97B4A"/>
    <w:pPr>
      <w:ind w:left="397"/>
    </w:pPr>
  </w:style>
  <w:style w:type="character" w:customStyle="1" w:styleId="BodyText2Char">
    <w:name w:val="Body Text 2 Char"/>
    <w:basedOn w:val="DefaultParagraphFont"/>
    <w:link w:val="BodyText2"/>
    <w:semiHidden/>
    <w:rsid w:val="00D97B4A"/>
    <w:rPr>
      <w:spacing w:val="2"/>
    </w:rPr>
  </w:style>
  <w:style w:type="paragraph" w:styleId="BodyText3">
    <w:name w:val="Body Text 3"/>
    <w:basedOn w:val="BodyText"/>
    <w:link w:val="BodyText3Char"/>
    <w:semiHidden/>
    <w:rsid w:val="00D97B4A"/>
    <w:pPr>
      <w:ind w:left="964"/>
    </w:pPr>
  </w:style>
  <w:style w:type="character" w:customStyle="1" w:styleId="BodyText3Char">
    <w:name w:val="Body Text 3 Char"/>
    <w:basedOn w:val="DefaultParagraphFont"/>
    <w:link w:val="BodyText3"/>
    <w:semiHidden/>
    <w:rsid w:val="00D97B4A"/>
    <w:rPr>
      <w:spacing w:val="2"/>
    </w:rPr>
  </w:style>
  <w:style w:type="character" w:customStyle="1" w:styleId="BodyTextIndentChar">
    <w:name w:val="Body Text Indent Char"/>
    <w:basedOn w:val="DefaultParagraphFont"/>
    <w:link w:val="BodyTextIndent"/>
    <w:rsid w:val="00D97B4A"/>
    <w:rPr>
      <w:spacing w:val="2"/>
    </w:rPr>
  </w:style>
  <w:style w:type="paragraph" w:styleId="BodyTextIndent2">
    <w:name w:val="Body Text Indent 2"/>
    <w:basedOn w:val="BodyText"/>
    <w:link w:val="BodyTextIndent2Char"/>
    <w:qFormat/>
    <w:rsid w:val="00D97B4A"/>
    <w:pPr>
      <w:ind w:left="964"/>
    </w:pPr>
  </w:style>
  <w:style w:type="character" w:customStyle="1" w:styleId="BodyTextIndent2Char">
    <w:name w:val="Body Text Indent 2 Char"/>
    <w:basedOn w:val="DefaultParagraphFont"/>
    <w:link w:val="BodyTextIndent2"/>
    <w:rsid w:val="00D97B4A"/>
    <w:rPr>
      <w:spacing w:val="2"/>
    </w:rPr>
  </w:style>
  <w:style w:type="paragraph" w:styleId="BodyTextIndent3">
    <w:name w:val="Body Text Indent 3"/>
    <w:basedOn w:val="BodyText"/>
    <w:link w:val="BodyTextIndent3Char"/>
    <w:qFormat/>
    <w:rsid w:val="00D97B4A"/>
    <w:pPr>
      <w:ind w:left="1701"/>
    </w:pPr>
  </w:style>
  <w:style w:type="character" w:customStyle="1" w:styleId="BodyTextIndent3Char">
    <w:name w:val="Body Text Indent 3 Char"/>
    <w:basedOn w:val="DefaultParagraphFont"/>
    <w:link w:val="BodyTextIndent3"/>
    <w:rsid w:val="00D97B4A"/>
    <w:rPr>
      <w:spacing w:val="2"/>
    </w:rPr>
  </w:style>
  <w:style w:type="paragraph" w:customStyle="1" w:styleId="ScheduleHeading1">
    <w:name w:val="Schedule Heading 1"/>
    <w:basedOn w:val="Normal"/>
    <w:next w:val="BodyText"/>
    <w:uiPriority w:val="2"/>
    <w:rsid w:val="009F7D33"/>
    <w:pPr>
      <w:keepNext/>
      <w:pageBreakBefore/>
      <w:framePr w:w="9639" w:hSpace="11340" w:vSpace="737" w:wrap="around" w:vAnchor="page" w:hAnchor="page" w:x="1135" w:y="1022"/>
      <w:numPr>
        <w:numId w:val="11"/>
      </w:numPr>
      <w:pBdr>
        <w:top w:val="single" w:sz="4" w:space="7" w:color="8ACED7" w:themeColor="accent1"/>
        <w:bottom w:val="single" w:sz="12" w:space="8" w:color="8ACED7" w:themeColor="accent1"/>
      </w:pBdr>
      <w:spacing w:line="560" w:lineRule="exact"/>
      <w:outlineLvl w:val="0"/>
    </w:pPr>
    <w:rPr>
      <w:rFonts w:asciiTheme="majorHAnsi" w:hAnsiTheme="majorHAnsi" w:cstheme="majorHAnsi"/>
      <w:b/>
      <w:color w:val="8ACED7" w:themeColor="accent1"/>
      <w:sz w:val="56"/>
    </w:rPr>
  </w:style>
  <w:style w:type="paragraph" w:customStyle="1" w:styleId="AnnexureHeading1">
    <w:name w:val="Annexure Heading 1"/>
    <w:basedOn w:val="Normal"/>
    <w:next w:val="BodyText"/>
    <w:uiPriority w:val="2"/>
    <w:rsid w:val="009F7D33"/>
    <w:pPr>
      <w:keepNext/>
      <w:pageBreakBefore/>
      <w:framePr w:w="9639" w:hSpace="11340" w:vSpace="737" w:wrap="around" w:vAnchor="page" w:hAnchor="page" w:x="1135" w:y="1021"/>
      <w:numPr>
        <w:numId w:val="10"/>
      </w:numPr>
      <w:pBdr>
        <w:top w:val="single" w:sz="4" w:space="7" w:color="8ACED7" w:themeColor="accent1"/>
        <w:bottom w:val="single" w:sz="12" w:space="8" w:color="8ACED7" w:themeColor="accent1"/>
      </w:pBdr>
      <w:spacing w:line="560" w:lineRule="exact"/>
      <w:outlineLvl w:val="0"/>
    </w:pPr>
    <w:rPr>
      <w:rFonts w:asciiTheme="majorHAnsi" w:hAnsiTheme="majorHAnsi" w:cstheme="majorHAnsi"/>
      <w:b/>
      <w:color w:val="8ACED7" w:themeColor="accent1"/>
      <w:sz w:val="56"/>
    </w:rPr>
  </w:style>
  <w:style w:type="table" w:customStyle="1" w:styleId="TableGrid1">
    <w:name w:val="Table Grid1"/>
    <w:basedOn w:val="TableNormal"/>
    <w:next w:val="TableGrid"/>
    <w:uiPriority w:val="59"/>
    <w:rsid w:val="00A64D4A"/>
    <w:pPr>
      <w:spacing w:line="240" w:lineRule="auto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Para">
    <w:name w:val="Numbered Para"/>
    <w:basedOn w:val="Normal"/>
    <w:next w:val="Normal"/>
    <w:rsid w:val="00590077"/>
    <w:pPr>
      <w:numPr>
        <w:numId w:val="12"/>
      </w:numPr>
      <w:spacing w:before="120" w:after="120" w:line="240" w:lineRule="auto"/>
    </w:pPr>
    <w:rPr>
      <w:rFonts w:ascii="Arial" w:hAnsi="Arial"/>
      <w:b/>
      <w:spacing w:val="0"/>
      <w:sz w:val="24"/>
      <w:szCs w:val="20"/>
    </w:rPr>
  </w:style>
  <w:style w:type="paragraph" w:customStyle="1" w:styleId="NumberedPara1">
    <w:name w:val="Numbered Para1"/>
    <w:basedOn w:val="Normal"/>
    <w:rsid w:val="00590077"/>
    <w:pPr>
      <w:numPr>
        <w:ilvl w:val="1"/>
        <w:numId w:val="12"/>
      </w:numPr>
      <w:spacing w:before="120" w:after="120" w:line="240" w:lineRule="auto"/>
      <w:ind w:left="1117" w:hanging="720"/>
    </w:pPr>
    <w:rPr>
      <w:rFonts w:ascii="Arial" w:hAnsi="Arial"/>
      <w:b/>
      <w:spacing w:val="0"/>
      <w:sz w:val="24"/>
      <w:szCs w:val="20"/>
    </w:rPr>
  </w:style>
  <w:style w:type="paragraph" w:customStyle="1" w:styleId="NumberedPara2">
    <w:name w:val="Numbered Para2"/>
    <w:basedOn w:val="Normal"/>
    <w:rsid w:val="00590077"/>
    <w:pPr>
      <w:numPr>
        <w:ilvl w:val="2"/>
        <w:numId w:val="12"/>
      </w:numPr>
      <w:spacing w:before="120" w:after="120" w:line="240" w:lineRule="auto"/>
    </w:pPr>
    <w:rPr>
      <w:rFonts w:ascii="Arial" w:hAnsi="Arial"/>
      <w:spacing w:val="0"/>
      <w:sz w:val="24"/>
      <w:szCs w:val="20"/>
    </w:rPr>
  </w:style>
  <w:style w:type="paragraph" w:customStyle="1" w:styleId="NumberedPara3">
    <w:name w:val="Numbered Para3"/>
    <w:basedOn w:val="Normal"/>
    <w:rsid w:val="00590077"/>
    <w:pPr>
      <w:numPr>
        <w:ilvl w:val="3"/>
        <w:numId w:val="12"/>
      </w:numPr>
      <w:spacing w:before="120" w:after="120" w:line="240" w:lineRule="auto"/>
    </w:pPr>
    <w:rPr>
      <w:rFonts w:ascii="Arial" w:hAnsi="Arial"/>
      <w:spacing w:val="0"/>
      <w:sz w:val="24"/>
      <w:szCs w:val="20"/>
    </w:rPr>
  </w:style>
  <w:style w:type="paragraph" w:customStyle="1" w:styleId="NumberedPara4">
    <w:name w:val="Numbered Para4"/>
    <w:basedOn w:val="Normal"/>
    <w:rsid w:val="00590077"/>
    <w:pPr>
      <w:numPr>
        <w:ilvl w:val="4"/>
        <w:numId w:val="12"/>
      </w:numPr>
      <w:spacing w:before="120" w:after="120" w:line="240" w:lineRule="auto"/>
    </w:pPr>
    <w:rPr>
      <w:rFonts w:ascii="Arial" w:hAnsi="Arial"/>
      <w:spacing w:val="0"/>
      <w:sz w:val="24"/>
      <w:szCs w:val="20"/>
    </w:rPr>
  </w:style>
  <w:style w:type="paragraph" w:customStyle="1" w:styleId="NumberedPara5">
    <w:name w:val="Numbered Para5"/>
    <w:basedOn w:val="Normal"/>
    <w:rsid w:val="00590077"/>
    <w:pPr>
      <w:numPr>
        <w:ilvl w:val="5"/>
        <w:numId w:val="12"/>
      </w:numPr>
      <w:tabs>
        <w:tab w:val="left" w:pos="5387"/>
      </w:tabs>
      <w:spacing w:before="120" w:after="120" w:line="240" w:lineRule="auto"/>
    </w:pPr>
    <w:rPr>
      <w:rFonts w:ascii="Arial" w:hAnsi="Arial"/>
      <w:spacing w:val="0"/>
      <w:sz w:val="24"/>
      <w:szCs w:val="20"/>
    </w:rPr>
  </w:style>
  <w:style w:type="paragraph" w:styleId="Revision">
    <w:name w:val="Revision"/>
    <w:hidden/>
    <w:uiPriority w:val="99"/>
    <w:semiHidden/>
    <w:rsid w:val="00070C67"/>
    <w:pPr>
      <w:spacing w:line="240" w:lineRule="auto"/>
      <w:jc w:val="left"/>
    </w:pPr>
    <w:rPr>
      <w:spacing w:val="2"/>
    </w:rPr>
  </w:style>
  <w:style w:type="character" w:customStyle="1" w:styleId="xbe">
    <w:name w:val="_xbe"/>
    <w:basedOn w:val="DefaultParagraphFont"/>
    <w:rsid w:val="0088098C"/>
  </w:style>
  <w:style w:type="character" w:styleId="CommentReference">
    <w:name w:val="annotation reference"/>
    <w:basedOn w:val="DefaultParagraphFont"/>
    <w:semiHidden/>
    <w:unhideWhenUsed/>
    <w:rsid w:val="0088098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809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8098C"/>
    <w:rPr>
      <w:spacing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0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098C"/>
    <w:rPr>
      <w:b/>
      <w:bCs/>
      <w:spacing w:val="2"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F97801"/>
    <w:pPr>
      <w:autoSpaceDE w:val="0"/>
      <w:autoSpaceDN w:val="0"/>
      <w:adjustRightInd w:val="0"/>
      <w:spacing w:line="201" w:lineRule="atLeast"/>
      <w:jc w:val="left"/>
    </w:pPr>
    <w:rPr>
      <w:rFonts w:ascii="Gotham Light" w:hAnsi="Gotham Light"/>
      <w:spacing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B1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www.geelongaustralia.com.au/claim/task/item/8d7012e93656941.aspx" TargetMode="External"/><Relationship Id="rId26" Type="http://schemas.openxmlformats.org/officeDocument/2006/relationships/hyperlink" Target="http://www.vec.vic.gov.a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isnational.gov.au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humanrights.vic.gov.au" TargetMode="External"/><Relationship Id="rId33" Type="http://schemas.openxmlformats.org/officeDocument/2006/relationships/hyperlink" Target="https://www.ombudsman.vic.gov.au/learn-from-us/practice-guides/dealing-with-challenging-behaviours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geelongaustralia.com.au" TargetMode="External"/><Relationship Id="rId29" Type="http://schemas.openxmlformats.org/officeDocument/2006/relationships/hyperlink" Target="https://www.geelongaustralia.com.au/councillors/documents/item/fcf18f9.aspx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ibac.vic.gov.au" TargetMode="External"/><Relationship Id="rId32" Type="http://schemas.openxmlformats.org/officeDocument/2006/relationships/hyperlink" Target="https://www.ombudsman.vic.gov.au/learn-from-us/practice-guides/councils-and-complaints-a-good-practice-guide-2nd-edition/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hyperlink" Target="http://www.ovic.vic.gov.au" TargetMode="External"/><Relationship Id="rId28" Type="http://schemas.openxmlformats.org/officeDocument/2006/relationships/hyperlink" Target="https://www.geelongaustralia.com.au/governance/documents/item/18359322.aspx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geelongaustralia.com.au" TargetMode="External"/><Relationship Id="rId31" Type="http://schemas.openxmlformats.org/officeDocument/2006/relationships/hyperlink" Target="https://www.geelongaustralia.com.au/governance/documents/item/8d84cffcde253c6.asp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://www.ombudsman.vic.gov.au" TargetMode="External"/><Relationship Id="rId27" Type="http://schemas.openxmlformats.org/officeDocument/2006/relationships/hyperlink" Target="https://www.geelongaustralia.com.au/governance/documents/item/f005c304.aspx" TargetMode="External"/><Relationship Id="rId30" Type="http://schemas.openxmlformats.org/officeDocument/2006/relationships/hyperlink" Target="https://www.geelongaustralia.com.au/governance/documents/item/2c891c3b.aspx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05844\AppData\Roaming\Microsoft\Templates\TRIM\Legal%20Services%20Templates\COGG%20Legal%20Agreement%20Template.DOTM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003263"/>
      </a:accent2>
      <a:accent3>
        <a:srgbClr val="F04E2D"/>
      </a:accent3>
      <a:accent4>
        <a:srgbClr val="50BFA2"/>
      </a:accent4>
      <a:accent5>
        <a:srgbClr val="9A64A9"/>
      </a:accent5>
      <a:accent6>
        <a:srgbClr val="FFCF62"/>
      </a:accent6>
      <a:hlink>
        <a:srgbClr val="231F20"/>
      </a:hlink>
      <a:folHlink>
        <a:srgbClr val="9A64A9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177EE3099F04DA2AFE7CF3106C06D" ma:contentTypeVersion="7" ma:contentTypeDescription="Create a new document." ma:contentTypeScope="" ma:versionID="78c210e8e34476c6a49ed96624d4afa7">
  <xsd:schema xmlns:xsd="http://www.w3.org/2001/XMLSchema" xmlns:xs="http://www.w3.org/2001/XMLSchema" xmlns:p="http://schemas.microsoft.com/office/2006/metadata/properties" xmlns:ns2="a4a4123f-3942-47e0-adfb-1d0eabc8a95b" targetNamespace="http://schemas.microsoft.com/office/2006/metadata/properties" ma:root="true" ma:fieldsID="987dffacff550d92ea391fd1bed21c8f" ns2:_="">
    <xsd:import namespace="a4a4123f-3942-47e0-adfb-1d0eabc8a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4123f-3942-47e0-adfb-1d0eabc8a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0C1149E0-F3DA-4BB0-80EB-642588CEB8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DF8D97-2D4B-46A0-9937-878AAA79FB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A6BA1A-21E6-4E3E-B04D-0B258379F3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279CEC-C218-4E1C-B22D-854D36298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4123f-3942-47e0-adfb-1d0eabc8a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2AEBEB5-DA5E-4199-9F25-A814B525655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Legal Agreement Template</Template>
  <TotalTime>19</TotalTime>
  <Pages>12</Pages>
  <Words>2233</Words>
  <Characters>12729</Characters>
  <Application>Microsoft Office Word</Application>
  <DocSecurity>0</DocSecurity>
  <Lines>106</Lines>
  <Paragraphs>29</Paragraphs>
  <ScaleCrop>false</ScaleCrop>
  <Company/>
  <LinksUpToDate>false</LinksUpToDate>
  <CharactersWithSpaces>14933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Allan</dc:creator>
  <cp:keywords/>
  <cp:lastModifiedBy>Katrina Pizzi</cp:lastModifiedBy>
  <cp:revision>843</cp:revision>
  <cp:lastPrinted>2017-07-27T10:17:00Z</cp:lastPrinted>
  <dcterms:created xsi:type="dcterms:W3CDTF">2026-03-18T13:57:00Z</dcterms:created>
  <dcterms:modified xsi:type="dcterms:W3CDTF">2026-07-01T02:31:00Z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TemplateVersion">
    <vt:lpwstr>1.0</vt:lpwstr>
  </property>
  <property fmtid="{D5CDD505-2E9C-101B-9397-08002B2CF9AE}" pid="3" name="ContentTypeId">
    <vt:lpwstr>0x0101006E1177EE3099F04DA2AFE7CF3106C06D</vt:lpwstr>
  </property>
  <property fmtid="{D5CDD505-2E9C-101B-9397-08002B2CF9AE}" pid="4" name="docLang">
    <vt:lpwstr>en</vt:lpwstr>
  </property>
</Properties>
</file>