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09AA3" w14:textId="17A47ED2" w:rsidR="004C2FDA" w:rsidRPr="004C2FDA" w:rsidRDefault="00AC0688" w:rsidP="004C2FDA">
      <w:pPr>
        <w:pStyle w:val="Title"/>
        <w:tabs>
          <w:tab w:val="left" w:pos="2105"/>
        </w:tabs>
        <w:spacing w:before="800"/>
        <w:rPr>
          <w:sz w:val="18"/>
          <w:szCs w:val="20"/>
        </w:rPr>
      </w:pPr>
      <w:r>
        <w:rPr>
          <w:noProof/>
        </w:rPr>
        <mc:AlternateContent>
          <mc:Choice Requires="wps">
            <w:drawing>
              <wp:anchor distT="45720" distB="45720" distL="114300" distR="114300" simplePos="0" relativeHeight="251702272" behindDoc="0" locked="0" layoutInCell="1" allowOverlap="1" wp14:anchorId="6B5D2656" wp14:editId="28E29615">
                <wp:simplePos x="0" y="0"/>
                <wp:positionH relativeFrom="column">
                  <wp:posOffset>-146050</wp:posOffset>
                </wp:positionH>
                <wp:positionV relativeFrom="paragraph">
                  <wp:posOffset>452120</wp:posOffset>
                </wp:positionV>
                <wp:extent cx="4843780" cy="911860"/>
                <wp:effectExtent l="0" t="0" r="0" b="0"/>
                <wp:wrapSquare wrapText="bothSides"/>
                <wp:docPr id="2175310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780" cy="911860"/>
                        </a:xfrm>
                        <a:prstGeom prst="rect">
                          <a:avLst/>
                        </a:prstGeom>
                        <a:noFill/>
                        <a:ln w="9525">
                          <a:noFill/>
                          <a:miter lim="800000"/>
                          <a:headEnd/>
                          <a:tailEnd/>
                        </a:ln>
                      </wps:spPr>
                      <wps:txbx>
                        <w:txbxContent>
                          <w:p w14:paraId="12567FE7" w14:textId="77777777" w:rsidR="004C2FDA" w:rsidRPr="004C2FDA" w:rsidRDefault="004C2FDA" w:rsidP="004C2FDA">
                            <w:pPr>
                              <w:pStyle w:val="Title"/>
                              <w:tabs>
                                <w:tab w:val="left" w:pos="6405"/>
                              </w:tabs>
                              <w:spacing w:before="0" w:after="120"/>
                              <w:rPr>
                                <w:sz w:val="40"/>
                                <w:szCs w:val="40"/>
                              </w:rPr>
                            </w:pPr>
                            <w:r w:rsidRPr="004C2FDA">
                              <w:rPr>
                                <w:sz w:val="40"/>
                                <w:szCs w:val="40"/>
                              </w:rPr>
                              <w:t xml:space="preserve">South Geelong – </w:t>
                            </w:r>
                          </w:p>
                          <w:p w14:paraId="107B1D65" w14:textId="0723F428" w:rsidR="004C2FDA" w:rsidRPr="004C2FDA" w:rsidRDefault="004C2FDA" w:rsidP="004C2FDA">
                            <w:pPr>
                              <w:pStyle w:val="Title"/>
                              <w:tabs>
                                <w:tab w:val="left" w:pos="6405"/>
                              </w:tabs>
                              <w:spacing w:before="0" w:after="120"/>
                              <w:rPr>
                                <w:sz w:val="40"/>
                                <w:szCs w:val="40"/>
                              </w:rPr>
                            </w:pPr>
                            <w:r w:rsidRPr="004C2FDA">
                              <w:rPr>
                                <w:sz w:val="40"/>
                                <w:szCs w:val="40"/>
                              </w:rPr>
                              <w:t>Stormwater Management Strategy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5D2656" id="_x0000_t202" coordsize="21600,21600" o:spt="202" path="m,l,21600r21600,l21600,xe">
                <v:stroke joinstyle="miter"/>
                <v:path gradientshapeok="t" o:connecttype="rect"/>
              </v:shapetype>
              <v:shape id="Text Box 5" o:spid="_x0000_s1026" type="#_x0000_t202" style="position:absolute;left:0;text-align:left;margin-left:-11.5pt;margin-top:35.6pt;width:381.4pt;height:71.8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" filled="f" stroked="f">
                <v:textbox style="mso-fit-shape-to-text:t">
                  <w:txbxContent>
                    <w:p w14:paraId="12567FE7" w14:textId="77777777" w:rsidR="004C2FDA" w:rsidRPr="004C2FDA" w:rsidRDefault="004C2FDA" w:rsidP="004C2FDA">
                      <w:pPr>
                        <w:pStyle w:val="Title"/>
                        <w:tabs>
                          <w:tab w:val="left" w:pos="6405"/>
                        </w:tabs>
                        <w:spacing w:before="0" w:after="120"/>
                        <w:rPr>
                          <w:sz w:val="40"/>
                          <w:szCs w:val="40"/>
                        </w:rPr>
                      </w:pPr>
                      <w:r w:rsidRPr="004C2FDA">
                        <w:rPr>
                          <w:sz w:val="40"/>
                          <w:szCs w:val="40"/>
                        </w:rPr>
                        <w:t xml:space="preserve">South Geelong – </w:t>
                      </w:r>
                    </w:p>
                    <w:p w14:paraId="107B1D65" w14:textId="0723F428" w:rsidR="004C2FDA" w:rsidRPr="004C2FDA" w:rsidRDefault="004C2FDA" w:rsidP="004C2FDA">
                      <w:pPr>
                        <w:pStyle w:val="Title"/>
                        <w:tabs>
                          <w:tab w:val="left" w:pos="6405"/>
                        </w:tabs>
                        <w:spacing w:before="0" w:after="120"/>
                        <w:rPr>
                          <w:sz w:val="40"/>
                          <w:szCs w:val="40"/>
                        </w:rPr>
                      </w:pPr>
                      <w:r w:rsidRPr="004C2FDA">
                        <w:rPr>
                          <w:sz w:val="40"/>
                          <w:szCs w:val="40"/>
                        </w:rPr>
                        <w:t>Stormwater Management Strategy</w:t>
                      </w:r>
                    </w:p>
                  </w:txbxContent>
                </v:textbox>
                <w10:wrap type="square"/>
              </v:shape>
            </w:pict>
          </mc:Fallback>
        </mc:AlternateContent>
      </w:r>
      <w:r w:rsidR="004C2FDA">
        <w:rPr>
          <w:sz w:val="18"/>
          <w:szCs w:val="20"/>
        </w:rPr>
        <w:tab/>
      </w:r>
    </w:p>
    <w:p w14:paraId="3C08A1BA" w14:textId="6139F406" w:rsidR="004C2FDA" w:rsidRPr="004C2FDA" w:rsidRDefault="004D2DEE" w:rsidP="000443F5">
      <w:pPr>
        <w:pStyle w:val="Title"/>
        <w:tabs>
          <w:tab w:val="left" w:pos="6405"/>
        </w:tabs>
        <w:spacing w:before="800"/>
        <w:rPr>
          <w:sz w:val="36"/>
          <w:szCs w:val="40"/>
        </w:rPr>
      </w:pPr>
      <w:r w:rsidRPr="004C2FDA">
        <w:rPr>
          <w:noProof/>
          <w:sz w:val="36"/>
          <w:szCs w:val="40"/>
        </w:rPr>
        <w:drawing>
          <wp:anchor distT="0" distB="0" distL="114300" distR="114300" simplePos="0" relativeHeight="251648000" behindDoc="1" locked="0" layoutInCell="1" allowOverlap="1" wp14:anchorId="0B1B9DA2" wp14:editId="610CFB38">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4C2FDA" w:rsidRPr="004C2FDA">
        <w:rPr>
          <w:sz w:val="36"/>
          <w:szCs w:val="40"/>
        </w:rPr>
        <w:t xml:space="preserve"> </w:t>
      </w:r>
    </w:p>
    <w:p w14:paraId="1C63A961" w14:textId="78734E66" w:rsidR="00113B8E" w:rsidRPr="004C2FDA" w:rsidRDefault="008143BB" w:rsidP="004C2FDA">
      <w:pPr>
        <w:pStyle w:val="Title"/>
        <w:tabs>
          <w:tab w:val="left" w:pos="6405"/>
        </w:tabs>
        <w:spacing w:before="800" w:after="120"/>
        <w:rPr>
          <w:sz w:val="40"/>
          <w:szCs w:val="44"/>
        </w:rPr>
      </w:pPr>
      <w:r>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5B14351F"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 xml:space="preserve">community engagement summary </w:t>
            </w:r>
            <w:r w:rsidR="00DA0C6F">
              <w:rPr>
                <w:color w:val="003263" w:themeColor="text2"/>
                <w:sz w:val="24"/>
                <w:szCs w:val="24"/>
              </w:rPr>
              <w:t>– STAGE 1</w:t>
            </w:r>
          </w:p>
        </w:tc>
      </w:tr>
      <w:bookmarkEnd w:id="0"/>
    </w:tbl>
    <w:p w14:paraId="2BF33F45" w14:textId="77777777" w:rsidR="00353ECC" w:rsidRDefault="00353ECC" w:rsidP="00F31DFA">
      <w:pPr>
        <w:pStyle w:val="BodyText"/>
        <w:spacing w:after="0" w:line="240" w:lineRule="auto"/>
        <w:rPr>
          <w:b/>
          <w:bCs/>
          <w:i/>
          <w:iCs/>
          <w:sz w:val="24"/>
          <w:szCs w:val="24"/>
        </w:rPr>
      </w:pPr>
    </w:p>
    <w:p w14:paraId="6C88157A" w14:textId="20FA631C" w:rsidR="00AC0688" w:rsidRDefault="00C83143" w:rsidP="00284082">
      <w:pPr>
        <w:autoSpaceDE w:val="0"/>
        <w:autoSpaceDN w:val="0"/>
        <w:adjustRightInd w:val="0"/>
        <w:spacing w:before="120" w:line="240" w:lineRule="auto"/>
        <w:jc w:val="both"/>
        <w:rPr>
          <w:rFonts w:ascii="Arial" w:hAnsi="Arial" w:cs="Arial"/>
          <w:sz w:val="24"/>
          <w:szCs w:val="24"/>
        </w:rPr>
      </w:pPr>
      <w:r w:rsidRPr="00F91474">
        <w:rPr>
          <w:rFonts w:ascii="Arial" w:hAnsi="Arial" w:cs="Arial"/>
          <w:sz w:val="24"/>
          <w:szCs w:val="24"/>
        </w:rPr>
        <w:t xml:space="preserve">The City of Greater Geelong </w:t>
      </w:r>
      <w:r w:rsidR="00284082">
        <w:rPr>
          <w:rFonts w:ascii="Arial" w:hAnsi="Arial" w:cs="Arial"/>
          <w:sz w:val="24"/>
          <w:szCs w:val="24"/>
        </w:rPr>
        <w:t xml:space="preserve">is undertaking a stormwater study in our South Geelong Catchment. This study will assist the </w:t>
      </w:r>
      <w:proofErr w:type="gramStart"/>
      <w:r w:rsidR="00284082">
        <w:rPr>
          <w:rFonts w:ascii="Arial" w:hAnsi="Arial" w:cs="Arial"/>
          <w:sz w:val="24"/>
          <w:szCs w:val="24"/>
        </w:rPr>
        <w:t>City</w:t>
      </w:r>
      <w:proofErr w:type="gramEnd"/>
      <w:r w:rsidR="00284082">
        <w:rPr>
          <w:rFonts w:ascii="Arial" w:hAnsi="Arial" w:cs="Arial"/>
          <w:sz w:val="24"/>
          <w:szCs w:val="24"/>
        </w:rPr>
        <w:t xml:space="preserve"> </w:t>
      </w:r>
      <w:r w:rsidRPr="00F91474">
        <w:rPr>
          <w:rFonts w:ascii="Arial" w:hAnsi="Arial" w:cs="Arial"/>
          <w:sz w:val="24"/>
          <w:szCs w:val="24"/>
        </w:rPr>
        <w:t>to</w:t>
      </w:r>
      <w:r w:rsidR="00AC0688">
        <w:rPr>
          <w:rFonts w:ascii="Arial" w:hAnsi="Arial" w:cs="Arial"/>
          <w:sz w:val="24"/>
          <w:szCs w:val="24"/>
        </w:rPr>
        <w:t>:</w:t>
      </w:r>
    </w:p>
    <w:p w14:paraId="727075A3" w14:textId="3592CC9A" w:rsidR="00AC0688" w:rsidRDefault="00AC0688" w:rsidP="00AC0688">
      <w:pPr>
        <w:pStyle w:val="ListParagraph"/>
        <w:numPr>
          <w:ilvl w:val="0"/>
          <w:numId w:val="31"/>
        </w:numPr>
        <w:autoSpaceDE w:val="0"/>
        <w:autoSpaceDN w:val="0"/>
        <w:adjustRightInd w:val="0"/>
        <w:spacing w:before="120"/>
        <w:jc w:val="both"/>
        <w:rPr>
          <w:rFonts w:cs="Arial"/>
          <w:sz w:val="24"/>
          <w:szCs w:val="24"/>
        </w:rPr>
      </w:pPr>
      <w:r>
        <w:rPr>
          <w:rFonts w:cs="Arial"/>
          <w:sz w:val="24"/>
          <w:szCs w:val="24"/>
        </w:rPr>
        <w:t>B</w:t>
      </w:r>
      <w:r w:rsidR="00C83143" w:rsidRPr="00AC0688">
        <w:rPr>
          <w:rFonts w:cs="Arial"/>
          <w:sz w:val="24"/>
          <w:szCs w:val="24"/>
        </w:rPr>
        <w:t>etter understand and manage flood risk</w:t>
      </w:r>
      <w:r>
        <w:rPr>
          <w:rFonts w:cs="Arial"/>
          <w:sz w:val="24"/>
          <w:szCs w:val="24"/>
        </w:rPr>
        <w:t>.</w:t>
      </w:r>
    </w:p>
    <w:p w14:paraId="2F544A48" w14:textId="60EC7463" w:rsidR="00AC0688" w:rsidRDefault="00AC0688" w:rsidP="00AC0688">
      <w:pPr>
        <w:pStyle w:val="ListParagraph"/>
        <w:numPr>
          <w:ilvl w:val="0"/>
          <w:numId w:val="31"/>
        </w:numPr>
        <w:autoSpaceDE w:val="0"/>
        <w:autoSpaceDN w:val="0"/>
        <w:adjustRightInd w:val="0"/>
        <w:spacing w:before="120"/>
        <w:jc w:val="both"/>
        <w:rPr>
          <w:rFonts w:cs="Arial"/>
          <w:sz w:val="24"/>
          <w:szCs w:val="24"/>
        </w:rPr>
      </w:pPr>
      <w:r>
        <w:rPr>
          <w:rFonts w:cs="Arial"/>
          <w:sz w:val="24"/>
          <w:szCs w:val="24"/>
        </w:rPr>
        <w:t>Better understand s</w:t>
      </w:r>
      <w:r w:rsidR="00C83143" w:rsidRPr="00AC0688">
        <w:rPr>
          <w:rFonts w:cs="Arial"/>
          <w:sz w:val="24"/>
          <w:szCs w:val="24"/>
        </w:rPr>
        <w:t xml:space="preserve">tormwater quality impacts on local </w:t>
      </w:r>
      <w:r w:rsidRPr="00AC0688">
        <w:rPr>
          <w:rFonts w:cs="Arial"/>
          <w:sz w:val="24"/>
          <w:szCs w:val="24"/>
        </w:rPr>
        <w:t>waterways</w:t>
      </w:r>
      <w:r>
        <w:rPr>
          <w:rFonts w:cs="Arial"/>
          <w:sz w:val="24"/>
          <w:szCs w:val="24"/>
        </w:rPr>
        <w:t>.</w:t>
      </w:r>
    </w:p>
    <w:p w14:paraId="0B252358" w14:textId="5BC005D0" w:rsidR="00AC0688" w:rsidRDefault="00AC0688" w:rsidP="00AC0688">
      <w:pPr>
        <w:pStyle w:val="ListParagraph"/>
        <w:numPr>
          <w:ilvl w:val="0"/>
          <w:numId w:val="31"/>
        </w:numPr>
        <w:autoSpaceDE w:val="0"/>
        <w:autoSpaceDN w:val="0"/>
        <w:adjustRightInd w:val="0"/>
        <w:spacing w:before="120"/>
        <w:jc w:val="both"/>
        <w:rPr>
          <w:rFonts w:cs="Arial"/>
          <w:sz w:val="24"/>
          <w:szCs w:val="24"/>
        </w:rPr>
      </w:pPr>
      <w:r>
        <w:rPr>
          <w:rFonts w:cs="Arial"/>
          <w:sz w:val="24"/>
          <w:szCs w:val="24"/>
        </w:rPr>
        <w:t xml:space="preserve">Seek </w:t>
      </w:r>
      <w:r w:rsidR="00284082" w:rsidRPr="00AC0688">
        <w:rPr>
          <w:rFonts w:cs="Arial"/>
          <w:sz w:val="24"/>
          <w:szCs w:val="24"/>
        </w:rPr>
        <w:t>opportunities for alternate water supply to City managed facilities</w:t>
      </w:r>
      <w:r>
        <w:rPr>
          <w:rFonts w:cs="Arial"/>
          <w:sz w:val="24"/>
          <w:szCs w:val="24"/>
        </w:rPr>
        <w:t>.</w:t>
      </w:r>
    </w:p>
    <w:p w14:paraId="3ED475D0" w14:textId="5CAE2CD2" w:rsidR="00AC0688" w:rsidRDefault="00AC0688" w:rsidP="00AC0688">
      <w:pPr>
        <w:pStyle w:val="ListParagraph"/>
        <w:numPr>
          <w:ilvl w:val="0"/>
          <w:numId w:val="31"/>
        </w:numPr>
        <w:autoSpaceDE w:val="0"/>
        <w:autoSpaceDN w:val="0"/>
        <w:adjustRightInd w:val="0"/>
        <w:spacing w:before="120"/>
        <w:jc w:val="both"/>
        <w:rPr>
          <w:rFonts w:cs="Arial"/>
          <w:sz w:val="24"/>
          <w:szCs w:val="24"/>
        </w:rPr>
      </w:pPr>
      <w:r>
        <w:rPr>
          <w:rFonts w:cs="Arial"/>
          <w:sz w:val="24"/>
          <w:szCs w:val="24"/>
        </w:rPr>
        <w:t>Plan future drainage upgrades</w:t>
      </w:r>
      <w:r w:rsidR="00284082" w:rsidRPr="00AC0688">
        <w:rPr>
          <w:rFonts w:cs="Arial"/>
          <w:sz w:val="24"/>
          <w:szCs w:val="24"/>
        </w:rPr>
        <w:t xml:space="preserve">. </w:t>
      </w:r>
    </w:p>
    <w:p w14:paraId="076C1240" w14:textId="72C9B292" w:rsidR="00284082" w:rsidRPr="00AC0688" w:rsidRDefault="00284082" w:rsidP="00AC0688">
      <w:pPr>
        <w:autoSpaceDE w:val="0"/>
        <w:autoSpaceDN w:val="0"/>
        <w:adjustRightInd w:val="0"/>
        <w:spacing w:before="120"/>
        <w:jc w:val="both"/>
        <w:rPr>
          <w:rFonts w:cs="Arial"/>
          <w:sz w:val="24"/>
          <w:szCs w:val="24"/>
        </w:rPr>
      </w:pPr>
      <w:r w:rsidRPr="00AC0688">
        <w:rPr>
          <w:rFonts w:cs="Arial"/>
          <w:sz w:val="24"/>
          <w:szCs w:val="24"/>
        </w:rPr>
        <w:t xml:space="preserve">The study area takes in parts of South Geelong, Newtown, Breakwater, Thomson and St Albans Park. More information on this study can be found at https://yoursay.geelongaustralia.com.au/SGSMS. </w:t>
      </w:r>
    </w:p>
    <w:p w14:paraId="022D03FD" w14:textId="3420FDD3" w:rsidR="00284082" w:rsidRDefault="00284082" w:rsidP="00F91474">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   </w:t>
      </w:r>
    </w:p>
    <w:p w14:paraId="1B7C48BE" w14:textId="3F7F4794" w:rsidR="00A2472A" w:rsidRDefault="00F95868" w:rsidP="007355E0">
      <w:pPr>
        <w:autoSpaceDE w:val="0"/>
        <w:autoSpaceDN w:val="0"/>
        <w:adjustRightInd w:val="0"/>
        <w:spacing w:line="240" w:lineRule="auto"/>
        <w:jc w:val="both"/>
        <w:rPr>
          <w:rFonts w:ascii="Arial" w:hAnsi="Arial" w:cs="Arial"/>
          <w:sz w:val="24"/>
          <w:szCs w:val="24"/>
        </w:rPr>
      </w:pPr>
      <w:r>
        <w:rPr>
          <w:rFonts w:ascii="Arial" w:hAnsi="Arial" w:cs="Arial"/>
          <w:sz w:val="24"/>
          <w:szCs w:val="24"/>
        </w:rPr>
        <w:t>We conducted</w:t>
      </w:r>
      <w:r w:rsidR="00C83143" w:rsidRPr="00F91474">
        <w:rPr>
          <w:rFonts w:ascii="Arial" w:hAnsi="Arial" w:cs="Arial"/>
          <w:sz w:val="24"/>
          <w:szCs w:val="24"/>
        </w:rPr>
        <w:t xml:space="preserve"> community engagement </w:t>
      </w:r>
      <w:r w:rsidR="007355E0">
        <w:rPr>
          <w:rFonts w:ascii="Arial" w:hAnsi="Arial" w:cs="Arial"/>
          <w:sz w:val="24"/>
          <w:szCs w:val="24"/>
        </w:rPr>
        <w:t>in</w:t>
      </w:r>
      <w:r w:rsidR="00A2472A" w:rsidRPr="00F91474">
        <w:rPr>
          <w:rFonts w:ascii="Arial" w:hAnsi="Arial" w:cs="Arial"/>
          <w:sz w:val="24"/>
          <w:szCs w:val="24"/>
        </w:rPr>
        <w:t xml:space="preserve"> July</w:t>
      </w:r>
      <w:r w:rsidR="001D3A99">
        <w:rPr>
          <w:rFonts w:ascii="Arial" w:hAnsi="Arial" w:cs="Arial"/>
          <w:sz w:val="24"/>
          <w:szCs w:val="24"/>
        </w:rPr>
        <w:t xml:space="preserve"> and August</w:t>
      </w:r>
      <w:r w:rsidR="00A2472A" w:rsidRPr="00F91474">
        <w:rPr>
          <w:rFonts w:ascii="Arial" w:hAnsi="Arial" w:cs="Arial"/>
          <w:sz w:val="24"/>
          <w:szCs w:val="24"/>
        </w:rPr>
        <w:t xml:space="preserve"> 2024</w:t>
      </w:r>
      <w:r w:rsidR="007355E0">
        <w:rPr>
          <w:rFonts w:ascii="Arial" w:hAnsi="Arial" w:cs="Arial"/>
          <w:sz w:val="24"/>
          <w:szCs w:val="24"/>
        </w:rPr>
        <w:t xml:space="preserve"> to</w:t>
      </w:r>
      <w:r w:rsidR="00C83143" w:rsidRPr="00F91474">
        <w:rPr>
          <w:rFonts w:ascii="Arial" w:hAnsi="Arial" w:cs="Arial"/>
          <w:sz w:val="24"/>
          <w:szCs w:val="24"/>
        </w:rPr>
        <w:t xml:space="preserve"> </w:t>
      </w:r>
      <w:r w:rsidR="005C71DA" w:rsidRPr="00F91474">
        <w:rPr>
          <w:rFonts w:ascii="Arial" w:hAnsi="Arial" w:cs="Arial"/>
          <w:sz w:val="24"/>
          <w:szCs w:val="24"/>
        </w:rPr>
        <w:t>gather</w:t>
      </w:r>
      <w:r w:rsidR="00C83143" w:rsidRPr="00F91474">
        <w:rPr>
          <w:rFonts w:ascii="Arial" w:hAnsi="Arial" w:cs="Arial"/>
          <w:sz w:val="24"/>
          <w:szCs w:val="24"/>
        </w:rPr>
        <w:t xml:space="preserve"> the experiences and feedback of residents, businesses, and stakeholders in the </w:t>
      </w:r>
      <w:r w:rsidR="007355E0">
        <w:rPr>
          <w:rFonts w:ascii="Arial" w:hAnsi="Arial" w:cs="Arial"/>
          <w:sz w:val="24"/>
          <w:szCs w:val="24"/>
        </w:rPr>
        <w:t>study area</w:t>
      </w:r>
      <w:r w:rsidR="00C83143" w:rsidRPr="00F91474">
        <w:rPr>
          <w:rFonts w:ascii="Arial" w:hAnsi="Arial" w:cs="Arial"/>
          <w:sz w:val="24"/>
          <w:szCs w:val="24"/>
        </w:rPr>
        <w:t xml:space="preserve">. </w:t>
      </w:r>
    </w:p>
    <w:p w14:paraId="19FB8B01" w14:textId="3156623B" w:rsidR="00DA0C6F" w:rsidRDefault="00DA0C6F" w:rsidP="00DA0C6F">
      <w:pPr>
        <w:autoSpaceDE w:val="0"/>
        <w:autoSpaceDN w:val="0"/>
        <w:adjustRightInd w:val="0"/>
        <w:spacing w:before="120" w:line="240" w:lineRule="auto"/>
        <w:jc w:val="both"/>
        <w:rPr>
          <w:rFonts w:ascii="Arial" w:hAnsi="Arial" w:cs="Arial"/>
          <w:sz w:val="24"/>
          <w:szCs w:val="24"/>
        </w:rPr>
      </w:pPr>
      <w:r w:rsidRPr="00DA0C6F">
        <w:rPr>
          <w:rFonts w:ascii="Arial" w:hAnsi="Arial" w:cs="Arial"/>
          <w:sz w:val="24"/>
          <w:szCs w:val="24"/>
        </w:rPr>
        <w:t>Thank you to members of the community who provided their feedback and shared their experiences. The feedback will be used to validate the catchment model to ensure it reflects their experiences</w:t>
      </w:r>
      <w:r w:rsidRPr="0058644A">
        <w:rPr>
          <w:rFonts w:ascii="Arial" w:hAnsi="Arial" w:cs="Arial"/>
          <w:sz w:val="24"/>
          <w:szCs w:val="24"/>
        </w:rPr>
        <w:t>.</w:t>
      </w:r>
    </w:p>
    <w:p w14:paraId="661446F6" w14:textId="77777777" w:rsidR="00DA0C6F" w:rsidRDefault="00DA0C6F" w:rsidP="00F91474">
      <w:pPr>
        <w:autoSpaceDE w:val="0"/>
        <w:autoSpaceDN w:val="0"/>
        <w:adjustRightInd w:val="0"/>
        <w:spacing w:line="240" w:lineRule="auto"/>
        <w:jc w:val="both"/>
        <w:rPr>
          <w:rFonts w:ascii="Arial" w:hAnsi="Arial" w:cs="Arial"/>
          <w:sz w:val="24"/>
          <w:szCs w:val="24"/>
        </w:rPr>
      </w:pPr>
    </w:p>
    <w:p w14:paraId="480893B8" w14:textId="365C67EF" w:rsidR="00BD1E55" w:rsidRDefault="00AC0688" w:rsidP="00F91474">
      <w:pPr>
        <w:autoSpaceDE w:val="0"/>
        <w:autoSpaceDN w:val="0"/>
        <w:adjustRightInd w:val="0"/>
        <w:spacing w:line="240" w:lineRule="auto"/>
        <w:jc w:val="both"/>
        <w:rPr>
          <w:rFonts w:ascii="Arial" w:hAnsi="Arial" w:cs="Arial"/>
          <w:sz w:val="24"/>
          <w:szCs w:val="24"/>
        </w:rPr>
      </w:pPr>
      <w:r>
        <w:rPr>
          <w:noProof/>
        </w:rPr>
        <mc:AlternateContent>
          <mc:Choice Requires="wps">
            <w:drawing>
              <wp:anchor distT="0" distB="0" distL="114300" distR="114300" simplePos="0" relativeHeight="251717632" behindDoc="0" locked="0" layoutInCell="1" allowOverlap="1" wp14:anchorId="57EA77E0" wp14:editId="520D78C2">
                <wp:simplePos x="0" y="0"/>
                <wp:positionH relativeFrom="column">
                  <wp:posOffset>4697730</wp:posOffset>
                </wp:positionH>
                <wp:positionV relativeFrom="paragraph">
                  <wp:posOffset>2150745</wp:posOffset>
                </wp:positionV>
                <wp:extent cx="1352550" cy="1908175"/>
                <wp:effectExtent l="0" t="0" r="0" b="0"/>
                <wp:wrapNone/>
                <wp:docPr id="1255779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908175"/>
                        </a:xfrm>
                        <a:prstGeom prst="rect">
                          <a:avLst/>
                        </a:prstGeom>
                        <a:noFill/>
                        <a:ln w="9525">
                          <a:noFill/>
                          <a:miter lim="800000"/>
                          <a:headEnd/>
                          <a:tailEnd/>
                        </a:ln>
                      </wps:spPr>
                      <wps:txbx>
                        <w:txbxContent>
                          <w:p w14:paraId="36D311B9" w14:textId="77777777" w:rsidR="005F3EA9" w:rsidRDefault="005F3EA9" w:rsidP="00FE6372">
                            <w:pPr>
                              <w:spacing w:line="240" w:lineRule="auto"/>
                              <w:rPr>
                                <w:color w:val="003263" w:themeColor="text2"/>
                                <w:w w:val="105"/>
                                <w:sz w:val="20"/>
                                <w:szCs w:val="20"/>
                              </w:rPr>
                            </w:pPr>
                          </w:p>
                          <w:p w14:paraId="0D285AEE" w14:textId="77777777" w:rsidR="005F3EA9" w:rsidRDefault="005F3EA9" w:rsidP="00FE6372">
                            <w:pPr>
                              <w:spacing w:line="240" w:lineRule="auto"/>
                              <w:rPr>
                                <w:color w:val="003263" w:themeColor="text2"/>
                                <w:w w:val="105"/>
                                <w:sz w:val="20"/>
                                <w:szCs w:val="20"/>
                              </w:rPr>
                            </w:pPr>
                          </w:p>
                          <w:p w14:paraId="710CE0B3" w14:textId="77777777" w:rsidR="005F3EA9" w:rsidRDefault="005F3EA9" w:rsidP="00FE6372">
                            <w:pPr>
                              <w:spacing w:line="240" w:lineRule="auto"/>
                              <w:rPr>
                                <w:color w:val="003263" w:themeColor="text2"/>
                                <w:w w:val="105"/>
                                <w:sz w:val="20"/>
                                <w:szCs w:val="20"/>
                              </w:rPr>
                            </w:pPr>
                          </w:p>
                          <w:p w14:paraId="4313D5F2" w14:textId="33D5C26C" w:rsidR="005F3EA9" w:rsidRDefault="005F3EA9" w:rsidP="00FE6372">
                            <w:pPr>
                              <w:spacing w:line="240" w:lineRule="auto"/>
                              <w:rPr>
                                <w:color w:val="003263" w:themeColor="text2"/>
                                <w:w w:val="105"/>
                                <w:sz w:val="20"/>
                                <w:szCs w:val="20"/>
                              </w:rPr>
                            </w:pPr>
                            <w:r>
                              <w:rPr>
                                <w:noProof/>
                              </w:rPr>
                              <w:drawing>
                                <wp:inline distT="0" distB="0" distL="0" distR="0" wp14:anchorId="2A9072F7" wp14:editId="687FEE94">
                                  <wp:extent cx="993913" cy="605593"/>
                                  <wp:effectExtent l="0" t="0" r="0" b="4445"/>
                                  <wp:docPr id="1604454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54638" name=""/>
                                          <pic:cNvPicPr/>
                                        </pic:nvPicPr>
                                        <pic:blipFill>
                                          <a:blip r:embed="rId10"/>
                                          <a:stretch>
                                            <a:fillRect/>
                                          </a:stretch>
                                        </pic:blipFill>
                                        <pic:spPr>
                                          <a:xfrm>
                                            <a:off x="0" y="0"/>
                                            <a:ext cx="1065438" cy="649174"/>
                                          </a:xfrm>
                                          <a:prstGeom prst="rect">
                                            <a:avLst/>
                                          </a:prstGeom>
                                        </pic:spPr>
                                      </pic:pic>
                                    </a:graphicData>
                                  </a:graphic>
                                </wp:inline>
                              </w:drawing>
                            </w:r>
                          </w:p>
                          <w:p w14:paraId="1BC4E456" w14:textId="4F9C9B7A" w:rsidR="00FE6372" w:rsidRPr="008D3A51" w:rsidRDefault="00F31DFA" w:rsidP="00FE6372">
                            <w:pPr>
                              <w:spacing w:line="240" w:lineRule="auto"/>
                              <w:rPr>
                                <w:color w:val="003263" w:themeColor="text2"/>
                                <w:sz w:val="20"/>
                                <w:szCs w:val="20"/>
                              </w:rPr>
                            </w:pPr>
                            <w:r w:rsidRPr="000A71D3">
                              <w:rPr>
                                <w:b/>
                                <w:bCs/>
                                <w:color w:val="003263" w:themeColor="text2"/>
                                <w:w w:val="105"/>
                                <w:sz w:val="48"/>
                                <w:szCs w:val="48"/>
                              </w:rPr>
                              <w:t>23</w:t>
                            </w:r>
                            <w:r>
                              <w:rPr>
                                <w:color w:val="003263" w:themeColor="text2"/>
                                <w:w w:val="105"/>
                                <w:sz w:val="20"/>
                                <w:szCs w:val="20"/>
                              </w:rPr>
                              <w:t xml:space="preserve"> </w:t>
                            </w:r>
                            <w:r w:rsidR="00FE6372">
                              <w:rPr>
                                <w:color w:val="003263" w:themeColor="text2"/>
                                <w:w w:val="105"/>
                                <w:sz w:val="20"/>
                                <w:szCs w:val="20"/>
                              </w:rPr>
                              <w:t>Flood experience were shared</w:t>
                            </w:r>
                          </w:p>
                          <w:p w14:paraId="43B73F31" w14:textId="7D82BE21" w:rsidR="002751B4" w:rsidRPr="008D3A51" w:rsidRDefault="002751B4" w:rsidP="00FE6372">
                            <w:pPr>
                              <w:spacing w:line="240" w:lineRule="auto"/>
                              <w:rPr>
                                <w:color w:val="003263" w:themeColor="text2"/>
                                <w:sz w:val="20"/>
                                <w:szCs w:val="20"/>
                              </w:rPr>
                            </w:pPr>
                          </w:p>
                        </w:txbxContent>
                      </wps:txbx>
                      <wps:bodyPr rot="0" vert="horz" wrap="square" lIns="0" tIns="0" rIns="0" bIns="0" anchor="t" anchorCtr="0">
                        <a:noAutofit/>
                      </wps:bodyPr>
                    </wps:wsp>
                  </a:graphicData>
                </a:graphic>
                <wp14:sizeRelH relativeFrom="page">
                  <wp14:pctWidth>0</wp14:pctWidth>
                </wp14:sizeRelH>
                <wp14:sizeRelV relativeFrom="margin">
                  <wp14:pctHeight>0</wp14:pctHeight>
                </wp14:sizeRelV>
              </wp:anchor>
            </w:drawing>
          </mc:Choice>
          <mc:Fallback>
            <w:pict>
              <v:shape w14:anchorId="57EA77E0" id="Text Box 4" o:spid="_x0000_s1027" type="#_x0000_t202" style="position:absolute;left:0;text-align:left;margin-left:369.9pt;margin-top:169.35pt;width:106.5pt;height:15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" filled="f" stroked="f">
                <v:textbox inset="0,0,0,0">
                  <w:txbxContent>
                    <w:p w14:paraId="36D311B9" w14:textId="77777777" w:rsidR="005F3EA9" w:rsidRDefault="005F3EA9" w:rsidP="00FE6372">
                      <w:pPr>
                        <w:spacing w:line="240" w:lineRule="auto"/>
                        <w:rPr>
                          <w:color w:val="003263" w:themeColor="text2"/>
                          <w:w w:val="105"/>
                          <w:sz w:val="20"/>
                          <w:szCs w:val="20"/>
                        </w:rPr>
                      </w:pPr>
                    </w:p>
                    <w:p w14:paraId="0D285AEE" w14:textId="77777777" w:rsidR="005F3EA9" w:rsidRDefault="005F3EA9" w:rsidP="00FE6372">
                      <w:pPr>
                        <w:spacing w:line="240" w:lineRule="auto"/>
                        <w:rPr>
                          <w:color w:val="003263" w:themeColor="text2"/>
                          <w:w w:val="105"/>
                          <w:sz w:val="20"/>
                          <w:szCs w:val="20"/>
                        </w:rPr>
                      </w:pPr>
                    </w:p>
                    <w:p w14:paraId="710CE0B3" w14:textId="77777777" w:rsidR="005F3EA9" w:rsidRDefault="005F3EA9" w:rsidP="00FE6372">
                      <w:pPr>
                        <w:spacing w:line="240" w:lineRule="auto"/>
                        <w:rPr>
                          <w:color w:val="003263" w:themeColor="text2"/>
                          <w:w w:val="105"/>
                          <w:sz w:val="20"/>
                          <w:szCs w:val="20"/>
                        </w:rPr>
                      </w:pPr>
                    </w:p>
                    <w:p w14:paraId="4313D5F2" w14:textId="33D5C26C" w:rsidR="005F3EA9" w:rsidRDefault="005F3EA9" w:rsidP="00FE6372">
                      <w:pPr>
                        <w:spacing w:line="240" w:lineRule="auto"/>
                        <w:rPr>
                          <w:color w:val="003263" w:themeColor="text2"/>
                          <w:w w:val="105"/>
                          <w:sz w:val="20"/>
                          <w:szCs w:val="20"/>
                        </w:rPr>
                      </w:pPr>
                      <w:r>
                        <w:rPr>
                          <w:noProof/>
                        </w:rPr>
                        <w:drawing>
                          <wp:inline distT="0" distB="0" distL="0" distR="0" wp14:anchorId="2A9072F7" wp14:editId="687FEE94">
                            <wp:extent cx="993913" cy="605593"/>
                            <wp:effectExtent l="0" t="0" r="0" b="4445"/>
                            <wp:docPr id="1604454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54638" name=""/>
                                    <pic:cNvPicPr/>
                                  </pic:nvPicPr>
                                  <pic:blipFill>
                                    <a:blip r:embed="rId11"/>
                                    <a:stretch>
                                      <a:fillRect/>
                                    </a:stretch>
                                  </pic:blipFill>
                                  <pic:spPr>
                                    <a:xfrm>
                                      <a:off x="0" y="0"/>
                                      <a:ext cx="1065438" cy="649174"/>
                                    </a:xfrm>
                                    <a:prstGeom prst="rect">
                                      <a:avLst/>
                                    </a:prstGeom>
                                  </pic:spPr>
                                </pic:pic>
                              </a:graphicData>
                            </a:graphic>
                          </wp:inline>
                        </w:drawing>
                      </w:r>
                    </w:p>
                    <w:p w14:paraId="1BC4E456" w14:textId="4F9C9B7A" w:rsidR="00FE6372" w:rsidRPr="008D3A51" w:rsidRDefault="00F31DFA" w:rsidP="00FE6372">
                      <w:pPr>
                        <w:spacing w:line="240" w:lineRule="auto"/>
                        <w:rPr>
                          <w:color w:val="003263" w:themeColor="text2"/>
                          <w:sz w:val="20"/>
                          <w:szCs w:val="20"/>
                        </w:rPr>
                      </w:pPr>
                      <w:r w:rsidRPr="000A71D3">
                        <w:rPr>
                          <w:b/>
                          <w:bCs/>
                          <w:color w:val="003263" w:themeColor="text2"/>
                          <w:w w:val="105"/>
                          <w:sz w:val="48"/>
                          <w:szCs w:val="48"/>
                        </w:rPr>
                        <w:t>23</w:t>
                      </w:r>
                      <w:r>
                        <w:rPr>
                          <w:color w:val="003263" w:themeColor="text2"/>
                          <w:w w:val="105"/>
                          <w:sz w:val="20"/>
                          <w:szCs w:val="20"/>
                        </w:rPr>
                        <w:t xml:space="preserve"> </w:t>
                      </w:r>
                      <w:r w:rsidR="00FE6372">
                        <w:rPr>
                          <w:color w:val="003263" w:themeColor="text2"/>
                          <w:w w:val="105"/>
                          <w:sz w:val="20"/>
                          <w:szCs w:val="20"/>
                        </w:rPr>
                        <w:t>Flood experience were shared</w:t>
                      </w:r>
                    </w:p>
                    <w:p w14:paraId="43B73F31" w14:textId="7D82BE21" w:rsidR="002751B4" w:rsidRPr="008D3A51" w:rsidRDefault="002751B4" w:rsidP="00FE6372">
                      <w:pPr>
                        <w:spacing w:line="240" w:lineRule="auto"/>
                        <w:rPr>
                          <w:color w:val="003263" w:themeColor="text2"/>
                          <w:sz w:val="20"/>
                          <w:szCs w:val="20"/>
                        </w:rPr>
                      </w:pPr>
                    </w:p>
                  </w:txbxContent>
                </v:textbox>
              </v:shape>
            </w:pict>
          </mc:Fallback>
        </mc:AlternateContent>
      </w:r>
      <w:r>
        <w:rPr>
          <w:noProof/>
        </w:rPr>
        <mc:AlternateContent>
          <mc:Choice Requires="wps">
            <w:drawing>
              <wp:anchor distT="45720" distB="45720" distL="114300" distR="114300" simplePos="0" relativeHeight="251709440" behindDoc="0" locked="0" layoutInCell="1" allowOverlap="1" wp14:anchorId="7F35FE97" wp14:editId="120BFAFE">
                <wp:simplePos x="0" y="0"/>
                <wp:positionH relativeFrom="column">
                  <wp:posOffset>51435</wp:posOffset>
                </wp:positionH>
                <wp:positionV relativeFrom="paragraph">
                  <wp:posOffset>358775</wp:posOffset>
                </wp:positionV>
                <wp:extent cx="6827520" cy="3931920"/>
                <wp:effectExtent l="0" t="0" r="0" b="0"/>
                <wp:wrapSquare wrapText="bothSides"/>
                <wp:docPr id="2135663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7520" cy="3931920"/>
                        </a:xfrm>
                        <a:prstGeom prst="rect">
                          <a:avLst/>
                        </a:prstGeom>
                        <a:solidFill>
                          <a:srgbClr val="FFFFFF"/>
                        </a:solidFill>
                        <a:ln w="9525">
                          <a:noFill/>
                          <a:miter lim="800000"/>
                          <a:headEnd/>
                          <a:tailEnd/>
                        </a:ln>
                      </wps:spPr>
                      <wps:txbx>
                        <w:txbxContent>
                          <w:p w14:paraId="259ED97C" w14:textId="58B5B000" w:rsidR="00BD1E55" w:rsidRDefault="00BD1E55">
                            <w:r w:rsidRPr="00BD1E55">
                              <w:rPr>
                                <w:noProof/>
                              </w:rPr>
                              <w:drawing>
                                <wp:inline distT="0" distB="0" distL="0" distR="0" wp14:anchorId="2D73A210" wp14:editId="05E71A10">
                                  <wp:extent cx="990600" cy="1623060"/>
                                  <wp:effectExtent l="0" t="0" r="0" b="0"/>
                                  <wp:docPr id="799369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1623060"/>
                                          </a:xfrm>
                                          <a:prstGeom prst="rect">
                                            <a:avLst/>
                                          </a:prstGeom>
                                          <a:noFill/>
                                          <a:ln>
                                            <a:noFill/>
                                          </a:ln>
                                        </pic:spPr>
                                      </pic:pic>
                                    </a:graphicData>
                                  </a:graphic>
                                </wp:inline>
                              </w:drawing>
                            </w:r>
                            <w:r w:rsidRPr="00BD1E55">
                              <w:t xml:space="preserve"> </w:t>
                            </w:r>
                            <w:r>
                              <w:t xml:space="preserve">               </w:t>
                            </w:r>
                            <w:r w:rsidRPr="00BD1E55">
                              <w:rPr>
                                <w:noProof/>
                              </w:rPr>
                              <w:drawing>
                                <wp:inline distT="0" distB="0" distL="0" distR="0" wp14:anchorId="7F0D5506" wp14:editId="519EDFAA">
                                  <wp:extent cx="1699260" cy="1623060"/>
                                  <wp:effectExtent l="0" t="0" r="0" b="0"/>
                                  <wp:docPr id="11375269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9260" cy="1623060"/>
                                          </a:xfrm>
                                          <a:prstGeom prst="rect">
                                            <a:avLst/>
                                          </a:prstGeom>
                                          <a:noFill/>
                                          <a:ln>
                                            <a:noFill/>
                                          </a:ln>
                                        </pic:spPr>
                                      </pic:pic>
                                    </a:graphicData>
                                  </a:graphic>
                                </wp:inline>
                              </w:drawing>
                            </w:r>
                            <w:r>
                              <w:t xml:space="preserve">          </w:t>
                            </w:r>
                            <w:r w:rsidRPr="00BD1E55">
                              <w:t xml:space="preserve"> </w:t>
                            </w:r>
                            <w:r w:rsidRPr="00BD1E55">
                              <w:rPr>
                                <w:noProof/>
                              </w:rPr>
                              <w:drawing>
                                <wp:inline distT="0" distB="0" distL="0" distR="0" wp14:anchorId="587B15F1" wp14:editId="293BA44E">
                                  <wp:extent cx="1089660" cy="1813560"/>
                                  <wp:effectExtent l="0" t="0" r="0" b="0"/>
                                  <wp:docPr id="1446387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9660" cy="1813560"/>
                                          </a:xfrm>
                                          <a:prstGeom prst="rect">
                                            <a:avLst/>
                                          </a:prstGeom>
                                          <a:noFill/>
                                          <a:ln>
                                            <a:noFill/>
                                          </a:ln>
                                        </pic:spPr>
                                      </pic:pic>
                                    </a:graphicData>
                                  </a:graphic>
                                </wp:inline>
                              </w:drawing>
                            </w:r>
                            <w:r w:rsidRPr="00BD1E55">
                              <w:t xml:space="preserve"> </w:t>
                            </w:r>
                            <w:r>
                              <w:t xml:space="preserve">               </w:t>
                            </w:r>
                            <w:r w:rsidRPr="00BD1E55">
                              <w:rPr>
                                <w:noProof/>
                              </w:rPr>
                              <w:drawing>
                                <wp:inline distT="0" distB="0" distL="0" distR="0" wp14:anchorId="6576AAF5" wp14:editId="46A831AC">
                                  <wp:extent cx="876300" cy="1661160"/>
                                  <wp:effectExtent l="0" t="0" r="0" b="0"/>
                                  <wp:docPr id="12987905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1661160"/>
                                          </a:xfrm>
                                          <a:prstGeom prst="rect">
                                            <a:avLst/>
                                          </a:prstGeom>
                                          <a:noFill/>
                                          <a:ln>
                                            <a:noFill/>
                                          </a:ln>
                                        </pic:spPr>
                                      </pic:pic>
                                    </a:graphicData>
                                  </a:graphic>
                                </wp:inline>
                              </w:drawing>
                            </w:r>
                          </w:p>
                          <w:p w14:paraId="7530F5A8" w14:textId="77777777" w:rsidR="005D5328" w:rsidRDefault="005D5328"/>
                          <w:p w14:paraId="189107DC" w14:textId="78BA0705" w:rsidR="002751B4" w:rsidRDefault="00353ECC">
                            <w:r w:rsidRPr="00353ECC">
                              <w:rPr>
                                <w:noProof/>
                              </w:rPr>
                              <w:drawing>
                                <wp:inline distT="0" distB="0" distL="0" distR="0" wp14:anchorId="14AAA16F" wp14:editId="70FFC9BB">
                                  <wp:extent cx="1384300" cy="1346200"/>
                                  <wp:effectExtent l="0" t="0" r="0" b="0"/>
                                  <wp:docPr id="20007532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4300" cy="1346200"/>
                                          </a:xfrm>
                                          <a:prstGeom prst="rect">
                                            <a:avLst/>
                                          </a:prstGeom>
                                          <a:noFill/>
                                          <a:ln>
                                            <a:noFill/>
                                          </a:ln>
                                        </pic:spPr>
                                      </pic:pic>
                                    </a:graphicData>
                                  </a:graphic>
                                </wp:inline>
                              </w:drawing>
                            </w:r>
                            <w:r w:rsidR="002751B4">
                              <w:tab/>
                            </w:r>
                            <w:r w:rsidRPr="002751B4">
                              <w:rPr>
                                <w:noProof/>
                              </w:rPr>
                              <w:drawing>
                                <wp:inline distT="0" distB="0" distL="0" distR="0" wp14:anchorId="13AC3717" wp14:editId="50CA32F7">
                                  <wp:extent cx="2005200" cy="478800"/>
                                  <wp:effectExtent l="0" t="0" r="0" b="0"/>
                                  <wp:docPr id="4426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5200" cy="478800"/>
                                          </a:xfrm>
                                          <a:prstGeom prst="rect">
                                            <a:avLst/>
                                          </a:prstGeom>
                                          <a:noFill/>
                                          <a:ln>
                                            <a:noFill/>
                                          </a:ln>
                                        </pic:spPr>
                                      </pic:pic>
                                    </a:graphicData>
                                  </a:graphic>
                                </wp:inline>
                              </w:drawing>
                            </w:r>
                            <w:r w:rsidR="002751B4">
                              <w:tab/>
                            </w:r>
                            <w:r w:rsidR="002751B4">
                              <w:tab/>
                            </w:r>
                            <w:r w:rsidR="002751B4">
                              <w:tab/>
                            </w:r>
                          </w:p>
                          <w:p w14:paraId="4FC6A07D" w14:textId="0E5B9081" w:rsidR="005D5328" w:rsidRDefault="002751B4">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5FE97" id="Text Box 2" o:spid="_x0000_s1028" type="#_x0000_t202" style="position:absolute;left:0;text-align:left;margin-left:4.05pt;margin-top:28.25pt;width:537.6pt;height:309.6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" stroked="f">
                <v:textbox>
                  <w:txbxContent>
                    <w:p w14:paraId="259ED97C" w14:textId="58B5B000" w:rsidR="00BD1E55" w:rsidRDefault="00BD1E55">
                      <w:r w:rsidRPr="00BD1E55">
                        <w:rPr>
                          <w:noProof/>
                        </w:rPr>
                        <w:drawing>
                          <wp:inline distT="0" distB="0" distL="0" distR="0" wp14:anchorId="2D73A210" wp14:editId="05E71A10">
                            <wp:extent cx="990600" cy="1623060"/>
                            <wp:effectExtent l="0" t="0" r="0" b="0"/>
                            <wp:docPr id="799369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1623060"/>
                                    </a:xfrm>
                                    <a:prstGeom prst="rect">
                                      <a:avLst/>
                                    </a:prstGeom>
                                    <a:noFill/>
                                    <a:ln>
                                      <a:noFill/>
                                    </a:ln>
                                  </pic:spPr>
                                </pic:pic>
                              </a:graphicData>
                            </a:graphic>
                          </wp:inline>
                        </w:drawing>
                      </w:r>
                      <w:r w:rsidRPr="00BD1E55">
                        <w:t xml:space="preserve"> </w:t>
                      </w:r>
                      <w:r>
                        <w:t xml:space="preserve">               </w:t>
                      </w:r>
                      <w:r w:rsidRPr="00BD1E55">
                        <w:rPr>
                          <w:noProof/>
                        </w:rPr>
                        <w:drawing>
                          <wp:inline distT="0" distB="0" distL="0" distR="0" wp14:anchorId="7F0D5506" wp14:editId="519EDFAA">
                            <wp:extent cx="1699260" cy="1623060"/>
                            <wp:effectExtent l="0" t="0" r="0" b="0"/>
                            <wp:docPr id="11375269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9260" cy="1623060"/>
                                    </a:xfrm>
                                    <a:prstGeom prst="rect">
                                      <a:avLst/>
                                    </a:prstGeom>
                                    <a:noFill/>
                                    <a:ln>
                                      <a:noFill/>
                                    </a:ln>
                                  </pic:spPr>
                                </pic:pic>
                              </a:graphicData>
                            </a:graphic>
                          </wp:inline>
                        </w:drawing>
                      </w:r>
                      <w:r>
                        <w:t xml:space="preserve">          </w:t>
                      </w:r>
                      <w:r w:rsidRPr="00BD1E55">
                        <w:t xml:space="preserve"> </w:t>
                      </w:r>
                      <w:r w:rsidRPr="00BD1E55">
                        <w:rPr>
                          <w:noProof/>
                        </w:rPr>
                        <w:drawing>
                          <wp:inline distT="0" distB="0" distL="0" distR="0" wp14:anchorId="587B15F1" wp14:editId="293BA44E">
                            <wp:extent cx="1089660" cy="1813560"/>
                            <wp:effectExtent l="0" t="0" r="0" b="0"/>
                            <wp:docPr id="1446387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9660" cy="1813560"/>
                                    </a:xfrm>
                                    <a:prstGeom prst="rect">
                                      <a:avLst/>
                                    </a:prstGeom>
                                    <a:noFill/>
                                    <a:ln>
                                      <a:noFill/>
                                    </a:ln>
                                  </pic:spPr>
                                </pic:pic>
                              </a:graphicData>
                            </a:graphic>
                          </wp:inline>
                        </w:drawing>
                      </w:r>
                      <w:r w:rsidRPr="00BD1E55">
                        <w:t xml:space="preserve"> </w:t>
                      </w:r>
                      <w:r>
                        <w:t xml:space="preserve">               </w:t>
                      </w:r>
                      <w:r w:rsidRPr="00BD1E55">
                        <w:rPr>
                          <w:noProof/>
                        </w:rPr>
                        <w:drawing>
                          <wp:inline distT="0" distB="0" distL="0" distR="0" wp14:anchorId="6576AAF5" wp14:editId="46A831AC">
                            <wp:extent cx="876300" cy="1661160"/>
                            <wp:effectExtent l="0" t="0" r="0" b="0"/>
                            <wp:docPr id="12987905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6300" cy="1661160"/>
                                    </a:xfrm>
                                    <a:prstGeom prst="rect">
                                      <a:avLst/>
                                    </a:prstGeom>
                                    <a:noFill/>
                                    <a:ln>
                                      <a:noFill/>
                                    </a:ln>
                                  </pic:spPr>
                                </pic:pic>
                              </a:graphicData>
                            </a:graphic>
                          </wp:inline>
                        </w:drawing>
                      </w:r>
                    </w:p>
                    <w:p w14:paraId="7530F5A8" w14:textId="77777777" w:rsidR="005D5328" w:rsidRDefault="005D5328"/>
                    <w:p w14:paraId="189107DC" w14:textId="78BA0705" w:rsidR="002751B4" w:rsidRDefault="00353ECC">
                      <w:r w:rsidRPr="00353ECC">
                        <w:rPr>
                          <w:noProof/>
                        </w:rPr>
                        <w:drawing>
                          <wp:inline distT="0" distB="0" distL="0" distR="0" wp14:anchorId="14AAA16F" wp14:editId="70FFC9BB">
                            <wp:extent cx="1384300" cy="1346200"/>
                            <wp:effectExtent l="0" t="0" r="0" b="0"/>
                            <wp:docPr id="20007532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4300" cy="1346200"/>
                                    </a:xfrm>
                                    <a:prstGeom prst="rect">
                                      <a:avLst/>
                                    </a:prstGeom>
                                    <a:noFill/>
                                    <a:ln>
                                      <a:noFill/>
                                    </a:ln>
                                  </pic:spPr>
                                </pic:pic>
                              </a:graphicData>
                            </a:graphic>
                          </wp:inline>
                        </w:drawing>
                      </w:r>
                      <w:r w:rsidR="002751B4">
                        <w:tab/>
                      </w:r>
                      <w:r w:rsidRPr="002751B4">
                        <w:rPr>
                          <w:noProof/>
                        </w:rPr>
                        <w:drawing>
                          <wp:inline distT="0" distB="0" distL="0" distR="0" wp14:anchorId="13AC3717" wp14:editId="50CA32F7">
                            <wp:extent cx="2005200" cy="478800"/>
                            <wp:effectExtent l="0" t="0" r="0" b="0"/>
                            <wp:docPr id="4426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5200" cy="478800"/>
                                    </a:xfrm>
                                    <a:prstGeom prst="rect">
                                      <a:avLst/>
                                    </a:prstGeom>
                                    <a:noFill/>
                                    <a:ln>
                                      <a:noFill/>
                                    </a:ln>
                                  </pic:spPr>
                                </pic:pic>
                              </a:graphicData>
                            </a:graphic>
                          </wp:inline>
                        </w:drawing>
                      </w:r>
                      <w:r w:rsidR="002751B4">
                        <w:tab/>
                      </w:r>
                      <w:r w:rsidR="002751B4">
                        <w:tab/>
                      </w:r>
                      <w:r w:rsidR="002751B4">
                        <w:tab/>
                      </w:r>
                    </w:p>
                    <w:p w14:paraId="4FC6A07D" w14:textId="0E5B9081" w:rsidR="005D5328" w:rsidRDefault="002751B4">
                      <w:r>
                        <w:t xml:space="preserve"> </w:t>
                      </w:r>
                    </w:p>
                  </w:txbxContent>
                </v:textbox>
                <w10:wrap type="square"/>
              </v:shape>
            </w:pict>
          </mc:Fallback>
        </mc:AlternateContent>
      </w:r>
      <w:r w:rsidR="00DA0C6F">
        <w:rPr>
          <w:rFonts w:ascii="Arial" w:hAnsi="Arial" w:cs="Arial"/>
          <w:sz w:val="24"/>
          <w:szCs w:val="24"/>
        </w:rPr>
        <w:t>.</w:t>
      </w:r>
    </w:p>
    <w:p w14:paraId="58A8CBB8" w14:textId="66AC0663" w:rsidR="00C83143" w:rsidRPr="006711D9" w:rsidRDefault="00AC0688" w:rsidP="00A20497">
      <w:pPr>
        <w:pStyle w:val="BodyText"/>
        <w:spacing w:after="0" w:line="240" w:lineRule="auto"/>
        <w:rPr>
          <w:i/>
          <w:iCs/>
          <w:color w:val="FFFFFF" w:themeColor="background1"/>
          <w:sz w:val="16"/>
          <w:szCs w:val="16"/>
        </w:rPr>
      </w:pPr>
      <w:r>
        <w:rPr>
          <w:i/>
          <w:iCs/>
          <w:noProof/>
          <w:color w:val="FFFFFF" w:themeColor="background1"/>
          <w:sz w:val="16"/>
          <w:szCs w:val="16"/>
        </w:rPr>
        <w:lastRenderedPageBreak/>
        <mc:AlternateContent>
          <mc:Choice Requires="wpc">
            <w:drawing>
              <wp:anchor distT="0" distB="0" distL="114300" distR="114300" simplePos="0" relativeHeight="251720704" behindDoc="0" locked="0" layoutInCell="1" allowOverlap="1" wp14:anchorId="2048A137" wp14:editId="672DE4B6">
                <wp:simplePos x="0" y="0"/>
                <wp:positionH relativeFrom="column">
                  <wp:posOffset>-360045</wp:posOffset>
                </wp:positionH>
                <wp:positionV relativeFrom="paragraph">
                  <wp:posOffset>-9403080</wp:posOffset>
                </wp:positionV>
                <wp:extent cx="1649095" cy="1423035"/>
                <wp:effectExtent l="0" t="0" r="0" b="0"/>
                <wp:wrapNone/>
                <wp:docPr id="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16743948" name="Rectangle 10"/>
                        <wps:cNvSpPr>
                          <a:spLocks noChangeArrowheads="1"/>
                        </wps:cNvSpPr>
                        <wps:spPr bwMode="auto">
                          <a:xfrm>
                            <a:off x="3175" y="190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37701" w14:textId="4D9456BA"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920181571" name="Rectangle 11"/>
                        <wps:cNvSpPr>
                          <a:spLocks noChangeArrowheads="1"/>
                        </wps:cNvSpPr>
                        <wps:spPr bwMode="auto">
                          <a:xfrm>
                            <a:off x="1270" y="501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BB0DD" w14:textId="677AB2BF"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389259068" name="Rectangle 12"/>
                        <wps:cNvSpPr>
                          <a:spLocks noChangeArrowheads="1"/>
                        </wps:cNvSpPr>
                        <wps:spPr bwMode="auto">
                          <a:xfrm>
                            <a:off x="40005" y="501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A94A8" w14:textId="4A004802"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857875460" name="Rectangle 14"/>
                        <wps:cNvSpPr>
                          <a:spLocks noChangeArrowheads="1"/>
                        </wps:cNvSpPr>
                        <wps:spPr bwMode="auto">
                          <a:xfrm>
                            <a:off x="965200" y="70548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EBCDE" w14:textId="51AA651B"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065535158" name="Rectangle 17"/>
                        <wps:cNvSpPr>
                          <a:spLocks noChangeArrowheads="1"/>
                        </wps:cNvSpPr>
                        <wps:spPr bwMode="auto">
                          <a:xfrm>
                            <a:off x="1275080" y="70548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11A48" w14:textId="01AFCAB4"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34899726" name="Rectangle 18"/>
                        <wps:cNvSpPr>
                          <a:spLocks noChangeArrowheads="1"/>
                        </wps:cNvSpPr>
                        <wps:spPr bwMode="auto">
                          <a:xfrm>
                            <a:off x="1276985" y="380365"/>
                            <a:ext cx="6921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94339" w14:textId="4CAF94E9" w:rsidR="00353ECC" w:rsidRDefault="00353ECC">
                              <w:r>
                                <w:rPr>
                                  <w:rFonts w:ascii="Calibri" w:hAnsi="Calibri" w:cs="Calibri"/>
                                  <w:b/>
                                  <w:bCs/>
                                  <w:color w:val="003263"/>
                                  <w:sz w:val="48"/>
                                  <w:szCs w:val="48"/>
                                  <w:lang w:val="en-US"/>
                                </w:rPr>
                                <w:t xml:space="preserve"> </w:t>
                              </w:r>
                            </w:p>
                          </w:txbxContent>
                        </wps:txbx>
                        <wps:bodyPr rot="0" vert="horz" wrap="none" lIns="0" tIns="0" rIns="0" bIns="0" anchor="t" anchorCtr="0">
                          <a:spAutoFit/>
                        </wps:bodyPr>
                      </wps:wsp>
                      <wps:wsp>
                        <wps:cNvPr id="177616046" name="Rectangle 19"/>
                        <wps:cNvSpPr>
                          <a:spLocks noChangeArrowheads="1"/>
                        </wps:cNvSpPr>
                        <wps:spPr bwMode="auto">
                          <a:xfrm>
                            <a:off x="1345565" y="54673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8A76D" w14:textId="18E8F22A"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929009367" name="Rectangle 21"/>
                        <wps:cNvSpPr>
                          <a:spLocks noChangeArrowheads="1"/>
                        </wps:cNvSpPr>
                        <wps:spPr bwMode="auto">
                          <a:xfrm>
                            <a:off x="1426210" y="914400"/>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4529" w14:textId="27E68249"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98677075" name="Rectangle 22"/>
                        <wps:cNvSpPr>
                          <a:spLocks noChangeArrowheads="1"/>
                        </wps:cNvSpPr>
                        <wps:spPr bwMode="auto">
                          <a:xfrm>
                            <a:off x="1504315" y="938530"/>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AE3C7" w14:textId="7DFB4250"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757720749" name="Rectangle 23"/>
                        <wps:cNvSpPr>
                          <a:spLocks noChangeArrowheads="1"/>
                        </wps:cNvSpPr>
                        <wps:spPr bwMode="auto">
                          <a:xfrm>
                            <a:off x="1539240" y="92646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E58E1" w14:textId="57E61507"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7465509" name="Rectangle 24"/>
                        <wps:cNvSpPr>
                          <a:spLocks noChangeArrowheads="1"/>
                        </wps:cNvSpPr>
                        <wps:spPr bwMode="auto">
                          <a:xfrm>
                            <a:off x="6350" y="1083945"/>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C115C" w14:textId="42F4B719"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1501161738" name="Rectangle 25"/>
                        <wps:cNvSpPr>
                          <a:spLocks noChangeArrowheads="1"/>
                        </wps:cNvSpPr>
                        <wps:spPr bwMode="auto">
                          <a:xfrm>
                            <a:off x="41275" y="1071880"/>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C5CFD" w14:textId="6F89FDDD"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s:wsp>
                        <wps:cNvPr id="1944272086" name="Rectangle 26"/>
                        <wps:cNvSpPr>
                          <a:spLocks noChangeArrowheads="1"/>
                        </wps:cNvSpPr>
                        <wps:spPr bwMode="auto">
                          <a:xfrm>
                            <a:off x="6350" y="1231900"/>
                            <a:ext cx="3556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21982" w14:textId="39D4D113" w:rsidR="00353ECC" w:rsidRDefault="00353ECC">
                              <w:r>
                                <w:rPr>
                                  <w:rFonts w:ascii="Arial" w:hAnsi="Arial" w:cs="Arial"/>
                                  <w:color w:val="003263"/>
                                  <w:sz w:val="20"/>
                                  <w:szCs w:val="20"/>
                                  <w:lang w:val="en-US"/>
                                </w:rPr>
                                <w:t xml:space="preserve"> </w:t>
                              </w:r>
                            </w:p>
                          </w:txbxContent>
                        </wps:txbx>
                        <wps:bodyPr rot="0" vert="horz" wrap="none" lIns="0" tIns="0" rIns="0" bIns="0" anchor="t" anchorCtr="0">
                          <a:spAutoFit/>
                        </wps:bodyPr>
                      </wps:wsp>
                      <wps:wsp>
                        <wps:cNvPr id="1947117433" name="Rectangle 27"/>
                        <wps:cNvSpPr>
                          <a:spLocks noChangeArrowheads="1"/>
                        </wps:cNvSpPr>
                        <wps:spPr bwMode="auto">
                          <a:xfrm>
                            <a:off x="41275" y="1219835"/>
                            <a:ext cx="3238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83B02" w14:textId="4550D5A4" w:rsidR="00353ECC" w:rsidRDefault="00353ECC">
                              <w:r>
                                <w:rPr>
                                  <w:rFonts w:ascii="Arial" w:hAnsi="Arial" w:cs="Arial"/>
                                  <w:color w:val="000000"/>
                                  <w:lang w:val="en-US"/>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048A137" id="Canvas 1" o:spid="_x0000_s1029" editas="canvas" style="position:absolute;margin-left:-28.35pt;margin-top:-740.4pt;width:129.85pt;height:112.05pt;z-index:251720704" coordsize="16490,14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6490;height:14230;visibility:visible;mso-wrap-style:square">
                  <v:fill o:detectmouseclick="t"/>
                  <v:path o:connecttype="none"/>
                </v:shape>
                <v:rect id="Rectangle 10" o:spid="_x0000_s1031" style="position:absolute;left:31;top:19;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" filled="f" stroked="f">
                  <v:textbox style="mso-fit-shape-to-text:t" inset="0,0,0,0">
                    <w:txbxContent>
                      <w:p w14:paraId="08537701" w14:textId="4D9456BA" w:rsidR="00353ECC" w:rsidRDefault="00353ECC">
                        <w:r>
                          <w:rPr>
                            <w:rFonts w:ascii="Arial" w:hAnsi="Arial" w:cs="Arial"/>
                            <w:color w:val="000000"/>
                            <w:lang w:val="en-US"/>
                          </w:rPr>
                          <w:t xml:space="preserve"> </w:t>
                        </w:r>
                      </w:p>
                    </w:txbxContent>
                  </v:textbox>
                </v:rect>
                <v:rect id="Rectangle 11" o:spid="_x0000_s1032" style="position:absolute;left:12;top:501;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" filled="f" stroked="f">
                  <v:textbox style="mso-fit-shape-to-text:t" inset="0,0,0,0">
                    <w:txbxContent>
                      <w:p w14:paraId="0E1BB0DD" w14:textId="677AB2BF" w:rsidR="00353ECC" w:rsidRDefault="00353ECC">
                        <w:r>
                          <w:rPr>
                            <w:rFonts w:ascii="Arial" w:hAnsi="Arial" w:cs="Arial"/>
                            <w:color w:val="000000"/>
                            <w:lang w:val="en-US"/>
                          </w:rPr>
                          <w:t xml:space="preserve"> </w:t>
                        </w:r>
                      </w:p>
                    </w:txbxContent>
                  </v:textbox>
                </v:rect>
                <v:rect id="Rectangle 12" o:spid="_x0000_s1033" style="position:absolute;left:400;top:501;width:32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" filled="f" stroked="f">
                  <v:textbox style="mso-fit-shape-to-text:t" inset="0,0,0,0">
                    <w:txbxContent>
                      <w:p w14:paraId="58DA94A8" w14:textId="4A004802" w:rsidR="00353ECC" w:rsidRDefault="00353ECC">
                        <w:r>
                          <w:rPr>
                            <w:rFonts w:ascii="Arial" w:hAnsi="Arial" w:cs="Arial"/>
                            <w:color w:val="000000"/>
                            <w:lang w:val="en-US"/>
                          </w:rPr>
                          <w:t xml:space="preserve"> </w:t>
                        </w:r>
                      </w:p>
                    </w:txbxContent>
                  </v:textbox>
                </v:rect>
                <v:rect id="Rectangle 14" o:spid="_x0000_s1034" style="position:absolute;left:9652;top:7054;width:32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" filled="f" stroked="f">
                  <v:textbox style="mso-fit-shape-to-text:t" inset="0,0,0,0">
                    <w:txbxContent>
                      <w:p w14:paraId="030EBCDE" w14:textId="51AA651B" w:rsidR="00353ECC" w:rsidRDefault="00353ECC">
                        <w:r>
                          <w:rPr>
                            <w:rFonts w:ascii="Arial" w:hAnsi="Arial" w:cs="Arial"/>
                            <w:color w:val="000000"/>
                            <w:lang w:val="en-US"/>
                          </w:rPr>
                          <w:t xml:space="preserve"> </w:t>
                        </w:r>
                      </w:p>
                    </w:txbxContent>
                  </v:textbox>
                </v:rect>
                <v:rect id="Rectangle 17" o:spid="_x0000_s1035" style="position:absolute;left:12750;top:7054;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" filled="f" stroked="f">
                  <v:textbox style="mso-fit-shape-to-text:t" inset="0,0,0,0">
                    <w:txbxContent>
                      <w:p w14:paraId="33411A48" w14:textId="01AFCAB4" w:rsidR="00353ECC" w:rsidRDefault="00353ECC">
                        <w:r>
                          <w:rPr>
                            <w:rFonts w:ascii="Arial" w:hAnsi="Arial" w:cs="Arial"/>
                            <w:color w:val="000000"/>
                            <w:lang w:val="en-US"/>
                          </w:rPr>
                          <w:t xml:space="preserve"> </w:t>
                        </w:r>
                      </w:p>
                    </w:txbxContent>
                  </v:textbox>
                </v:rect>
                <v:rect id="Rectangle 18" o:spid="_x0000_s1036" style="position:absolute;left:12769;top:3803;width:693;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" filled="f" stroked="f">
                  <v:textbox style="mso-fit-shape-to-text:t" inset="0,0,0,0">
                    <w:txbxContent>
                      <w:p w14:paraId="1AD94339" w14:textId="4CAF94E9" w:rsidR="00353ECC" w:rsidRDefault="00353ECC">
                        <w:r>
                          <w:rPr>
                            <w:rFonts w:ascii="Calibri" w:hAnsi="Calibri" w:cs="Calibri"/>
                            <w:b/>
                            <w:bCs/>
                            <w:color w:val="003263"/>
                            <w:sz w:val="48"/>
                            <w:szCs w:val="48"/>
                            <w:lang w:val="en-US"/>
                          </w:rPr>
                          <w:t xml:space="preserve"> </w:t>
                        </w:r>
                      </w:p>
                    </w:txbxContent>
                  </v:textbox>
                </v:rect>
                <v:rect id="Rectangle 19" o:spid="_x0000_s1037" style="position:absolute;left:13455;top:5467;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" filled="f" stroked="f">
                  <v:textbox style="mso-fit-shape-to-text:t" inset="0,0,0,0">
                    <w:txbxContent>
                      <w:p w14:paraId="0EE8A76D" w14:textId="18E8F22A" w:rsidR="00353ECC" w:rsidRDefault="00353ECC">
                        <w:r>
                          <w:rPr>
                            <w:rFonts w:ascii="Arial" w:hAnsi="Arial" w:cs="Arial"/>
                            <w:color w:val="000000"/>
                            <w:lang w:val="en-US"/>
                          </w:rPr>
                          <w:t xml:space="preserve"> </w:t>
                        </w:r>
                      </w:p>
                    </w:txbxContent>
                  </v:textbox>
                </v:rect>
                <v:rect id="Rectangle 21" o:spid="_x0000_s1038" style="position:absolute;left:14262;top:9144;width:323;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" filled="f" stroked="f">
                  <v:textbox style="mso-fit-shape-to-text:t" inset="0,0,0,0">
                    <w:txbxContent>
                      <w:p w14:paraId="75694529" w14:textId="27E68249" w:rsidR="00353ECC" w:rsidRDefault="00353ECC">
                        <w:r>
                          <w:rPr>
                            <w:rFonts w:ascii="Arial" w:hAnsi="Arial" w:cs="Arial"/>
                            <w:color w:val="000000"/>
                            <w:lang w:val="en-US"/>
                          </w:rPr>
                          <w:t xml:space="preserve"> </w:t>
                        </w:r>
                      </w:p>
                    </w:txbxContent>
                  </v:textbox>
                </v:rect>
                <v:rect id="Rectangle 22" o:spid="_x0000_s1039" style="position:absolute;left:15043;top:9385;width:355;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" filled="f" stroked="f">
                  <v:textbox style="mso-fit-shape-to-text:t" inset="0,0,0,0">
                    <w:txbxContent>
                      <w:p w14:paraId="4F8AE3C7" w14:textId="7DFB4250" w:rsidR="00353ECC" w:rsidRDefault="00353ECC">
                        <w:r>
                          <w:rPr>
                            <w:rFonts w:ascii="Arial" w:hAnsi="Arial" w:cs="Arial"/>
                            <w:color w:val="003263"/>
                            <w:sz w:val="20"/>
                            <w:szCs w:val="20"/>
                            <w:lang w:val="en-US"/>
                          </w:rPr>
                          <w:t xml:space="preserve"> </w:t>
                        </w:r>
                      </w:p>
                    </w:txbxContent>
                  </v:textbox>
                </v:rect>
                <v:rect id="Rectangle 23" o:spid="_x0000_s1040" style="position:absolute;left:15392;top:9264;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" filled="f" stroked="f">
                  <v:textbox style="mso-fit-shape-to-text:t" inset="0,0,0,0">
                    <w:txbxContent>
                      <w:p w14:paraId="27CE58E1" w14:textId="57E61507" w:rsidR="00353ECC" w:rsidRDefault="00353ECC">
                        <w:r>
                          <w:rPr>
                            <w:rFonts w:ascii="Arial" w:hAnsi="Arial" w:cs="Arial"/>
                            <w:color w:val="000000"/>
                            <w:lang w:val="en-US"/>
                          </w:rPr>
                          <w:t xml:space="preserve"> </w:t>
                        </w:r>
                      </w:p>
                    </w:txbxContent>
                  </v:textbox>
                </v:rect>
                <v:rect id="Rectangle 24" o:spid="_x0000_s1041" style="position:absolute;left:63;top:10839;width:356;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" filled="f" stroked="f">
                  <v:textbox style="mso-fit-shape-to-text:t" inset="0,0,0,0">
                    <w:txbxContent>
                      <w:p w14:paraId="1B7C115C" w14:textId="42F4B719" w:rsidR="00353ECC" w:rsidRDefault="00353ECC">
                        <w:r>
                          <w:rPr>
                            <w:rFonts w:ascii="Arial" w:hAnsi="Arial" w:cs="Arial"/>
                            <w:color w:val="003263"/>
                            <w:sz w:val="20"/>
                            <w:szCs w:val="20"/>
                            <w:lang w:val="en-US"/>
                          </w:rPr>
                          <w:t xml:space="preserve"> </w:t>
                        </w:r>
                      </w:p>
                    </w:txbxContent>
                  </v:textbox>
                </v:rect>
                <v:rect id="Rectangle 25" o:spid="_x0000_s1042" style="position:absolute;left:412;top:10718;width:324;height:1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" filled="f" stroked="f">
                  <v:textbox style="mso-fit-shape-to-text:t" inset="0,0,0,0">
                    <w:txbxContent>
                      <w:p w14:paraId="28EC5CFD" w14:textId="6F89FDDD" w:rsidR="00353ECC" w:rsidRDefault="00353ECC">
                        <w:r>
                          <w:rPr>
                            <w:rFonts w:ascii="Arial" w:hAnsi="Arial" w:cs="Arial"/>
                            <w:color w:val="000000"/>
                            <w:lang w:val="en-US"/>
                          </w:rPr>
                          <w:t xml:space="preserve"> </w:t>
                        </w:r>
                      </w:p>
                    </w:txbxContent>
                  </v:textbox>
                </v:rect>
                <v:rect id="Rectangle 26" o:spid="_x0000_s1043" style="position:absolute;left:63;top:12319;width:356;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" filled="f" stroked="f">
                  <v:textbox style="mso-fit-shape-to-text:t" inset="0,0,0,0">
                    <w:txbxContent>
                      <w:p w14:paraId="0C721982" w14:textId="39D4D113" w:rsidR="00353ECC" w:rsidRDefault="00353ECC">
                        <w:r>
                          <w:rPr>
                            <w:rFonts w:ascii="Arial" w:hAnsi="Arial" w:cs="Arial"/>
                            <w:color w:val="003263"/>
                            <w:sz w:val="20"/>
                            <w:szCs w:val="20"/>
                            <w:lang w:val="en-US"/>
                          </w:rPr>
                          <w:t xml:space="preserve"> </w:t>
                        </w:r>
                      </w:p>
                    </w:txbxContent>
                  </v:textbox>
                </v:rect>
                <v:rect id="Rectangle 27" o:spid="_x0000_s1044" style="position:absolute;left:412;top:12198;width:324;height:17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" filled="f" stroked="f">
                  <v:textbox style="mso-fit-shape-to-text:t" inset="0,0,0,0">
                    <w:txbxContent>
                      <w:p w14:paraId="0FE83B02" w14:textId="4550D5A4" w:rsidR="00353ECC" w:rsidRDefault="00353ECC">
                        <w:r>
                          <w:rPr>
                            <w:rFonts w:ascii="Arial" w:hAnsi="Arial" w:cs="Arial"/>
                            <w:color w:val="000000"/>
                            <w:lang w:val="en-US"/>
                          </w:rPr>
                          <w:t xml:space="preserve"> </w:t>
                        </w:r>
                      </w:p>
                    </w:txbxContent>
                  </v:textbox>
                </v:rect>
              </v:group>
            </w:pict>
          </mc:Fallback>
        </mc:AlternateContent>
      </w:r>
      <w:r w:rsidR="00C83143" w:rsidRPr="006711D9">
        <w:rPr>
          <w:i/>
          <w:iCs/>
          <w:color w:val="FFFFFF" w:themeColor="background1"/>
          <w:sz w:val="16"/>
          <w:szCs w:val="16"/>
        </w:rPr>
        <w:t>This engagement aimed to better understand the community’s experiences with flooding, the effectiveness of current flood management measures, and to gather insights on potential solutions to improve flood resilience in these areas.</w:t>
      </w:r>
    </w:p>
    <w:p w14:paraId="6DCD40FE" w14:textId="6C34760A" w:rsidR="00986A22" w:rsidRPr="006711D9" w:rsidRDefault="003B1C3C" w:rsidP="00A20497">
      <w:pPr>
        <w:pStyle w:val="BodyText"/>
        <w:spacing w:line="240" w:lineRule="auto"/>
        <w:rPr>
          <w:b/>
          <w:bCs/>
          <w:i/>
          <w:iCs/>
          <w:color w:val="FFFFFF" w:themeColor="background1"/>
          <w:sz w:val="14"/>
          <w:szCs w:val="14"/>
        </w:rPr>
      </w:pPr>
      <w:r w:rsidRPr="006711D9">
        <w:rPr>
          <w:i/>
          <w:iCs/>
          <w:color w:val="FFFFFF" w:themeColor="background1"/>
          <w:sz w:val="14"/>
          <w:szCs w:val="14"/>
        </w:rPr>
        <w:t>This information will help to inform our South Geelong Stormwater Management Strategy, which will assist the City and relevant authorities to better understand and manage flood risk, </w:t>
      </w:r>
      <w:hyperlink r:id="rId24" w:tgtFrame="_blank" w:history="1">
        <w:r w:rsidRPr="006711D9">
          <w:rPr>
            <w:i/>
            <w:iCs/>
            <w:color w:val="FFFFFF" w:themeColor="background1"/>
            <w:sz w:val="14"/>
            <w:szCs w:val="14"/>
          </w:rPr>
          <w:t>stormwater quality impacts</w:t>
        </w:r>
      </w:hyperlink>
      <w:r w:rsidRPr="006711D9">
        <w:rPr>
          <w:i/>
          <w:iCs/>
          <w:color w:val="FFFFFF" w:themeColor="background1"/>
          <w:sz w:val="14"/>
          <w:szCs w:val="14"/>
        </w:rPr>
        <w:t> on local waterways, and alternate water supply options for the region.</w:t>
      </w:r>
      <w:r w:rsidR="002E421E" w:rsidRPr="006711D9">
        <w:rPr>
          <w:i/>
          <w:iCs/>
          <w:color w:val="FFFFFF" w:themeColor="background1"/>
          <w:sz w:val="14"/>
          <w:szCs w:val="14"/>
        </w:rPr>
        <w:t xml:space="preserve"> capture the community's experiences of flooding in South </w:t>
      </w: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853054" w:rsidRPr="008D3A51" w14:paraId="31BEF811" w14:textId="77777777" w:rsidTr="00853054">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39F4D12F" w14:textId="0EF7CF41" w:rsidR="00853054" w:rsidRPr="00853054" w:rsidRDefault="00853054" w:rsidP="00853054">
            <w:pPr>
              <w:pStyle w:val="BodyText"/>
              <w:ind w:left="0"/>
              <w:rPr>
                <w:bCs/>
                <w:caps w:val="0"/>
                <w:color w:val="003263" w:themeColor="text2"/>
                <w:sz w:val="24"/>
                <w:szCs w:val="24"/>
              </w:rPr>
            </w:pPr>
            <w:r>
              <w:rPr>
                <w:bCs/>
                <w:caps w:val="0"/>
                <w:color w:val="003263" w:themeColor="text2"/>
                <w:sz w:val="24"/>
                <w:szCs w:val="24"/>
              </w:rPr>
              <w:t xml:space="preserve">  </w:t>
            </w:r>
            <w:r w:rsidRPr="00853054">
              <w:rPr>
                <w:bCs/>
                <w:caps w:val="0"/>
                <w:color w:val="003263" w:themeColor="text2"/>
                <w:sz w:val="24"/>
                <w:szCs w:val="24"/>
              </w:rPr>
              <w:t>HOW WE ENGAGED</w:t>
            </w:r>
          </w:p>
          <w:p w14:paraId="0009C960" w14:textId="77777777" w:rsidR="00853054" w:rsidRDefault="00853054" w:rsidP="00853054">
            <w:pPr>
              <w:pStyle w:val="BodyText"/>
              <w:rPr>
                <w:b w:val="0"/>
                <w:caps w:val="0"/>
                <w:color w:val="003263" w:themeColor="text2"/>
                <w:sz w:val="24"/>
                <w:szCs w:val="24"/>
              </w:rPr>
            </w:pPr>
          </w:p>
          <w:p w14:paraId="127F1E6D" w14:textId="77777777" w:rsidR="00853054" w:rsidRPr="008D3A51" w:rsidRDefault="00853054" w:rsidP="00853054">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77F04C2F" w14:textId="77777777" w:rsidR="0028175B" w:rsidRDefault="0028175B" w:rsidP="0028175B">
      <w:pPr>
        <w:autoSpaceDE w:val="0"/>
        <w:autoSpaceDN w:val="0"/>
        <w:adjustRightInd w:val="0"/>
        <w:spacing w:line="240" w:lineRule="auto"/>
      </w:pPr>
    </w:p>
    <w:p w14:paraId="7B291604" w14:textId="77777777" w:rsidR="00F91474" w:rsidRDefault="00F91474" w:rsidP="0028175B">
      <w:pPr>
        <w:autoSpaceDE w:val="0"/>
        <w:autoSpaceDN w:val="0"/>
        <w:adjustRightInd w:val="0"/>
        <w:spacing w:line="240" w:lineRule="auto"/>
      </w:pPr>
    </w:p>
    <w:p w14:paraId="7232B577" w14:textId="77777777" w:rsidR="00FC0EB1" w:rsidRDefault="00FC0EB1" w:rsidP="0028175B">
      <w:pPr>
        <w:autoSpaceDE w:val="0"/>
        <w:autoSpaceDN w:val="0"/>
        <w:adjustRightInd w:val="0"/>
        <w:spacing w:line="240" w:lineRule="auto"/>
        <w:rPr>
          <w:rFonts w:ascii="Arial" w:hAnsi="Arial" w:cs="Arial"/>
          <w:sz w:val="24"/>
          <w:szCs w:val="24"/>
        </w:rPr>
      </w:pPr>
    </w:p>
    <w:p w14:paraId="5987B3CB" w14:textId="63F266EE" w:rsidR="00FC0EB1" w:rsidRDefault="00FC0EB1" w:rsidP="00FC0EB1">
      <w:pPr>
        <w:autoSpaceDE w:val="0"/>
        <w:autoSpaceDN w:val="0"/>
        <w:adjustRightInd w:val="0"/>
        <w:spacing w:line="240" w:lineRule="auto"/>
        <w:rPr>
          <w:rFonts w:ascii="Arial" w:hAnsi="Arial" w:cs="Arial"/>
          <w:sz w:val="24"/>
          <w:szCs w:val="24"/>
        </w:rPr>
      </w:pPr>
      <w:r>
        <w:rPr>
          <w:rFonts w:ascii="Arial" w:hAnsi="Arial" w:cs="Arial"/>
          <w:sz w:val="24"/>
          <w:szCs w:val="24"/>
        </w:rPr>
        <w:t xml:space="preserve">A Have Your Say project page was designed to </w:t>
      </w:r>
      <w:r w:rsidR="00DE3095">
        <w:rPr>
          <w:rFonts w:ascii="Arial" w:hAnsi="Arial" w:cs="Arial"/>
          <w:sz w:val="24"/>
          <w:szCs w:val="24"/>
        </w:rPr>
        <w:t xml:space="preserve">enable the community to share </w:t>
      </w:r>
      <w:r>
        <w:rPr>
          <w:rFonts w:ascii="Arial" w:hAnsi="Arial" w:cs="Arial"/>
          <w:sz w:val="24"/>
          <w:szCs w:val="24"/>
        </w:rPr>
        <w:t xml:space="preserve">relevant information and </w:t>
      </w:r>
      <w:r w:rsidR="00DE3095">
        <w:rPr>
          <w:rFonts w:ascii="Arial" w:hAnsi="Arial" w:cs="Arial"/>
          <w:sz w:val="24"/>
          <w:szCs w:val="24"/>
        </w:rPr>
        <w:t>provide</w:t>
      </w:r>
      <w:r>
        <w:rPr>
          <w:rFonts w:ascii="Arial" w:hAnsi="Arial" w:cs="Arial"/>
          <w:sz w:val="24"/>
          <w:szCs w:val="24"/>
        </w:rPr>
        <w:t xml:space="preserve"> </w:t>
      </w:r>
      <w:r w:rsidR="00DE3095">
        <w:rPr>
          <w:rFonts w:ascii="Arial" w:hAnsi="Arial" w:cs="Arial"/>
          <w:sz w:val="24"/>
          <w:szCs w:val="24"/>
        </w:rPr>
        <w:t>their</w:t>
      </w:r>
      <w:r>
        <w:rPr>
          <w:rFonts w:ascii="Arial" w:hAnsi="Arial" w:cs="Arial"/>
          <w:sz w:val="24"/>
          <w:szCs w:val="24"/>
        </w:rPr>
        <w:t xml:space="preserve"> feedback.</w:t>
      </w:r>
      <w:r w:rsidR="00AC6E7A">
        <w:rPr>
          <w:rFonts w:ascii="Arial" w:hAnsi="Arial" w:cs="Arial"/>
          <w:sz w:val="24"/>
          <w:szCs w:val="24"/>
        </w:rPr>
        <w:t xml:space="preserve"> All community members were </w:t>
      </w:r>
      <w:r w:rsidR="0066448B">
        <w:rPr>
          <w:rFonts w:ascii="Arial" w:hAnsi="Arial" w:cs="Arial"/>
          <w:sz w:val="24"/>
          <w:szCs w:val="24"/>
        </w:rPr>
        <w:t xml:space="preserve">invited </w:t>
      </w:r>
      <w:r w:rsidR="00AC6E7A">
        <w:rPr>
          <w:rFonts w:ascii="Arial" w:hAnsi="Arial" w:cs="Arial"/>
          <w:sz w:val="24"/>
          <w:szCs w:val="24"/>
        </w:rPr>
        <w:t xml:space="preserve">to respond to </w:t>
      </w:r>
      <w:r w:rsidR="00DE3095">
        <w:rPr>
          <w:rFonts w:ascii="Arial" w:hAnsi="Arial" w:cs="Arial"/>
          <w:sz w:val="24"/>
          <w:szCs w:val="24"/>
        </w:rPr>
        <w:t>an</w:t>
      </w:r>
      <w:r w:rsidR="00AC6E7A">
        <w:rPr>
          <w:rFonts w:ascii="Arial" w:hAnsi="Arial" w:cs="Arial"/>
          <w:sz w:val="24"/>
          <w:szCs w:val="24"/>
        </w:rPr>
        <w:t xml:space="preserve"> online survey</w:t>
      </w:r>
      <w:r w:rsidR="0066448B">
        <w:rPr>
          <w:rFonts w:ascii="Arial" w:hAnsi="Arial" w:cs="Arial"/>
          <w:sz w:val="24"/>
          <w:szCs w:val="24"/>
        </w:rPr>
        <w:t xml:space="preserve"> and</w:t>
      </w:r>
      <w:r w:rsidR="00DE3095">
        <w:rPr>
          <w:rFonts w:ascii="Arial" w:hAnsi="Arial" w:cs="Arial"/>
          <w:sz w:val="24"/>
          <w:szCs w:val="24"/>
        </w:rPr>
        <w:t xml:space="preserve"> an interactive map</w:t>
      </w:r>
      <w:r w:rsidR="00AC6E7A">
        <w:rPr>
          <w:rFonts w:ascii="Arial" w:hAnsi="Arial" w:cs="Arial"/>
          <w:sz w:val="24"/>
          <w:szCs w:val="24"/>
        </w:rPr>
        <w:t>.</w:t>
      </w:r>
    </w:p>
    <w:p w14:paraId="7CAA5720" w14:textId="77777777" w:rsidR="007355E0" w:rsidRDefault="007355E0" w:rsidP="00FC0EB1">
      <w:pPr>
        <w:autoSpaceDE w:val="0"/>
        <w:autoSpaceDN w:val="0"/>
        <w:adjustRightInd w:val="0"/>
        <w:spacing w:line="240" w:lineRule="auto"/>
        <w:rPr>
          <w:rFonts w:ascii="Arial" w:hAnsi="Arial" w:cs="Arial"/>
          <w:sz w:val="24"/>
          <w:szCs w:val="24"/>
        </w:rPr>
      </w:pPr>
    </w:p>
    <w:p w14:paraId="605E2C67" w14:textId="21570C6E" w:rsidR="007355E0" w:rsidRDefault="007355E0" w:rsidP="00FC0EB1">
      <w:pPr>
        <w:autoSpaceDE w:val="0"/>
        <w:autoSpaceDN w:val="0"/>
        <w:adjustRightInd w:val="0"/>
        <w:spacing w:line="240" w:lineRule="auto"/>
        <w:rPr>
          <w:rFonts w:ascii="Arial" w:hAnsi="Arial" w:cs="Arial"/>
          <w:sz w:val="24"/>
          <w:szCs w:val="24"/>
        </w:rPr>
      </w:pPr>
      <w:r>
        <w:rPr>
          <w:rFonts w:ascii="Arial" w:hAnsi="Arial" w:cs="Arial"/>
          <w:sz w:val="24"/>
          <w:szCs w:val="24"/>
        </w:rPr>
        <w:t xml:space="preserve">Feedback was invited over a 5-week period. </w:t>
      </w:r>
    </w:p>
    <w:p w14:paraId="2AFC18A7" w14:textId="77777777" w:rsidR="007355E0" w:rsidRDefault="007355E0" w:rsidP="00FC0EB1">
      <w:pPr>
        <w:autoSpaceDE w:val="0"/>
        <w:autoSpaceDN w:val="0"/>
        <w:adjustRightInd w:val="0"/>
        <w:spacing w:line="240" w:lineRule="auto"/>
        <w:rPr>
          <w:rFonts w:ascii="Arial" w:hAnsi="Arial" w:cs="Arial"/>
          <w:sz w:val="24"/>
          <w:szCs w:val="24"/>
        </w:rPr>
      </w:pPr>
    </w:p>
    <w:p w14:paraId="19E23924" w14:textId="470D6069" w:rsidR="00B92F7A" w:rsidRDefault="00AC6E7A" w:rsidP="00AC0688">
      <w:pPr>
        <w:pStyle w:val="BodyText"/>
        <w:rPr>
          <w:rFonts w:ascii="Arial" w:hAnsi="Arial" w:cs="Arial"/>
          <w:sz w:val="24"/>
          <w:szCs w:val="24"/>
        </w:rPr>
      </w:pPr>
      <w:r>
        <w:rPr>
          <w:rFonts w:ascii="Arial" w:hAnsi="Arial" w:cs="Arial"/>
          <w:sz w:val="24"/>
          <w:szCs w:val="24"/>
        </w:rPr>
        <w:t xml:space="preserve">A total of </w:t>
      </w:r>
      <w:r w:rsidR="00146C19" w:rsidRPr="007355E0">
        <w:rPr>
          <w:rFonts w:ascii="Arial" w:hAnsi="Arial" w:cs="Arial"/>
          <w:b/>
          <w:bCs/>
          <w:sz w:val="24"/>
          <w:szCs w:val="24"/>
        </w:rPr>
        <w:t>61</w:t>
      </w:r>
      <w:r w:rsidR="003C16D2">
        <w:rPr>
          <w:rFonts w:ascii="Arial" w:hAnsi="Arial" w:cs="Arial"/>
          <w:sz w:val="24"/>
          <w:szCs w:val="24"/>
        </w:rPr>
        <w:t xml:space="preserve"> surveys were completed</w:t>
      </w:r>
      <w:r>
        <w:rPr>
          <w:rFonts w:ascii="Arial" w:hAnsi="Arial" w:cs="Arial"/>
          <w:sz w:val="24"/>
          <w:szCs w:val="24"/>
        </w:rPr>
        <w:t xml:space="preserve"> and</w:t>
      </w:r>
      <w:r w:rsidRPr="003C16D2">
        <w:rPr>
          <w:rFonts w:ascii="Arial" w:hAnsi="Arial" w:cs="Arial"/>
          <w:sz w:val="24"/>
          <w:szCs w:val="24"/>
        </w:rPr>
        <w:t xml:space="preserve"> </w:t>
      </w:r>
      <w:r w:rsidRPr="0042090F">
        <w:rPr>
          <w:rFonts w:ascii="Arial" w:hAnsi="Arial" w:cs="Arial"/>
          <w:b/>
          <w:bCs/>
          <w:sz w:val="24"/>
          <w:szCs w:val="24"/>
        </w:rPr>
        <w:t>26</w:t>
      </w:r>
      <w:r w:rsidRPr="003C16D2">
        <w:rPr>
          <w:rFonts w:ascii="Arial" w:hAnsi="Arial" w:cs="Arial"/>
          <w:sz w:val="24"/>
          <w:szCs w:val="24"/>
        </w:rPr>
        <w:t xml:space="preserve"> responses were </w:t>
      </w:r>
      <w:r>
        <w:rPr>
          <w:rFonts w:ascii="Arial" w:hAnsi="Arial" w:cs="Arial"/>
          <w:sz w:val="24"/>
          <w:szCs w:val="24"/>
        </w:rPr>
        <w:t>left on the</w:t>
      </w:r>
      <w:r w:rsidRPr="003C16D2">
        <w:rPr>
          <w:rFonts w:ascii="Arial" w:hAnsi="Arial" w:cs="Arial"/>
          <w:sz w:val="24"/>
          <w:szCs w:val="24"/>
        </w:rPr>
        <w:t xml:space="preserve"> </w:t>
      </w:r>
      <w:r>
        <w:rPr>
          <w:rFonts w:ascii="Arial" w:hAnsi="Arial" w:cs="Arial"/>
          <w:sz w:val="24"/>
          <w:szCs w:val="24"/>
        </w:rPr>
        <w:t>interactive</w:t>
      </w:r>
      <w:r w:rsidRPr="003C16D2">
        <w:rPr>
          <w:rFonts w:ascii="Arial" w:hAnsi="Arial" w:cs="Arial"/>
          <w:sz w:val="24"/>
          <w:szCs w:val="24"/>
        </w:rPr>
        <w:t xml:space="preserve"> map</w:t>
      </w:r>
      <w:r>
        <w:rPr>
          <w:rFonts w:ascii="Arial" w:hAnsi="Arial" w:cs="Arial"/>
          <w:sz w:val="24"/>
          <w:szCs w:val="24"/>
        </w:rPr>
        <w:t xml:space="preserve">. </w:t>
      </w:r>
    </w:p>
    <w:p w14:paraId="7AC88517" w14:textId="77777777" w:rsidR="00AC0688" w:rsidRPr="00AC0688" w:rsidRDefault="00AC0688" w:rsidP="00AC0688">
      <w:pPr>
        <w:pStyle w:val="BodyText"/>
      </w:pPr>
    </w:p>
    <w:p w14:paraId="5F7E09B0" w14:textId="5366629E" w:rsidR="00662E82" w:rsidRDefault="00662E82" w:rsidP="00662E82">
      <w:pPr>
        <w:autoSpaceDE w:val="0"/>
        <w:autoSpaceDN w:val="0"/>
        <w:adjustRightInd w:val="0"/>
        <w:spacing w:line="240" w:lineRule="auto"/>
        <w:rPr>
          <w:rFonts w:ascii="Arial" w:hAnsi="Arial" w:cs="Arial"/>
          <w:sz w:val="24"/>
          <w:szCs w:val="24"/>
        </w:rPr>
      </w:pPr>
      <w:r w:rsidRPr="00662E82">
        <w:rPr>
          <w:rFonts w:ascii="Arial" w:hAnsi="Arial" w:cs="Arial"/>
          <w:sz w:val="24"/>
          <w:szCs w:val="24"/>
        </w:rPr>
        <w:t>The community were asked to classify their responses into the four categories below:</w:t>
      </w:r>
    </w:p>
    <w:p w14:paraId="125D0A9A" w14:textId="77777777" w:rsidR="0066448B" w:rsidRDefault="0066448B" w:rsidP="00662E82">
      <w:pPr>
        <w:autoSpaceDE w:val="0"/>
        <w:autoSpaceDN w:val="0"/>
        <w:adjustRightInd w:val="0"/>
        <w:spacing w:line="240" w:lineRule="auto"/>
        <w:rPr>
          <w:rFonts w:ascii="Arial" w:hAnsi="Arial" w:cs="Arial"/>
          <w:sz w:val="24"/>
          <w:szCs w:val="24"/>
        </w:rPr>
      </w:pPr>
    </w:p>
    <w:p w14:paraId="52C08E0A" w14:textId="7A96DA24" w:rsidR="00986A22" w:rsidRDefault="00986A22" w:rsidP="00662E82">
      <w:pPr>
        <w:autoSpaceDE w:val="0"/>
        <w:autoSpaceDN w:val="0"/>
        <w:adjustRightInd w:val="0"/>
        <w:spacing w:line="240" w:lineRule="auto"/>
        <w:rPr>
          <w:rFonts w:ascii="Arial" w:hAnsi="Arial" w:cs="Arial"/>
          <w:sz w:val="24"/>
          <w:szCs w:val="24"/>
        </w:rPr>
      </w:pPr>
      <w:r w:rsidRPr="005B3F03">
        <w:rPr>
          <w:noProof/>
          <w:lang w:eastAsia="en-US"/>
        </w:rPr>
        <w:drawing>
          <wp:anchor distT="0" distB="0" distL="114300" distR="114300" simplePos="0" relativeHeight="251667456" behindDoc="1" locked="0" layoutInCell="1" allowOverlap="1" wp14:anchorId="4CCF794F" wp14:editId="060E406E">
            <wp:simplePos x="0" y="0"/>
            <wp:positionH relativeFrom="column">
              <wp:posOffset>3383915</wp:posOffset>
            </wp:positionH>
            <wp:positionV relativeFrom="paragraph">
              <wp:posOffset>16510</wp:posOffset>
            </wp:positionV>
            <wp:extent cx="3363595" cy="1799590"/>
            <wp:effectExtent l="0" t="0" r="0" b="0"/>
            <wp:wrapNone/>
            <wp:docPr id="1651597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l="8560" t="5850" r="-1956" b="5261"/>
                    <a:stretch/>
                  </pic:blipFill>
                  <pic:spPr bwMode="auto">
                    <a:xfrm>
                      <a:off x="0" y="0"/>
                      <a:ext cx="3363595"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5B59DA" w14:textId="0E6A6AB8" w:rsidR="005B3F03" w:rsidRPr="00662E82" w:rsidRDefault="005B3F03" w:rsidP="00662E82">
      <w:pPr>
        <w:autoSpaceDE w:val="0"/>
        <w:autoSpaceDN w:val="0"/>
        <w:adjustRightInd w:val="0"/>
        <w:spacing w:line="240" w:lineRule="auto"/>
        <w:rPr>
          <w:rFonts w:ascii="Arial" w:hAnsi="Arial" w:cs="Arial"/>
          <w:sz w:val="24"/>
          <w:szCs w:val="24"/>
        </w:rPr>
      </w:pPr>
    </w:p>
    <w:p w14:paraId="0146836D" w14:textId="2FF03D65" w:rsidR="00662E82" w:rsidRPr="005B3F03"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Past flood event</w:t>
      </w:r>
      <w:r w:rsidR="00DA29DC">
        <w:rPr>
          <w:rFonts w:cs="Arial"/>
          <w:sz w:val="24"/>
          <w:szCs w:val="24"/>
        </w:rPr>
        <w:t xml:space="preserve"> – 50% of responses</w:t>
      </w:r>
    </w:p>
    <w:p w14:paraId="092CA1F3" w14:textId="7BE4CF8C" w:rsidR="00662E82" w:rsidRPr="005B3F03"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Idea or opportunity</w:t>
      </w:r>
      <w:r w:rsidR="00DA29DC">
        <w:rPr>
          <w:rFonts w:cs="Arial"/>
          <w:sz w:val="24"/>
          <w:szCs w:val="24"/>
        </w:rPr>
        <w:t xml:space="preserve"> – 15% of responses</w:t>
      </w:r>
    </w:p>
    <w:p w14:paraId="104DA758" w14:textId="114308E6" w:rsidR="00662E82" w:rsidRPr="005B3F03"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Issue or concern</w:t>
      </w:r>
      <w:r w:rsidR="00DA29DC">
        <w:rPr>
          <w:rFonts w:cs="Arial"/>
          <w:sz w:val="24"/>
          <w:szCs w:val="24"/>
        </w:rPr>
        <w:t xml:space="preserve"> – 30% of responses</w:t>
      </w:r>
    </w:p>
    <w:p w14:paraId="37483E5B" w14:textId="79236C72" w:rsidR="00662E82" w:rsidRDefault="00662E82" w:rsidP="001F6816">
      <w:pPr>
        <w:pStyle w:val="ListParagraph"/>
        <w:numPr>
          <w:ilvl w:val="0"/>
          <w:numId w:val="27"/>
        </w:numPr>
        <w:autoSpaceDE w:val="0"/>
        <w:autoSpaceDN w:val="0"/>
        <w:adjustRightInd w:val="0"/>
        <w:spacing w:line="360" w:lineRule="auto"/>
        <w:rPr>
          <w:rFonts w:cs="Arial"/>
          <w:sz w:val="24"/>
          <w:szCs w:val="24"/>
        </w:rPr>
      </w:pPr>
      <w:r w:rsidRPr="005B3F03">
        <w:rPr>
          <w:rFonts w:cs="Arial"/>
          <w:sz w:val="24"/>
          <w:szCs w:val="24"/>
        </w:rPr>
        <w:t>Area of significance</w:t>
      </w:r>
      <w:r w:rsidR="00DA29DC">
        <w:rPr>
          <w:rFonts w:cs="Arial"/>
          <w:sz w:val="24"/>
          <w:szCs w:val="24"/>
        </w:rPr>
        <w:t xml:space="preserve"> – no response</w:t>
      </w:r>
      <w:r w:rsidR="00DE3095">
        <w:rPr>
          <w:rFonts w:cs="Arial"/>
          <w:sz w:val="24"/>
          <w:szCs w:val="24"/>
        </w:rPr>
        <w:t xml:space="preserve"> received</w:t>
      </w:r>
    </w:p>
    <w:p w14:paraId="611990EA" w14:textId="2DD77422" w:rsidR="005B3F03" w:rsidRDefault="005B3F03" w:rsidP="005B3F03">
      <w:pPr>
        <w:rPr>
          <w:rFonts w:ascii="Arial" w:hAnsi="Arial" w:cs="Arial"/>
          <w:sz w:val="24"/>
          <w:szCs w:val="24"/>
          <w:lang w:eastAsia="en-US"/>
        </w:rPr>
      </w:pPr>
    </w:p>
    <w:p w14:paraId="7B07BF25" w14:textId="77777777" w:rsidR="00642E9E" w:rsidRDefault="00642E9E" w:rsidP="005B3F03">
      <w:pPr>
        <w:rPr>
          <w:rFonts w:ascii="Arial" w:hAnsi="Arial" w:cs="Arial"/>
          <w:sz w:val="24"/>
          <w:szCs w:val="24"/>
          <w:lang w:eastAsia="en-US"/>
        </w:rPr>
      </w:pPr>
    </w:p>
    <w:p w14:paraId="0206B401" w14:textId="77777777" w:rsidR="00642E9E" w:rsidRDefault="00642E9E" w:rsidP="005B3F03">
      <w:pPr>
        <w:rPr>
          <w:rFonts w:ascii="Arial" w:hAnsi="Arial" w:cs="Arial"/>
          <w:sz w:val="24"/>
          <w:szCs w:val="24"/>
          <w:lang w:eastAsia="en-US"/>
        </w:rPr>
      </w:pPr>
    </w:p>
    <w:p w14:paraId="38A29DA1" w14:textId="77777777" w:rsidR="0066448B" w:rsidRDefault="0066448B" w:rsidP="005B3F03">
      <w:pPr>
        <w:rPr>
          <w:rFonts w:ascii="Arial" w:hAnsi="Arial" w:cs="Arial"/>
          <w:sz w:val="24"/>
          <w:szCs w:val="24"/>
          <w:lang w:eastAsia="en-US"/>
        </w:rPr>
      </w:pPr>
    </w:p>
    <w:p w14:paraId="3EE09100" w14:textId="2A86BAF2" w:rsidR="005B3F03" w:rsidRDefault="00B92F7A" w:rsidP="005B3F03">
      <w:pPr>
        <w:rPr>
          <w:rFonts w:ascii="Arial" w:hAnsi="Arial" w:cs="Arial"/>
          <w:sz w:val="24"/>
          <w:szCs w:val="24"/>
          <w:lang w:eastAsia="en-US"/>
        </w:rPr>
      </w:pPr>
      <w:r>
        <w:rPr>
          <w:noProof/>
        </w:rPr>
        <w:drawing>
          <wp:inline distT="0" distB="0" distL="0" distR="0" wp14:anchorId="42C8AB8B" wp14:editId="0085DD48">
            <wp:extent cx="6840855" cy="3261995"/>
            <wp:effectExtent l="0" t="0" r="0" b="0"/>
            <wp:docPr id="284466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66843" name="Picture 1"/>
                    <pic:cNvPicPr>
                      <a:picLocks noChangeAspect="1"/>
                    </pic:cNvPicPr>
                  </pic:nvPicPr>
                  <pic:blipFill rotWithShape="1">
                    <a:blip r:embed="rId26"/>
                    <a:srcRect t="7224"/>
                    <a:stretch/>
                  </pic:blipFill>
                  <pic:spPr bwMode="auto">
                    <a:xfrm>
                      <a:off x="0" y="0"/>
                      <a:ext cx="6840855" cy="3261995"/>
                    </a:xfrm>
                    <a:prstGeom prst="rect">
                      <a:avLst/>
                    </a:prstGeom>
                    <a:ln>
                      <a:noFill/>
                    </a:ln>
                    <a:extLst>
                      <a:ext uri="{53640926-AAD7-44D8-BBD7-CCE9431645EC}">
                        <a14:shadowObscured xmlns:a14="http://schemas.microsoft.com/office/drawing/2010/main"/>
                      </a:ext>
                    </a:extLst>
                  </pic:spPr>
                </pic:pic>
              </a:graphicData>
            </a:graphic>
          </wp:inline>
        </w:drawing>
      </w:r>
    </w:p>
    <w:p w14:paraId="26B02FCE" w14:textId="77777777" w:rsidR="00642E9E" w:rsidRDefault="00642E9E" w:rsidP="00D334B0">
      <w:pPr>
        <w:pStyle w:val="BodyText"/>
        <w:rPr>
          <w:rStyle w:val="Hyperlink"/>
          <w:sz w:val="24"/>
          <w:szCs w:val="24"/>
        </w:rPr>
      </w:pPr>
    </w:p>
    <w:tbl>
      <w:tblPr>
        <w:tblStyle w:val="TableGrid"/>
        <w:tblpPr w:leftFromText="180" w:rightFromText="180" w:vertAnchor="text" w:horzAnchor="margin" w:tblpY="217"/>
        <w:tblW w:w="11001" w:type="dxa"/>
        <w:tblBorders>
          <w:top w:val="none" w:sz="0" w:space="0" w:color="auto"/>
          <w:bottom w:val="none" w:sz="0" w:space="0" w:color="auto"/>
          <w:insideH w:val="none" w:sz="0" w:space="0" w:color="auto"/>
        </w:tblBorders>
        <w:shd w:val="clear" w:color="auto" w:fill="B8E1E7" w:themeFill="accent1" w:themeFillTint="99"/>
        <w:tblLook w:val="04A0" w:firstRow="1" w:lastRow="0" w:firstColumn="1" w:lastColumn="0" w:noHBand="0" w:noVBand="1"/>
      </w:tblPr>
      <w:tblGrid>
        <w:gridCol w:w="11001"/>
      </w:tblGrid>
      <w:tr w:rsidR="001F6816" w:rsidRPr="008D3A51" w14:paraId="093697C3" w14:textId="77777777">
        <w:trPr>
          <w:cnfStyle w:val="100000000000" w:firstRow="1" w:lastRow="0" w:firstColumn="0" w:lastColumn="0" w:oddVBand="0" w:evenVBand="0" w:oddHBand="0"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11001" w:type="dxa"/>
            <w:shd w:val="clear" w:color="auto" w:fill="6AC0CC"/>
            <w:tcMar>
              <w:top w:w="0" w:type="dxa"/>
            </w:tcMar>
          </w:tcPr>
          <w:p w14:paraId="2EB31DBE" w14:textId="715EB277" w:rsidR="001F6816" w:rsidRPr="001F6816" w:rsidRDefault="001F6816" w:rsidP="001F6816">
            <w:pPr>
              <w:pStyle w:val="BodyText"/>
              <w:rPr>
                <w:sz w:val="24"/>
                <w:szCs w:val="24"/>
              </w:rPr>
            </w:pPr>
            <w:r>
              <w:rPr>
                <w:bCs/>
                <w:caps w:val="0"/>
                <w:color w:val="003263" w:themeColor="text2"/>
                <w:sz w:val="24"/>
                <w:szCs w:val="24"/>
              </w:rPr>
              <w:lastRenderedPageBreak/>
              <w:t xml:space="preserve">  </w:t>
            </w:r>
            <w:r>
              <w:rPr>
                <w:rFonts w:ascii="Calibri-Bold" w:hAnsi="Calibri-Bold" w:cs="Calibri-Bold"/>
                <w:b w:val="0"/>
                <w:bCs/>
                <w:color w:val="003263"/>
                <w:sz w:val="24"/>
                <w:szCs w:val="24"/>
              </w:rPr>
              <w:t xml:space="preserve"> </w:t>
            </w:r>
            <w:r w:rsidR="00F65A06">
              <w:rPr>
                <w:rFonts w:ascii="Calibri-Bold" w:hAnsi="Calibri-Bold" w:cs="Calibri-Bold"/>
                <w:color w:val="003263"/>
                <w:sz w:val="24"/>
                <w:szCs w:val="24"/>
              </w:rPr>
              <w:t>What we heard</w:t>
            </w:r>
          </w:p>
          <w:p w14:paraId="350ED1F8" w14:textId="2888CC6E" w:rsidR="001F6816" w:rsidRPr="00853054" w:rsidRDefault="001F6816">
            <w:pPr>
              <w:pStyle w:val="BodyText"/>
              <w:ind w:left="0"/>
              <w:rPr>
                <w:bCs/>
                <w:caps w:val="0"/>
                <w:color w:val="003263" w:themeColor="text2"/>
                <w:sz w:val="24"/>
                <w:szCs w:val="24"/>
              </w:rPr>
            </w:pPr>
          </w:p>
          <w:p w14:paraId="1499ECAA" w14:textId="77777777" w:rsidR="001F6816" w:rsidRDefault="001F6816">
            <w:pPr>
              <w:pStyle w:val="BodyText"/>
              <w:rPr>
                <w:b w:val="0"/>
                <w:caps w:val="0"/>
                <w:color w:val="003263" w:themeColor="text2"/>
                <w:sz w:val="24"/>
                <w:szCs w:val="24"/>
              </w:rPr>
            </w:pPr>
          </w:p>
          <w:p w14:paraId="7018F9DD" w14:textId="77777777" w:rsidR="001F6816" w:rsidRPr="008D3A51" w:rsidRDefault="001F6816">
            <w:pPr>
              <w:pStyle w:val="BodyText"/>
              <w:rPr>
                <w:color w:val="003263" w:themeColor="text2"/>
                <w:sz w:val="24"/>
                <w:szCs w:val="24"/>
              </w:rPr>
            </w:pPr>
            <w:r w:rsidRPr="008D3A51">
              <w:rPr>
                <w:color w:val="003263" w:themeColor="text2"/>
                <w:sz w:val="24"/>
                <w:szCs w:val="24"/>
              </w:rPr>
              <w:t>Next Steps or any Verbatim comments and officers can remove which is not applicable.</w:t>
            </w:r>
          </w:p>
        </w:tc>
      </w:tr>
    </w:tbl>
    <w:p w14:paraId="6441A0A0" w14:textId="77777777" w:rsidR="00B92F7A" w:rsidRDefault="00B92F7A" w:rsidP="00E62DFD">
      <w:pPr>
        <w:pStyle w:val="BodyText"/>
        <w:rPr>
          <w:i/>
          <w:iCs/>
          <w:sz w:val="24"/>
          <w:szCs w:val="24"/>
        </w:rPr>
      </w:pPr>
    </w:p>
    <w:p w14:paraId="1BCF809C" w14:textId="411EBF30" w:rsidR="00F65A06" w:rsidRPr="00F65A06" w:rsidRDefault="00F65A06" w:rsidP="00F65A06">
      <w:pPr>
        <w:pStyle w:val="Heading2"/>
        <w:rPr>
          <w:sz w:val="28"/>
          <w:szCs w:val="24"/>
        </w:rPr>
      </w:pPr>
      <w:r w:rsidRPr="00F65A06">
        <w:rPr>
          <w:sz w:val="28"/>
          <w:szCs w:val="24"/>
        </w:rPr>
        <w:t>Survey feedback</w:t>
      </w:r>
    </w:p>
    <w:p w14:paraId="3FCD23DF" w14:textId="0B56CD63" w:rsidR="00F65A06" w:rsidRDefault="00F65A06" w:rsidP="00770BA7">
      <w:pPr>
        <w:pStyle w:val="BodyText"/>
        <w:rPr>
          <w:sz w:val="24"/>
          <w:szCs w:val="24"/>
        </w:rPr>
      </w:pPr>
      <w:r w:rsidRPr="00F65A06">
        <w:rPr>
          <w:sz w:val="24"/>
          <w:szCs w:val="24"/>
        </w:rPr>
        <w:t>Of the residents who responded</w:t>
      </w:r>
      <w:r>
        <w:rPr>
          <w:sz w:val="24"/>
          <w:szCs w:val="24"/>
        </w:rPr>
        <w:t xml:space="preserve"> to the survey</w:t>
      </w:r>
      <w:r w:rsidRPr="00F65A06">
        <w:rPr>
          <w:sz w:val="24"/>
          <w:szCs w:val="24"/>
        </w:rPr>
        <w:t xml:space="preserve">, </w:t>
      </w:r>
      <w:r>
        <w:rPr>
          <w:sz w:val="24"/>
          <w:szCs w:val="24"/>
        </w:rPr>
        <w:t>68</w:t>
      </w:r>
      <w:r w:rsidRPr="00F65A06">
        <w:rPr>
          <w:sz w:val="24"/>
          <w:szCs w:val="24"/>
        </w:rPr>
        <w:t>% of them have experienced flooding on, or around their property</w:t>
      </w:r>
      <w:r>
        <w:rPr>
          <w:sz w:val="24"/>
          <w:szCs w:val="24"/>
        </w:rPr>
        <w:t>, with 40% having experienced flooding within the previous year</w:t>
      </w:r>
      <w:r w:rsidRPr="00F65A06">
        <w:rPr>
          <w:sz w:val="24"/>
          <w:szCs w:val="24"/>
        </w:rPr>
        <w:t xml:space="preserve">. Most respondents believe flooding has been caused by excess overland </w:t>
      </w:r>
      <w:r w:rsidR="00764A10">
        <w:rPr>
          <w:sz w:val="24"/>
          <w:szCs w:val="24"/>
        </w:rPr>
        <w:t>flow</w:t>
      </w:r>
      <w:r w:rsidRPr="00F65A06">
        <w:rPr>
          <w:sz w:val="24"/>
          <w:szCs w:val="24"/>
        </w:rPr>
        <w:t xml:space="preserve"> (</w:t>
      </w:r>
      <w:r>
        <w:rPr>
          <w:sz w:val="24"/>
          <w:szCs w:val="24"/>
        </w:rPr>
        <w:t>48</w:t>
      </w:r>
      <w:r w:rsidRPr="00F65A06">
        <w:rPr>
          <w:sz w:val="24"/>
          <w:szCs w:val="24"/>
        </w:rPr>
        <w:t>%) and blockage of underground drains (</w:t>
      </w:r>
      <w:r>
        <w:rPr>
          <w:sz w:val="24"/>
          <w:szCs w:val="24"/>
        </w:rPr>
        <w:t>41</w:t>
      </w:r>
      <w:r w:rsidRPr="00F65A06">
        <w:rPr>
          <w:sz w:val="24"/>
          <w:szCs w:val="24"/>
        </w:rPr>
        <w:t>%)</w:t>
      </w:r>
      <w:r>
        <w:rPr>
          <w:sz w:val="24"/>
          <w:szCs w:val="24"/>
        </w:rPr>
        <w:t xml:space="preserve"> and</w:t>
      </w:r>
      <w:r w:rsidRPr="00F65A06">
        <w:rPr>
          <w:sz w:val="24"/>
          <w:szCs w:val="24"/>
        </w:rPr>
        <w:t xml:space="preserve"> blockage of open drain</w:t>
      </w:r>
      <w:r>
        <w:rPr>
          <w:sz w:val="24"/>
          <w:szCs w:val="24"/>
        </w:rPr>
        <w:t xml:space="preserve">s </w:t>
      </w:r>
      <w:r w:rsidRPr="00F65A06">
        <w:rPr>
          <w:sz w:val="24"/>
          <w:szCs w:val="24"/>
        </w:rPr>
        <w:t>(4</w:t>
      </w:r>
      <w:r>
        <w:rPr>
          <w:sz w:val="24"/>
          <w:szCs w:val="24"/>
        </w:rPr>
        <w:t>1</w:t>
      </w:r>
      <w:r w:rsidRPr="00F65A06">
        <w:rPr>
          <w:sz w:val="24"/>
          <w:szCs w:val="24"/>
        </w:rPr>
        <w:t>%).</w:t>
      </w:r>
    </w:p>
    <w:p w14:paraId="13D5E446" w14:textId="77777777" w:rsidR="00F65A06" w:rsidRDefault="00F65A06" w:rsidP="00770BA7">
      <w:pPr>
        <w:pStyle w:val="BodyText"/>
        <w:rPr>
          <w:sz w:val="24"/>
          <w:szCs w:val="24"/>
        </w:rPr>
      </w:pPr>
    </w:p>
    <w:p w14:paraId="7F898136" w14:textId="4F68896A" w:rsidR="00F65A06" w:rsidRDefault="00F65A06" w:rsidP="00F65A06">
      <w:pPr>
        <w:pStyle w:val="BodyText"/>
        <w:jc w:val="center"/>
        <w:rPr>
          <w:sz w:val="24"/>
          <w:szCs w:val="24"/>
        </w:rPr>
      </w:pPr>
      <w:r>
        <w:rPr>
          <w:noProof/>
        </w:rPr>
        <w:drawing>
          <wp:inline distT="0" distB="0" distL="0" distR="0" wp14:anchorId="786C798D" wp14:editId="3C9114F3">
            <wp:extent cx="4654547" cy="4126415"/>
            <wp:effectExtent l="0" t="0" r="0" b="7620"/>
            <wp:docPr id="141656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62243" name=""/>
                    <pic:cNvPicPr/>
                  </pic:nvPicPr>
                  <pic:blipFill>
                    <a:blip r:embed="rId27"/>
                    <a:stretch>
                      <a:fillRect/>
                    </a:stretch>
                  </pic:blipFill>
                  <pic:spPr>
                    <a:xfrm>
                      <a:off x="0" y="0"/>
                      <a:ext cx="4663046" cy="4133950"/>
                    </a:xfrm>
                    <a:prstGeom prst="rect">
                      <a:avLst/>
                    </a:prstGeom>
                  </pic:spPr>
                </pic:pic>
              </a:graphicData>
            </a:graphic>
          </wp:inline>
        </w:drawing>
      </w:r>
    </w:p>
    <w:p w14:paraId="517B9E5F" w14:textId="3D82BFEA" w:rsidR="00F65A06" w:rsidRDefault="00F65A06" w:rsidP="00F65A06">
      <w:pPr>
        <w:pStyle w:val="BodyText"/>
        <w:jc w:val="center"/>
        <w:rPr>
          <w:sz w:val="24"/>
          <w:szCs w:val="24"/>
        </w:rPr>
      </w:pPr>
      <w:r>
        <w:rPr>
          <w:noProof/>
        </w:rPr>
        <w:lastRenderedPageBreak/>
        <w:drawing>
          <wp:inline distT="0" distB="0" distL="0" distR="0" wp14:anchorId="5C093A4A" wp14:editId="73C3C6AB">
            <wp:extent cx="5010150" cy="4454859"/>
            <wp:effectExtent l="0" t="0" r="0" b="3175"/>
            <wp:docPr id="1217755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5289" name=""/>
                    <pic:cNvPicPr/>
                  </pic:nvPicPr>
                  <pic:blipFill>
                    <a:blip r:embed="rId28"/>
                    <a:stretch>
                      <a:fillRect/>
                    </a:stretch>
                  </pic:blipFill>
                  <pic:spPr>
                    <a:xfrm>
                      <a:off x="0" y="0"/>
                      <a:ext cx="5015205" cy="4459353"/>
                    </a:xfrm>
                    <a:prstGeom prst="rect">
                      <a:avLst/>
                    </a:prstGeom>
                  </pic:spPr>
                </pic:pic>
              </a:graphicData>
            </a:graphic>
          </wp:inline>
        </w:drawing>
      </w:r>
    </w:p>
    <w:p w14:paraId="2F3F034D" w14:textId="77540949" w:rsidR="00764A10" w:rsidRDefault="00764A10" w:rsidP="00F65A06">
      <w:pPr>
        <w:pStyle w:val="Heading2"/>
        <w:rPr>
          <w:sz w:val="28"/>
          <w:szCs w:val="24"/>
        </w:rPr>
      </w:pPr>
      <w:r>
        <w:rPr>
          <w:sz w:val="28"/>
          <w:szCs w:val="24"/>
        </w:rPr>
        <w:t>Map Feedback</w:t>
      </w:r>
    </w:p>
    <w:p w14:paraId="544F4306" w14:textId="70ABDC8B" w:rsidR="00764A10" w:rsidRPr="00AC0688" w:rsidRDefault="00764A10" w:rsidP="00AC0688">
      <w:pPr>
        <w:pStyle w:val="BodyText"/>
        <w:numPr>
          <w:ilvl w:val="0"/>
          <w:numId w:val="30"/>
        </w:numPr>
        <w:rPr>
          <w:sz w:val="24"/>
          <w:szCs w:val="24"/>
        </w:rPr>
      </w:pPr>
      <w:r w:rsidRPr="00AC0688">
        <w:rPr>
          <w:sz w:val="24"/>
          <w:szCs w:val="24"/>
        </w:rPr>
        <w:t>Identified flooding hotspots including Buckingham Rd, Bridge St, Clarke St and Kilgour St</w:t>
      </w:r>
      <w:r w:rsidR="00AC0688" w:rsidRPr="00AC0688">
        <w:rPr>
          <w:sz w:val="24"/>
          <w:szCs w:val="24"/>
        </w:rPr>
        <w:t>.</w:t>
      </w:r>
    </w:p>
    <w:p w14:paraId="41ED73C8" w14:textId="410768E0" w:rsidR="00764A10" w:rsidRPr="00AC0688" w:rsidRDefault="00764A10" w:rsidP="00AC0688">
      <w:pPr>
        <w:pStyle w:val="BodyText"/>
        <w:numPr>
          <w:ilvl w:val="0"/>
          <w:numId w:val="30"/>
        </w:numPr>
        <w:rPr>
          <w:sz w:val="24"/>
          <w:szCs w:val="24"/>
        </w:rPr>
      </w:pPr>
      <w:r w:rsidRPr="00AC0688">
        <w:rPr>
          <w:sz w:val="24"/>
          <w:szCs w:val="24"/>
        </w:rPr>
        <w:t xml:space="preserve">Suggested locations where better infrastructure (stormwater drains, kerb and footpaths) could improve safety for motorists, cyclists and pedestrians. </w:t>
      </w:r>
    </w:p>
    <w:p w14:paraId="6B451C6C" w14:textId="25225653" w:rsidR="00764A10" w:rsidRPr="00AC0688" w:rsidRDefault="00AC0688" w:rsidP="00AC0688">
      <w:pPr>
        <w:pStyle w:val="BodyText"/>
        <w:numPr>
          <w:ilvl w:val="0"/>
          <w:numId w:val="30"/>
        </w:numPr>
        <w:rPr>
          <w:sz w:val="24"/>
          <w:szCs w:val="24"/>
        </w:rPr>
      </w:pPr>
      <w:r>
        <w:rPr>
          <w:sz w:val="24"/>
          <w:szCs w:val="24"/>
        </w:rPr>
        <w:t>Identified o</w:t>
      </w:r>
      <w:r w:rsidR="00764A10" w:rsidRPr="00AC0688">
        <w:rPr>
          <w:sz w:val="24"/>
          <w:szCs w:val="24"/>
        </w:rPr>
        <w:t xml:space="preserve">pportunities for stormwater treatment infrastructure (litter traps, WSUD) to protect Barwon River environs. </w:t>
      </w:r>
    </w:p>
    <w:p w14:paraId="75F7A8BD" w14:textId="1F6E732C" w:rsidR="00F65A06" w:rsidRPr="00F65A06" w:rsidRDefault="00F65A06" w:rsidP="00F65A06">
      <w:pPr>
        <w:pStyle w:val="Heading2"/>
        <w:rPr>
          <w:sz w:val="28"/>
          <w:szCs w:val="24"/>
        </w:rPr>
      </w:pPr>
      <w:r w:rsidRPr="00F65A06">
        <w:rPr>
          <w:sz w:val="28"/>
          <w:szCs w:val="24"/>
        </w:rPr>
        <w:t>Key Findings</w:t>
      </w:r>
    </w:p>
    <w:p w14:paraId="69F8B342" w14:textId="77777777" w:rsidR="00927CC2" w:rsidRDefault="00927CC2" w:rsidP="00927CC2">
      <w:pPr>
        <w:pStyle w:val="BodyText"/>
        <w:numPr>
          <w:ilvl w:val="0"/>
          <w:numId w:val="30"/>
        </w:numPr>
        <w:rPr>
          <w:sz w:val="24"/>
          <w:szCs w:val="24"/>
        </w:rPr>
      </w:pPr>
      <w:r>
        <w:rPr>
          <w:sz w:val="24"/>
          <w:szCs w:val="24"/>
        </w:rPr>
        <w:t>Most</w:t>
      </w:r>
      <w:r w:rsidRPr="00927CC2">
        <w:rPr>
          <w:sz w:val="24"/>
          <w:szCs w:val="24"/>
        </w:rPr>
        <w:t xml:space="preserve"> respondents come from the suburbs of Geelong, Newtown, East Geelong,</w:t>
      </w:r>
      <w:r>
        <w:rPr>
          <w:sz w:val="24"/>
          <w:szCs w:val="24"/>
        </w:rPr>
        <w:t xml:space="preserve"> and South Geelong.</w:t>
      </w:r>
    </w:p>
    <w:p w14:paraId="748473C4" w14:textId="4206AF1D" w:rsidR="00927CC2" w:rsidRDefault="00927CC2" w:rsidP="00927CC2">
      <w:pPr>
        <w:pStyle w:val="BodyText"/>
        <w:numPr>
          <w:ilvl w:val="0"/>
          <w:numId w:val="30"/>
        </w:numPr>
        <w:rPr>
          <w:sz w:val="24"/>
          <w:szCs w:val="24"/>
        </w:rPr>
      </w:pPr>
      <w:r>
        <w:rPr>
          <w:sz w:val="24"/>
          <w:szCs w:val="24"/>
        </w:rPr>
        <w:t>Most</w:t>
      </w:r>
      <w:r w:rsidRPr="00927CC2">
        <w:rPr>
          <w:sz w:val="24"/>
          <w:szCs w:val="24"/>
        </w:rPr>
        <w:t xml:space="preserve"> respondents are highly impacted and invested, in that they:</w:t>
      </w:r>
    </w:p>
    <w:p w14:paraId="7F1ACB47" w14:textId="77777777" w:rsidR="00927CC2" w:rsidRDefault="00927CC2" w:rsidP="00927CC2">
      <w:pPr>
        <w:pStyle w:val="BodyText"/>
        <w:numPr>
          <w:ilvl w:val="1"/>
          <w:numId w:val="30"/>
        </w:numPr>
        <w:rPr>
          <w:sz w:val="24"/>
          <w:szCs w:val="24"/>
        </w:rPr>
      </w:pPr>
      <w:r w:rsidRPr="00927CC2">
        <w:rPr>
          <w:sz w:val="24"/>
          <w:szCs w:val="24"/>
        </w:rPr>
        <w:t>Almost exclusively represent residents and property/business owners.</w:t>
      </w:r>
    </w:p>
    <w:p w14:paraId="19EFBC9C" w14:textId="22E88BF4" w:rsidR="00927CC2" w:rsidRDefault="00927CC2" w:rsidP="00927CC2">
      <w:pPr>
        <w:pStyle w:val="BodyText"/>
        <w:numPr>
          <w:ilvl w:val="1"/>
          <w:numId w:val="30"/>
        </w:numPr>
        <w:rPr>
          <w:sz w:val="24"/>
          <w:szCs w:val="24"/>
        </w:rPr>
      </w:pPr>
      <w:r>
        <w:rPr>
          <w:sz w:val="24"/>
          <w:szCs w:val="24"/>
        </w:rPr>
        <w:t>H</w:t>
      </w:r>
      <w:r w:rsidRPr="00927CC2">
        <w:rPr>
          <w:sz w:val="24"/>
          <w:szCs w:val="24"/>
        </w:rPr>
        <w:t>ave first-hand experience of flooding (</w:t>
      </w:r>
      <w:r>
        <w:rPr>
          <w:sz w:val="24"/>
          <w:szCs w:val="24"/>
        </w:rPr>
        <w:t>68</w:t>
      </w:r>
      <w:r w:rsidRPr="00927CC2">
        <w:rPr>
          <w:sz w:val="24"/>
          <w:szCs w:val="24"/>
        </w:rPr>
        <w:t>%).</w:t>
      </w:r>
    </w:p>
    <w:p w14:paraId="74FC3867" w14:textId="32EFFE8D" w:rsidR="00927CC2" w:rsidRDefault="00927CC2" w:rsidP="00927CC2">
      <w:pPr>
        <w:pStyle w:val="BodyText"/>
        <w:numPr>
          <w:ilvl w:val="1"/>
          <w:numId w:val="30"/>
        </w:numPr>
        <w:rPr>
          <w:sz w:val="24"/>
          <w:szCs w:val="24"/>
        </w:rPr>
      </w:pPr>
      <w:r w:rsidRPr="00927CC2">
        <w:rPr>
          <w:sz w:val="24"/>
          <w:szCs w:val="24"/>
        </w:rPr>
        <w:t xml:space="preserve">Over </w:t>
      </w:r>
      <w:r>
        <w:rPr>
          <w:sz w:val="24"/>
          <w:szCs w:val="24"/>
        </w:rPr>
        <w:t>75</w:t>
      </w:r>
      <w:r w:rsidRPr="00927CC2">
        <w:rPr>
          <w:sz w:val="24"/>
          <w:szCs w:val="24"/>
        </w:rPr>
        <w:t>% of residents have experience</w:t>
      </w:r>
      <w:r>
        <w:rPr>
          <w:sz w:val="24"/>
          <w:szCs w:val="24"/>
        </w:rPr>
        <w:t>d flooding in the last 2 years</w:t>
      </w:r>
      <w:r w:rsidRPr="00927CC2">
        <w:rPr>
          <w:sz w:val="24"/>
          <w:szCs w:val="24"/>
        </w:rPr>
        <w:t>.</w:t>
      </w:r>
    </w:p>
    <w:p w14:paraId="53586A5E" w14:textId="3FE27CE0" w:rsidR="00927CC2" w:rsidRDefault="00927CC2" w:rsidP="00927CC2">
      <w:pPr>
        <w:pStyle w:val="BodyText"/>
        <w:numPr>
          <w:ilvl w:val="1"/>
          <w:numId w:val="30"/>
        </w:numPr>
        <w:rPr>
          <w:sz w:val="24"/>
          <w:szCs w:val="24"/>
        </w:rPr>
      </w:pPr>
      <w:r>
        <w:rPr>
          <w:sz w:val="24"/>
          <w:szCs w:val="24"/>
        </w:rPr>
        <w:t>55%</w:t>
      </w:r>
      <w:r w:rsidRPr="00927CC2">
        <w:rPr>
          <w:sz w:val="24"/>
          <w:szCs w:val="24"/>
        </w:rPr>
        <w:t xml:space="preserve"> of residents are concerned about future floods.</w:t>
      </w:r>
    </w:p>
    <w:p w14:paraId="4B4072A2" w14:textId="6B7C37B8" w:rsidR="00927CC2" w:rsidRDefault="00927CC2" w:rsidP="00927CC2">
      <w:pPr>
        <w:pStyle w:val="BodyText"/>
        <w:numPr>
          <w:ilvl w:val="0"/>
          <w:numId w:val="30"/>
        </w:numPr>
        <w:rPr>
          <w:sz w:val="24"/>
          <w:szCs w:val="24"/>
        </w:rPr>
      </w:pPr>
      <w:r>
        <w:rPr>
          <w:sz w:val="24"/>
          <w:szCs w:val="24"/>
        </w:rPr>
        <w:t>Flooding most commonly affect</w:t>
      </w:r>
      <w:r w:rsidR="00764A10">
        <w:rPr>
          <w:sz w:val="24"/>
          <w:szCs w:val="24"/>
        </w:rPr>
        <w:t>s</w:t>
      </w:r>
      <w:r>
        <w:rPr>
          <w:sz w:val="24"/>
          <w:szCs w:val="24"/>
        </w:rPr>
        <w:t xml:space="preserve"> streets, footpaths, gardens and driveways. </w:t>
      </w:r>
    </w:p>
    <w:p w14:paraId="10BAEBB9" w14:textId="372CBF00" w:rsidR="00927CC2" w:rsidRDefault="00764A10" w:rsidP="00927CC2">
      <w:pPr>
        <w:pStyle w:val="BodyText"/>
        <w:numPr>
          <w:ilvl w:val="0"/>
          <w:numId w:val="30"/>
        </w:numPr>
        <w:rPr>
          <w:sz w:val="24"/>
          <w:szCs w:val="24"/>
        </w:rPr>
      </w:pPr>
      <w:r>
        <w:rPr>
          <w:sz w:val="24"/>
          <w:szCs w:val="24"/>
        </w:rPr>
        <w:t>Most respondents believe</w:t>
      </w:r>
      <w:r w:rsidR="00927CC2" w:rsidRPr="00927CC2">
        <w:rPr>
          <w:sz w:val="24"/>
          <w:szCs w:val="24"/>
        </w:rPr>
        <w:t xml:space="preserve"> flooding occurr</w:t>
      </w:r>
      <w:r>
        <w:rPr>
          <w:sz w:val="24"/>
          <w:szCs w:val="24"/>
        </w:rPr>
        <w:t>ed</w:t>
      </w:r>
      <w:r w:rsidR="00927CC2" w:rsidRPr="00927CC2">
        <w:rPr>
          <w:sz w:val="24"/>
          <w:szCs w:val="24"/>
        </w:rPr>
        <w:t xml:space="preserve"> </w:t>
      </w:r>
      <w:r w:rsidRPr="00927CC2">
        <w:rPr>
          <w:sz w:val="24"/>
          <w:szCs w:val="24"/>
        </w:rPr>
        <w:t>because of</w:t>
      </w:r>
      <w:r w:rsidR="00927CC2" w:rsidRPr="00927CC2">
        <w:rPr>
          <w:sz w:val="24"/>
          <w:szCs w:val="24"/>
        </w:rPr>
        <w:t xml:space="preserve"> both excess </w:t>
      </w:r>
      <w:r>
        <w:rPr>
          <w:sz w:val="24"/>
          <w:szCs w:val="24"/>
        </w:rPr>
        <w:t>overland flow</w:t>
      </w:r>
      <w:r w:rsidR="00927CC2" w:rsidRPr="00927CC2">
        <w:rPr>
          <w:sz w:val="24"/>
          <w:szCs w:val="24"/>
        </w:rPr>
        <w:t xml:space="preserve"> and blocked drains.</w:t>
      </w:r>
    </w:p>
    <w:p w14:paraId="7BB6607C" w14:textId="1BDB5B6E" w:rsidR="00927CC2" w:rsidRPr="00927CC2" w:rsidRDefault="00927CC2" w:rsidP="00927CC2">
      <w:pPr>
        <w:pStyle w:val="BodyText"/>
        <w:numPr>
          <w:ilvl w:val="0"/>
          <w:numId w:val="30"/>
        </w:numPr>
        <w:rPr>
          <w:sz w:val="24"/>
          <w:szCs w:val="24"/>
        </w:rPr>
      </w:pPr>
      <w:r>
        <w:rPr>
          <w:sz w:val="24"/>
          <w:szCs w:val="24"/>
        </w:rPr>
        <w:lastRenderedPageBreak/>
        <w:t xml:space="preserve">There is a clear feeling that the </w:t>
      </w:r>
      <w:r w:rsidRPr="00927CC2">
        <w:rPr>
          <w:sz w:val="24"/>
          <w:szCs w:val="24"/>
        </w:rPr>
        <w:t>City’s stormwater drainage infrastructure is inadequate and poorly maintained.</w:t>
      </w:r>
    </w:p>
    <w:p w14:paraId="551DB692" w14:textId="79C5E9EF" w:rsidR="00D270EF" w:rsidRDefault="00D270EF" w:rsidP="00764A10">
      <w:pPr>
        <w:pStyle w:val="BodyText"/>
        <w:rPr>
          <w:sz w:val="24"/>
          <w:szCs w:val="24"/>
        </w:rPr>
      </w:pPr>
    </w:p>
    <w:p w14:paraId="0291D766" w14:textId="77777777" w:rsidR="00A079E6" w:rsidRPr="008D3A51" w:rsidRDefault="00A079E6" w:rsidP="00DF0D23">
      <w:pPr>
        <w:pStyle w:val="BodyText"/>
        <w:jc w:val="center"/>
        <w:rPr>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834B70" w:rsidRPr="008D3A51" w14:paraId="6ADE0D6F" w14:textId="77777777" w:rsidTr="008D3A51">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6E6D1C28" w14:textId="160FD198" w:rsidR="00834B70" w:rsidRPr="008D3A51" w:rsidRDefault="000443F5">
            <w:pPr>
              <w:pStyle w:val="BodyText"/>
              <w:rPr>
                <w:color w:val="003263" w:themeColor="text2"/>
                <w:sz w:val="24"/>
                <w:szCs w:val="24"/>
              </w:rPr>
            </w:pPr>
            <w:r w:rsidRPr="008D3A51">
              <w:rPr>
                <w:color w:val="003263" w:themeColor="text2"/>
                <w:sz w:val="24"/>
                <w:szCs w:val="24"/>
              </w:rPr>
              <w:t>Next Steps.</w:t>
            </w:r>
          </w:p>
        </w:tc>
      </w:tr>
    </w:tbl>
    <w:p w14:paraId="109FB2F6" w14:textId="77777777" w:rsidR="00E155B4" w:rsidRDefault="00E155B4" w:rsidP="00844530">
      <w:pPr>
        <w:pStyle w:val="BodyText"/>
        <w:rPr>
          <w:sz w:val="24"/>
          <w:szCs w:val="24"/>
        </w:rPr>
      </w:pPr>
    </w:p>
    <w:p w14:paraId="638E52E1" w14:textId="01ECF28D" w:rsidR="00AC0688" w:rsidRDefault="00AC0688" w:rsidP="00844530">
      <w:pPr>
        <w:pStyle w:val="BodyText"/>
        <w:rPr>
          <w:sz w:val="24"/>
          <w:szCs w:val="24"/>
        </w:rPr>
      </w:pPr>
      <w:r w:rsidRPr="00AC0688">
        <w:rPr>
          <w:sz w:val="24"/>
          <w:szCs w:val="24"/>
        </w:rPr>
        <w:t xml:space="preserve">We are currently using the provided feedback, experiences, and digital resources (photos/videos) to validate our catchment model. We have also completed </w:t>
      </w:r>
      <w:r>
        <w:rPr>
          <w:sz w:val="24"/>
          <w:szCs w:val="24"/>
        </w:rPr>
        <w:t xml:space="preserve">floor level </w:t>
      </w:r>
      <w:r w:rsidRPr="00AC0688">
        <w:rPr>
          <w:sz w:val="24"/>
          <w:szCs w:val="24"/>
        </w:rPr>
        <w:t xml:space="preserve">survey of selected properties in the study area to assist with the accuracy of our results. </w:t>
      </w:r>
    </w:p>
    <w:p w14:paraId="50159750" w14:textId="77777777" w:rsidR="00AC0688" w:rsidRDefault="00AC0688" w:rsidP="00844530">
      <w:pPr>
        <w:pStyle w:val="BodyText"/>
        <w:rPr>
          <w:sz w:val="24"/>
          <w:szCs w:val="24"/>
        </w:rPr>
      </w:pPr>
    </w:p>
    <w:p w14:paraId="3695BDAC" w14:textId="77777777" w:rsidR="00AC0688" w:rsidRDefault="00AC0688" w:rsidP="00844530">
      <w:pPr>
        <w:pStyle w:val="BodyText"/>
        <w:rPr>
          <w:sz w:val="24"/>
          <w:szCs w:val="24"/>
        </w:rPr>
      </w:pPr>
      <w:r w:rsidRPr="00AC0688">
        <w:rPr>
          <w:sz w:val="24"/>
          <w:szCs w:val="24"/>
        </w:rPr>
        <w:t xml:space="preserve">There will be two further rounds of community engagement during the life of the study. </w:t>
      </w:r>
    </w:p>
    <w:p w14:paraId="784EE537" w14:textId="0DE7512B" w:rsidR="00AC0688" w:rsidRDefault="00AC0688" w:rsidP="00AC0688">
      <w:pPr>
        <w:pStyle w:val="BodyText"/>
        <w:numPr>
          <w:ilvl w:val="0"/>
          <w:numId w:val="32"/>
        </w:numPr>
        <w:rPr>
          <w:sz w:val="24"/>
          <w:szCs w:val="24"/>
        </w:rPr>
      </w:pPr>
      <w:r w:rsidRPr="00AC0688">
        <w:rPr>
          <w:sz w:val="24"/>
          <w:szCs w:val="24"/>
        </w:rPr>
        <w:t xml:space="preserve">Stage 2 – This stage presents draft flood mapping and mitigation options and indicative costing to reduce the impact of flooding on impacted community members. Feedback and suggestions are welcome. This round of engagement is expected to be undertaken in </w:t>
      </w:r>
      <w:r>
        <w:rPr>
          <w:sz w:val="24"/>
          <w:szCs w:val="24"/>
        </w:rPr>
        <w:t>April-May 2025</w:t>
      </w:r>
      <w:r w:rsidRPr="00AC0688">
        <w:rPr>
          <w:sz w:val="24"/>
          <w:szCs w:val="24"/>
        </w:rPr>
        <w:t>.</w:t>
      </w:r>
    </w:p>
    <w:p w14:paraId="4CD5CB0A" w14:textId="56CFFF44" w:rsidR="00AC0688" w:rsidRDefault="00AC0688" w:rsidP="00AC0688">
      <w:pPr>
        <w:pStyle w:val="BodyText"/>
        <w:numPr>
          <w:ilvl w:val="0"/>
          <w:numId w:val="32"/>
        </w:numPr>
        <w:rPr>
          <w:sz w:val="24"/>
          <w:szCs w:val="24"/>
        </w:rPr>
      </w:pPr>
      <w:r w:rsidRPr="00AC0688">
        <w:rPr>
          <w:sz w:val="24"/>
          <w:szCs w:val="24"/>
        </w:rPr>
        <w:t xml:space="preserve">Stage 3 – This stage informs the community by presenting the draft final </w:t>
      </w:r>
      <w:r>
        <w:rPr>
          <w:sz w:val="24"/>
          <w:szCs w:val="24"/>
        </w:rPr>
        <w:t>South</w:t>
      </w:r>
      <w:r w:rsidRPr="00AC0688">
        <w:rPr>
          <w:sz w:val="24"/>
          <w:szCs w:val="24"/>
        </w:rPr>
        <w:t xml:space="preserve"> Geelong Stormwater Management Strategy. This is anticipated to </w:t>
      </w:r>
      <w:r>
        <w:rPr>
          <w:sz w:val="24"/>
          <w:szCs w:val="24"/>
        </w:rPr>
        <w:t xml:space="preserve">occur </w:t>
      </w:r>
      <w:r w:rsidRPr="00AC0688">
        <w:rPr>
          <w:sz w:val="24"/>
          <w:szCs w:val="24"/>
        </w:rPr>
        <w:t xml:space="preserve">in </w:t>
      </w:r>
      <w:r>
        <w:rPr>
          <w:sz w:val="24"/>
          <w:szCs w:val="24"/>
        </w:rPr>
        <w:t xml:space="preserve">July </w:t>
      </w:r>
      <w:r w:rsidRPr="00AC0688">
        <w:rPr>
          <w:sz w:val="24"/>
          <w:szCs w:val="24"/>
        </w:rPr>
        <w:t>2025.</w:t>
      </w:r>
    </w:p>
    <w:p w14:paraId="596EFF16" w14:textId="77777777" w:rsidR="00A93A06" w:rsidRDefault="00A93A06" w:rsidP="00844530">
      <w:pPr>
        <w:pStyle w:val="BodyText"/>
        <w:rPr>
          <w:rFonts w:ascii="Arial" w:hAnsi="Arial" w:cs="Arial"/>
          <w:sz w:val="24"/>
          <w:szCs w:val="24"/>
        </w:rPr>
      </w:pPr>
    </w:p>
    <w:p w14:paraId="63259C1C" w14:textId="015FF46B" w:rsidR="00691BA1" w:rsidRPr="008D3A51" w:rsidRDefault="00691BA1" w:rsidP="00691BA1">
      <w:pPr>
        <w:pStyle w:val="BodyText"/>
        <w:rPr>
          <w:sz w:val="24"/>
          <w:szCs w:val="24"/>
        </w:rPr>
      </w:pPr>
    </w:p>
    <w:sectPr w:rsidR="00691BA1" w:rsidRPr="008D3A51" w:rsidSect="00834B70">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67A67" w14:textId="77777777" w:rsidR="002A6A17" w:rsidRDefault="002A6A17" w:rsidP="00CE604F">
      <w:r>
        <w:separator/>
      </w:r>
    </w:p>
    <w:p w14:paraId="3ED2750B" w14:textId="77777777" w:rsidR="002A6A17" w:rsidRDefault="002A6A17" w:rsidP="00CE604F"/>
    <w:p w14:paraId="2AE1069B" w14:textId="77777777" w:rsidR="002A6A17" w:rsidRDefault="002A6A17" w:rsidP="00CE604F"/>
    <w:p w14:paraId="15C73975" w14:textId="77777777" w:rsidR="002A6A17" w:rsidRDefault="002A6A17" w:rsidP="00CE604F"/>
  </w:endnote>
  <w:endnote w:type="continuationSeparator" w:id="0">
    <w:p w14:paraId="2B8F8F65" w14:textId="77777777" w:rsidR="002A6A17" w:rsidRDefault="002A6A17" w:rsidP="00CE604F">
      <w:r>
        <w:continuationSeparator/>
      </w:r>
    </w:p>
    <w:p w14:paraId="3D7CDED2" w14:textId="77777777" w:rsidR="002A6A17" w:rsidRDefault="002A6A17" w:rsidP="00CE604F"/>
    <w:p w14:paraId="7A7D02EA" w14:textId="77777777" w:rsidR="002A6A17" w:rsidRDefault="002A6A17" w:rsidP="00CE604F"/>
    <w:p w14:paraId="28E5C90A" w14:textId="77777777" w:rsidR="002A6A17" w:rsidRDefault="002A6A17"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DD972FD-A7C0-4CEE-8D1B-D478B20DFCDB}"/>
    <w:embedBold r:id="rId2" w:fontKey="{92D537F4-6C90-4F9E-B951-6684A901F5BC}"/>
    <w:embedItalic r:id="rId3" w:fontKey="{B7F62B8C-C171-4D51-8A97-973F5987735F}"/>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B13F" w14:textId="77777777" w:rsidR="00085D68" w:rsidRDefault="00085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3D58" w14:textId="77777777" w:rsidR="00085D68" w:rsidRDefault="00085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E457F" w14:textId="77777777" w:rsidR="002A6A17" w:rsidRDefault="002A6A17" w:rsidP="00CE604F">
      <w:r>
        <w:separator/>
      </w:r>
    </w:p>
    <w:p w14:paraId="0FECF9CC" w14:textId="77777777" w:rsidR="002A6A17" w:rsidRDefault="002A6A17" w:rsidP="00CE604F"/>
    <w:p w14:paraId="1137C6BA" w14:textId="77777777" w:rsidR="002A6A17" w:rsidRDefault="002A6A17" w:rsidP="00CE604F"/>
    <w:p w14:paraId="23CF8937" w14:textId="77777777" w:rsidR="002A6A17" w:rsidRDefault="002A6A17" w:rsidP="00CE604F"/>
  </w:footnote>
  <w:footnote w:type="continuationSeparator" w:id="0">
    <w:p w14:paraId="1DF5D161" w14:textId="77777777" w:rsidR="002A6A17" w:rsidRDefault="002A6A17" w:rsidP="00CE604F">
      <w:r>
        <w:continuationSeparator/>
      </w:r>
    </w:p>
    <w:p w14:paraId="7A6E4715" w14:textId="77777777" w:rsidR="002A6A17" w:rsidRDefault="002A6A17" w:rsidP="00CE604F"/>
    <w:p w14:paraId="73A9F074" w14:textId="77777777" w:rsidR="002A6A17" w:rsidRDefault="002A6A17" w:rsidP="00CE604F"/>
    <w:p w14:paraId="597A8DD9" w14:textId="77777777" w:rsidR="002A6A17" w:rsidRDefault="002A6A17"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B0CC" w14:textId="77777777" w:rsidR="00085D68" w:rsidRDefault="00085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80EC" w14:textId="77777777" w:rsidR="00085D68" w:rsidRDefault="00085D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F7990" w14:textId="77777777" w:rsidR="00085D68" w:rsidRDefault="00085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2F47E3"/>
    <w:multiLevelType w:val="hybridMultilevel"/>
    <w:tmpl w:val="03CC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1C65BA1"/>
    <w:multiLevelType w:val="hybridMultilevel"/>
    <w:tmpl w:val="46F48B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3B652FD"/>
    <w:multiLevelType w:val="hybridMultilevel"/>
    <w:tmpl w:val="10329F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A315E62"/>
    <w:multiLevelType w:val="hybridMultilevel"/>
    <w:tmpl w:val="337C99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DD67A4"/>
    <w:multiLevelType w:val="hybridMultilevel"/>
    <w:tmpl w:val="02AAA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6616ED"/>
    <w:multiLevelType w:val="hybridMultilevel"/>
    <w:tmpl w:val="4068605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279414218">
    <w:abstractNumId w:val="16"/>
  </w:num>
  <w:num w:numId="2" w16cid:durableId="1910188973">
    <w:abstractNumId w:val="11"/>
  </w:num>
  <w:num w:numId="3" w16cid:durableId="1836798504">
    <w:abstractNumId w:val="24"/>
  </w:num>
  <w:num w:numId="4" w16cid:durableId="232006178">
    <w:abstractNumId w:val="17"/>
  </w:num>
  <w:num w:numId="5" w16cid:durableId="287592838">
    <w:abstractNumId w:val="10"/>
  </w:num>
  <w:num w:numId="6" w16cid:durableId="591662441">
    <w:abstractNumId w:val="19"/>
  </w:num>
  <w:num w:numId="7" w16cid:durableId="252133845">
    <w:abstractNumId w:val="3"/>
  </w:num>
  <w:num w:numId="8" w16cid:durableId="1284800146">
    <w:abstractNumId w:val="9"/>
  </w:num>
  <w:num w:numId="9" w16cid:durableId="237785762">
    <w:abstractNumId w:val="8"/>
  </w:num>
  <w:num w:numId="10" w16cid:durableId="1396930746">
    <w:abstractNumId w:val="2"/>
  </w:num>
  <w:num w:numId="11" w16cid:durableId="720447514">
    <w:abstractNumId w:val="14"/>
  </w:num>
  <w:num w:numId="12" w16cid:durableId="1939019057">
    <w:abstractNumId w:val="18"/>
  </w:num>
  <w:num w:numId="13" w16cid:durableId="555319275">
    <w:abstractNumId w:val="7"/>
  </w:num>
  <w:num w:numId="14" w16cid:durableId="627392345">
    <w:abstractNumId w:val="6"/>
  </w:num>
  <w:num w:numId="15" w16cid:durableId="750273250">
    <w:abstractNumId w:val="9"/>
    <w:lvlOverride w:ilvl="0">
      <w:startOverride w:val="1"/>
    </w:lvlOverride>
  </w:num>
  <w:num w:numId="16" w16cid:durableId="861551199">
    <w:abstractNumId w:val="18"/>
  </w:num>
  <w:num w:numId="17" w16cid:durableId="1013843054">
    <w:abstractNumId w:val="18"/>
  </w:num>
  <w:num w:numId="18" w16cid:durableId="1541554639">
    <w:abstractNumId w:val="18"/>
  </w:num>
  <w:num w:numId="19" w16cid:durableId="1034578794">
    <w:abstractNumId w:val="14"/>
  </w:num>
  <w:num w:numId="20" w16cid:durableId="991565845">
    <w:abstractNumId w:val="14"/>
  </w:num>
  <w:num w:numId="21" w16cid:durableId="1220290372">
    <w:abstractNumId w:val="14"/>
  </w:num>
  <w:num w:numId="22" w16cid:durableId="1324042154">
    <w:abstractNumId w:val="5"/>
  </w:num>
  <w:num w:numId="23" w16cid:durableId="93864399">
    <w:abstractNumId w:val="4"/>
  </w:num>
  <w:num w:numId="24" w16cid:durableId="372117229">
    <w:abstractNumId w:val="1"/>
  </w:num>
  <w:num w:numId="25" w16cid:durableId="1620992015">
    <w:abstractNumId w:val="0"/>
  </w:num>
  <w:num w:numId="26" w16cid:durableId="479347784">
    <w:abstractNumId w:val="12"/>
  </w:num>
  <w:num w:numId="27" w16cid:durableId="734015835">
    <w:abstractNumId w:val="15"/>
  </w:num>
  <w:num w:numId="28" w16cid:durableId="905840100">
    <w:abstractNumId w:val="20"/>
  </w:num>
  <w:num w:numId="29" w16cid:durableId="1184977215">
    <w:abstractNumId w:val="23"/>
  </w:num>
  <w:num w:numId="30" w16cid:durableId="1964530245">
    <w:abstractNumId w:val="21"/>
  </w:num>
  <w:num w:numId="31" w16cid:durableId="151411624">
    <w:abstractNumId w:val="13"/>
  </w:num>
  <w:num w:numId="32" w16cid:durableId="1176727004">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0620C"/>
    <w:rsid w:val="00010362"/>
    <w:rsid w:val="00012493"/>
    <w:rsid w:val="00015395"/>
    <w:rsid w:val="00015489"/>
    <w:rsid w:val="000167A5"/>
    <w:rsid w:val="00021629"/>
    <w:rsid w:val="000340A9"/>
    <w:rsid w:val="00035765"/>
    <w:rsid w:val="00035E23"/>
    <w:rsid w:val="00041675"/>
    <w:rsid w:val="00041DA2"/>
    <w:rsid w:val="000443F5"/>
    <w:rsid w:val="00051849"/>
    <w:rsid w:val="00056673"/>
    <w:rsid w:val="00072C00"/>
    <w:rsid w:val="00073B77"/>
    <w:rsid w:val="000767E6"/>
    <w:rsid w:val="000816C6"/>
    <w:rsid w:val="0008298C"/>
    <w:rsid w:val="000830C8"/>
    <w:rsid w:val="000841E1"/>
    <w:rsid w:val="000846FE"/>
    <w:rsid w:val="00085D68"/>
    <w:rsid w:val="000873E7"/>
    <w:rsid w:val="0009497B"/>
    <w:rsid w:val="0009559C"/>
    <w:rsid w:val="00095E19"/>
    <w:rsid w:val="000A0633"/>
    <w:rsid w:val="000A564C"/>
    <w:rsid w:val="000A71D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1D9"/>
    <w:rsid w:val="0011699E"/>
    <w:rsid w:val="001207DA"/>
    <w:rsid w:val="0012167A"/>
    <w:rsid w:val="00121968"/>
    <w:rsid w:val="0012356D"/>
    <w:rsid w:val="00126586"/>
    <w:rsid w:val="001359F2"/>
    <w:rsid w:val="0013729F"/>
    <w:rsid w:val="00146C19"/>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D3A99"/>
    <w:rsid w:val="001E444C"/>
    <w:rsid w:val="001E5696"/>
    <w:rsid w:val="001E6816"/>
    <w:rsid w:val="001F09FA"/>
    <w:rsid w:val="001F19D7"/>
    <w:rsid w:val="001F427B"/>
    <w:rsid w:val="001F5141"/>
    <w:rsid w:val="001F6816"/>
    <w:rsid w:val="001F6962"/>
    <w:rsid w:val="002024C2"/>
    <w:rsid w:val="00206A5B"/>
    <w:rsid w:val="002108F8"/>
    <w:rsid w:val="00210D17"/>
    <w:rsid w:val="00214DB3"/>
    <w:rsid w:val="00215F5E"/>
    <w:rsid w:val="00217331"/>
    <w:rsid w:val="00220CCC"/>
    <w:rsid w:val="00221F39"/>
    <w:rsid w:val="00230CF5"/>
    <w:rsid w:val="002345A8"/>
    <w:rsid w:val="00240500"/>
    <w:rsid w:val="002417C3"/>
    <w:rsid w:val="002421DB"/>
    <w:rsid w:val="002435F7"/>
    <w:rsid w:val="00243BC0"/>
    <w:rsid w:val="00250A74"/>
    <w:rsid w:val="00250D31"/>
    <w:rsid w:val="00260B9B"/>
    <w:rsid w:val="00260F88"/>
    <w:rsid w:val="00271541"/>
    <w:rsid w:val="0027230C"/>
    <w:rsid w:val="002751B4"/>
    <w:rsid w:val="00275B0E"/>
    <w:rsid w:val="0027603E"/>
    <w:rsid w:val="00277D47"/>
    <w:rsid w:val="0028175B"/>
    <w:rsid w:val="00283B16"/>
    <w:rsid w:val="00284082"/>
    <w:rsid w:val="00284A44"/>
    <w:rsid w:val="002862A5"/>
    <w:rsid w:val="002877DD"/>
    <w:rsid w:val="002900A6"/>
    <w:rsid w:val="002914EA"/>
    <w:rsid w:val="002922E2"/>
    <w:rsid w:val="00294100"/>
    <w:rsid w:val="002A143B"/>
    <w:rsid w:val="002A29EE"/>
    <w:rsid w:val="002A5BE4"/>
    <w:rsid w:val="002A6A17"/>
    <w:rsid w:val="002B3442"/>
    <w:rsid w:val="002C3604"/>
    <w:rsid w:val="002C3D86"/>
    <w:rsid w:val="002C720A"/>
    <w:rsid w:val="002D2753"/>
    <w:rsid w:val="002D627C"/>
    <w:rsid w:val="002E0EFD"/>
    <w:rsid w:val="002E1732"/>
    <w:rsid w:val="002E2D7B"/>
    <w:rsid w:val="002E421E"/>
    <w:rsid w:val="002F61B9"/>
    <w:rsid w:val="002F7453"/>
    <w:rsid w:val="003007A4"/>
    <w:rsid w:val="00306FD8"/>
    <w:rsid w:val="00307A5C"/>
    <w:rsid w:val="00307C95"/>
    <w:rsid w:val="00312DB3"/>
    <w:rsid w:val="003162EE"/>
    <w:rsid w:val="00316A00"/>
    <w:rsid w:val="00317469"/>
    <w:rsid w:val="0031759E"/>
    <w:rsid w:val="0032261C"/>
    <w:rsid w:val="0033198A"/>
    <w:rsid w:val="00332763"/>
    <w:rsid w:val="0033295D"/>
    <w:rsid w:val="003357C3"/>
    <w:rsid w:val="00343F6C"/>
    <w:rsid w:val="00352966"/>
    <w:rsid w:val="00353ECC"/>
    <w:rsid w:val="00354521"/>
    <w:rsid w:val="003563BF"/>
    <w:rsid w:val="00360F3C"/>
    <w:rsid w:val="00361EB0"/>
    <w:rsid w:val="00362012"/>
    <w:rsid w:val="00363D19"/>
    <w:rsid w:val="0036663C"/>
    <w:rsid w:val="00366F31"/>
    <w:rsid w:val="00371160"/>
    <w:rsid w:val="0037157C"/>
    <w:rsid w:val="00376551"/>
    <w:rsid w:val="0038612E"/>
    <w:rsid w:val="00386225"/>
    <w:rsid w:val="003937FC"/>
    <w:rsid w:val="00395614"/>
    <w:rsid w:val="00395B75"/>
    <w:rsid w:val="003A1C7A"/>
    <w:rsid w:val="003A1DE6"/>
    <w:rsid w:val="003A2B8D"/>
    <w:rsid w:val="003A75BE"/>
    <w:rsid w:val="003B134C"/>
    <w:rsid w:val="003B1C3C"/>
    <w:rsid w:val="003B403F"/>
    <w:rsid w:val="003B5280"/>
    <w:rsid w:val="003C16D2"/>
    <w:rsid w:val="003C4C28"/>
    <w:rsid w:val="003C5A9B"/>
    <w:rsid w:val="003C6348"/>
    <w:rsid w:val="003D00CA"/>
    <w:rsid w:val="003D282E"/>
    <w:rsid w:val="003D48DA"/>
    <w:rsid w:val="003D720C"/>
    <w:rsid w:val="003E264E"/>
    <w:rsid w:val="003E4573"/>
    <w:rsid w:val="003F017A"/>
    <w:rsid w:val="003F3636"/>
    <w:rsid w:val="004004EE"/>
    <w:rsid w:val="00406F2C"/>
    <w:rsid w:val="0041053A"/>
    <w:rsid w:val="0041068C"/>
    <w:rsid w:val="004107B6"/>
    <w:rsid w:val="00411F2C"/>
    <w:rsid w:val="0041214E"/>
    <w:rsid w:val="0042090F"/>
    <w:rsid w:val="0042172C"/>
    <w:rsid w:val="00421F96"/>
    <w:rsid w:val="00423980"/>
    <w:rsid w:val="00426496"/>
    <w:rsid w:val="00436650"/>
    <w:rsid w:val="00440C05"/>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2FDA"/>
    <w:rsid w:val="004C34A2"/>
    <w:rsid w:val="004C5421"/>
    <w:rsid w:val="004D13DC"/>
    <w:rsid w:val="004D2DEE"/>
    <w:rsid w:val="004D392B"/>
    <w:rsid w:val="004E0DF1"/>
    <w:rsid w:val="004E1E84"/>
    <w:rsid w:val="004E3189"/>
    <w:rsid w:val="004E57CE"/>
    <w:rsid w:val="004E735A"/>
    <w:rsid w:val="004F46FF"/>
    <w:rsid w:val="004F52AC"/>
    <w:rsid w:val="004F54CD"/>
    <w:rsid w:val="004F6746"/>
    <w:rsid w:val="005129D9"/>
    <w:rsid w:val="00512BC7"/>
    <w:rsid w:val="0051345A"/>
    <w:rsid w:val="00515D0A"/>
    <w:rsid w:val="00523A60"/>
    <w:rsid w:val="00531BEE"/>
    <w:rsid w:val="00533CE6"/>
    <w:rsid w:val="005353AA"/>
    <w:rsid w:val="00552ED1"/>
    <w:rsid w:val="00555916"/>
    <w:rsid w:val="005562F1"/>
    <w:rsid w:val="005567C3"/>
    <w:rsid w:val="00557B84"/>
    <w:rsid w:val="00561C65"/>
    <w:rsid w:val="00563121"/>
    <w:rsid w:val="005634B4"/>
    <w:rsid w:val="00585605"/>
    <w:rsid w:val="00593EDF"/>
    <w:rsid w:val="00595475"/>
    <w:rsid w:val="00595895"/>
    <w:rsid w:val="005B281C"/>
    <w:rsid w:val="005B374E"/>
    <w:rsid w:val="005B3F03"/>
    <w:rsid w:val="005B4482"/>
    <w:rsid w:val="005B7F2F"/>
    <w:rsid w:val="005C11CA"/>
    <w:rsid w:val="005C428F"/>
    <w:rsid w:val="005C71DA"/>
    <w:rsid w:val="005D35B0"/>
    <w:rsid w:val="005D47B0"/>
    <w:rsid w:val="005D4B4A"/>
    <w:rsid w:val="005D5328"/>
    <w:rsid w:val="005E308E"/>
    <w:rsid w:val="005E5955"/>
    <w:rsid w:val="005F3412"/>
    <w:rsid w:val="005F3EA9"/>
    <w:rsid w:val="005F5864"/>
    <w:rsid w:val="00603066"/>
    <w:rsid w:val="00607FD8"/>
    <w:rsid w:val="0061505F"/>
    <w:rsid w:val="0061751B"/>
    <w:rsid w:val="0062297D"/>
    <w:rsid w:val="006251CD"/>
    <w:rsid w:val="006338FE"/>
    <w:rsid w:val="00634604"/>
    <w:rsid w:val="006368EA"/>
    <w:rsid w:val="00637A8D"/>
    <w:rsid w:val="00642E9E"/>
    <w:rsid w:val="00645D96"/>
    <w:rsid w:val="00651122"/>
    <w:rsid w:val="00653A59"/>
    <w:rsid w:val="00654462"/>
    <w:rsid w:val="006545E3"/>
    <w:rsid w:val="00654D06"/>
    <w:rsid w:val="0065589F"/>
    <w:rsid w:val="00660489"/>
    <w:rsid w:val="006608C0"/>
    <w:rsid w:val="006615E8"/>
    <w:rsid w:val="00662E82"/>
    <w:rsid w:val="00662EC6"/>
    <w:rsid w:val="0066448B"/>
    <w:rsid w:val="006711D9"/>
    <w:rsid w:val="0067249B"/>
    <w:rsid w:val="00676B87"/>
    <w:rsid w:val="00677EE0"/>
    <w:rsid w:val="00680DFB"/>
    <w:rsid w:val="0068456E"/>
    <w:rsid w:val="0068762B"/>
    <w:rsid w:val="00691BA1"/>
    <w:rsid w:val="00692792"/>
    <w:rsid w:val="006A0287"/>
    <w:rsid w:val="006A1C58"/>
    <w:rsid w:val="006A2BF7"/>
    <w:rsid w:val="006A561D"/>
    <w:rsid w:val="006B1282"/>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550D"/>
    <w:rsid w:val="00717673"/>
    <w:rsid w:val="007207B5"/>
    <w:rsid w:val="007207EC"/>
    <w:rsid w:val="00727582"/>
    <w:rsid w:val="00730BC4"/>
    <w:rsid w:val="00735058"/>
    <w:rsid w:val="007355E0"/>
    <w:rsid w:val="00740BE0"/>
    <w:rsid w:val="00742416"/>
    <w:rsid w:val="00743140"/>
    <w:rsid w:val="00746CAB"/>
    <w:rsid w:val="0075190A"/>
    <w:rsid w:val="00754905"/>
    <w:rsid w:val="00755840"/>
    <w:rsid w:val="007573FE"/>
    <w:rsid w:val="007641F5"/>
    <w:rsid w:val="00764A10"/>
    <w:rsid w:val="00765D31"/>
    <w:rsid w:val="00765E2C"/>
    <w:rsid w:val="007669AE"/>
    <w:rsid w:val="00770BA7"/>
    <w:rsid w:val="00773F6E"/>
    <w:rsid w:val="0077461F"/>
    <w:rsid w:val="00774933"/>
    <w:rsid w:val="0077640A"/>
    <w:rsid w:val="00776B3E"/>
    <w:rsid w:val="00777840"/>
    <w:rsid w:val="00781A61"/>
    <w:rsid w:val="00783165"/>
    <w:rsid w:val="00784356"/>
    <w:rsid w:val="007861DF"/>
    <w:rsid w:val="00787A5E"/>
    <w:rsid w:val="00790D82"/>
    <w:rsid w:val="007A100B"/>
    <w:rsid w:val="007A1CDE"/>
    <w:rsid w:val="007A4A19"/>
    <w:rsid w:val="007A7DD9"/>
    <w:rsid w:val="007B12C6"/>
    <w:rsid w:val="007B5DFF"/>
    <w:rsid w:val="007C0A4C"/>
    <w:rsid w:val="007C1EB3"/>
    <w:rsid w:val="007C5426"/>
    <w:rsid w:val="007C5AF5"/>
    <w:rsid w:val="007C5D2E"/>
    <w:rsid w:val="007D436A"/>
    <w:rsid w:val="007D4531"/>
    <w:rsid w:val="007D5312"/>
    <w:rsid w:val="007D788F"/>
    <w:rsid w:val="007E0193"/>
    <w:rsid w:val="007E23B9"/>
    <w:rsid w:val="007E34EA"/>
    <w:rsid w:val="007F05D2"/>
    <w:rsid w:val="008046A0"/>
    <w:rsid w:val="008066AA"/>
    <w:rsid w:val="0081038F"/>
    <w:rsid w:val="008115C3"/>
    <w:rsid w:val="008143BB"/>
    <w:rsid w:val="008169A6"/>
    <w:rsid w:val="00830EAA"/>
    <w:rsid w:val="00830F27"/>
    <w:rsid w:val="008314FC"/>
    <w:rsid w:val="0083162B"/>
    <w:rsid w:val="00834B70"/>
    <w:rsid w:val="00841D8C"/>
    <w:rsid w:val="008428C4"/>
    <w:rsid w:val="008429D4"/>
    <w:rsid w:val="00844530"/>
    <w:rsid w:val="00847025"/>
    <w:rsid w:val="00847D90"/>
    <w:rsid w:val="00853054"/>
    <w:rsid w:val="00854CEA"/>
    <w:rsid w:val="00860935"/>
    <w:rsid w:val="008616F3"/>
    <w:rsid w:val="00861F48"/>
    <w:rsid w:val="00862661"/>
    <w:rsid w:val="00864767"/>
    <w:rsid w:val="0087344F"/>
    <w:rsid w:val="008832AA"/>
    <w:rsid w:val="008B12C3"/>
    <w:rsid w:val="008B1448"/>
    <w:rsid w:val="008B2A9A"/>
    <w:rsid w:val="008D3A51"/>
    <w:rsid w:val="008D5F8A"/>
    <w:rsid w:val="008D600C"/>
    <w:rsid w:val="008E13E8"/>
    <w:rsid w:val="008E31E1"/>
    <w:rsid w:val="008F3B94"/>
    <w:rsid w:val="008F5002"/>
    <w:rsid w:val="008F6661"/>
    <w:rsid w:val="00903687"/>
    <w:rsid w:val="00910D31"/>
    <w:rsid w:val="009115AB"/>
    <w:rsid w:val="00912336"/>
    <w:rsid w:val="009172F6"/>
    <w:rsid w:val="00922F59"/>
    <w:rsid w:val="00927CC2"/>
    <w:rsid w:val="00930869"/>
    <w:rsid w:val="00930FD2"/>
    <w:rsid w:val="009321B1"/>
    <w:rsid w:val="0093235E"/>
    <w:rsid w:val="00937703"/>
    <w:rsid w:val="0093771A"/>
    <w:rsid w:val="0094605E"/>
    <w:rsid w:val="00953ABE"/>
    <w:rsid w:val="00954C94"/>
    <w:rsid w:val="00957CB7"/>
    <w:rsid w:val="00963ABA"/>
    <w:rsid w:val="00965898"/>
    <w:rsid w:val="00966C88"/>
    <w:rsid w:val="00970733"/>
    <w:rsid w:val="00971677"/>
    <w:rsid w:val="00972889"/>
    <w:rsid w:val="00981378"/>
    <w:rsid w:val="00981AE2"/>
    <w:rsid w:val="0098415F"/>
    <w:rsid w:val="00984A8A"/>
    <w:rsid w:val="00985876"/>
    <w:rsid w:val="00986A22"/>
    <w:rsid w:val="00986C85"/>
    <w:rsid w:val="00994CB7"/>
    <w:rsid w:val="00995A1B"/>
    <w:rsid w:val="00996193"/>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60D"/>
    <w:rsid w:val="00A02A49"/>
    <w:rsid w:val="00A02F5D"/>
    <w:rsid w:val="00A079E6"/>
    <w:rsid w:val="00A12C87"/>
    <w:rsid w:val="00A13F43"/>
    <w:rsid w:val="00A15D80"/>
    <w:rsid w:val="00A15EF9"/>
    <w:rsid w:val="00A17099"/>
    <w:rsid w:val="00A20497"/>
    <w:rsid w:val="00A21F56"/>
    <w:rsid w:val="00A23B25"/>
    <w:rsid w:val="00A2472A"/>
    <w:rsid w:val="00A24C55"/>
    <w:rsid w:val="00A24DB5"/>
    <w:rsid w:val="00A25D19"/>
    <w:rsid w:val="00A26D88"/>
    <w:rsid w:val="00A27EBF"/>
    <w:rsid w:val="00A33B33"/>
    <w:rsid w:val="00A377BC"/>
    <w:rsid w:val="00A37C70"/>
    <w:rsid w:val="00A41459"/>
    <w:rsid w:val="00A41F86"/>
    <w:rsid w:val="00A4340C"/>
    <w:rsid w:val="00A4776F"/>
    <w:rsid w:val="00A529E9"/>
    <w:rsid w:val="00A54310"/>
    <w:rsid w:val="00A61E23"/>
    <w:rsid w:val="00A75C29"/>
    <w:rsid w:val="00A82BB2"/>
    <w:rsid w:val="00A83926"/>
    <w:rsid w:val="00A855D3"/>
    <w:rsid w:val="00A93988"/>
    <w:rsid w:val="00A93A06"/>
    <w:rsid w:val="00A93C0B"/>
    <w:rsid w:val="00A94C7E"/>
    <w:rsid w:val="00A95782"/>
    <w:rsid w:val="00A97124"/>
    <w:rsid w:val="00AA08E1"/>
    <w:rsid w:val="00AA0E92"/>
    <w:rsid w:val="00AA4A70"/>
    <w:rsid w:val="00AA751F"/>
    <w:rsid w:val="00AB458A"/>
    <w:rsid w:val="00AB4A85"/>
    <w:rsid w:val="00AB5839"/>
    <w:rsid w:val="00AC0510"/>
    <w:rsid w:val="00AC0688"/>
    <w:rsid w:val="00AC1E0E"/>
    <w:rsid w:val="00AC6E7A"/>
    <w:rsid w:val="00AD286C"/>
    <w:rsid w:val="00AD38E4"/>
    <w:rsid w:val="00AD440A"/>
    <w:rsid w:val="00AD45EE"/>
    <w:rsid w:val="00AD4E4D"/>
    <w:rsid w:val="00AD5EB2"/>
    <w:rsid w:val="00AE5FC8"/>
    <w:rsid w:val="00AE76BF"/>
    <w:rsid w:val="00AF214F"/>
    <w:rsid w:val="00AF386C"/>
    <w:rsid w:val="00B03C9D"/>
    <w:rsid w:val="00B04F66"/>
    <w:rsid w:val="00B118A3"/>
    <w:rsid w:val="00B12D78"/>
    <w:rsid w:val="00B14589"/>
    <w:rsid w:val="00B15046"/>
    <w:rsid w:val="00B15409"/>
    <w:rsid w:val="00B21E43"/>
    <w:rsid w:val="00B21E88"/>
    <w:rsid w:val="00B21F67"/>
    <w:rsid w:val="00B21F6A"/>
    <w:rsid w:val="00B32E22"/>
    <w:rsid w:val="00B47952"/>
    <w:rsid w:val="00B50EB7"/>
    <w:rsid w:val="00B52ACE"/>
    <w:rsid w:val="00B5359B"/>
    <w:rsid w:val="00B60586"/>
    <w:rsid w:val="00B60F65"/>
    <w:rsid w:val="00B67069"/>
    <w:rsid w:val="00B670B4"/>
    <w:rsid w:val="00B67D19"/>
    <w:rsid w:val="00B72E76"/>
    <w:rsid w:val="00B7301C"/>
    <w:rsid w:val="00B734A1"/>
    <w:rsid w:val="00B85B84"/>
    <w:rsid w:val="00B92B1E"/>
    <w:rsid w:val="00B92F7A"/>
    <w:rsid w:val="00B95649"/>
    <w:rsid w:val="00B9575B"/>
    <w:rsid w:val="00B97711"/>
    <w:rsid w:val="00BA0A5C"/>
    <w:rsid w:val="00BA1870"/>
    <w:rsid w:val="00BA2930"/>
    <w:rsid w:val="00BA3AD2"/>
    <w:rsid w:val="00BA540D"/>
    <w:rsid w:val="00BB105F"/>
    <w:rsid w:val="00BB17CB"/>
    <w:rsid w:val="00BB1ADB"/>
    <w:rsid w:val="00BB4393"/>
    <w:rsid w:val="00BB4AC0"/>
    <w:rsid w:val="00BC34BA"/>
    <w:rsid w:val="00BD1E55"/>
    <w:rsid w:val="00BD2821"/>
    <w:rsid w:val="00BE0368"/>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57246"/>
    <w:rsid w:val="00C609EC"/>
    <w:rsid w:val="00C6312A"/>
    <w:rsid w:val="00C65F7E"/>
    <w:rsid w:val="00C73186"/>
    <w:rsid w:val="00C73616"/>
    <w:rsid w:val="00C7497D"/>
    <w:rsid w:val="00C76782"/>
    <w:rsid w:val="00C7698C"/>
    <w:rsid w:val="00C807A8"/>
    <w:rsid w:val="00C815F2"/>
    <w:rsid w:val="00C83143"/>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4E52"/>
    <w:rsid w:val="00CF54C2"/>
    <w:rsid w:val="00D02339"/>
    <w:rsid w:val="00D034A7"/>
    <w:rsid w:val="00D04820"/>
    <w:rsid w:val="00D06AD4"/>
    <w:rsid w:val="00D10B3F"/>
    <w:rsid w:val="00D17B78"/>
    <w:rsid w:val="00D20815"/>
    <w:rsid w:val="00D24945"/>
    <w:rsid w:val="00D26389"/>
    <w:rsid w:val="00D26FA6"/>
    <w:rsid w:val="00D270EF"/>
    <w:rsid w:val="00D2719A"/>
    <w:rsid w:val="00D30873"/>
    <w:rsid w:val="00D334B0"/>
    <w:rsid w:val="00D3557F"/>
    <w:rsid w:val="00D37654"/>
    <w:rsid w:val="00D42FA1"/>
    <w:rsid w:val="00D46BB0"/>
    <w:rsid w:val="00D51C03"/>
    <w:rsid w:val="00D52465"/>
    <w:rsid w:val="00D52C58"/>
    <w:rsid w:val="00D64540"/>
    <w:rsid w:val="00D6642E"/>
    <w:rsid w:val="00D72DB9"/>
    <w:rsid w:val="00D7569B"/>
    <w:rsid w:val="00D8060A"/>
    <w:rsid w:val="00D82266"/>
    <w:rsid w:val="00D85FE5"/>
    <w:rsid w:val="00D90123"/>
    <w:rsid w:val="00D914F2"/>
    <w:rsid w:val="00D918DE"/>
    <w:rsid w:val="00D91CAC"/>
    <w:rsid w:val="00D9361E"/>
    <w:rsid w:val="00D93B10"/>
    <w:rsid w:val="00D94981"/>
    <w:rsid w:val="00DA0C6F"/>
    <w:rsid w:val="00DA1A48"/>
    <w:rsid w:val="00DA29DC"/>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3095"/>
    <w:rsid w:val="00DE671C"/>
    <w:rsid w:val="00DF0D23"/>
    <w:rsid w:val="00DF1357"/>
    <w:rsid w:val="00DF43C8"/>
    <w:rsid w:val="00DF5912"/>
    <w:rsid w:val="00DF59B9"/>
    <w:rsid w:val="00DF6574"/>
    <w:rsid w:val="00DF669F"/>
    <w:rsid w:val="00E002F7"/>
    <w:rsid w:val="00E1112D"/>
    <w:rsid w:val="00E1361A"/>
    <w:rsid w:val="00E155B4"/>
    <w:rsid w:val="00E20F8F"/>
    <w:rsid w:val="00E23E90"/>
    <w:rsid w:val="00E26469"/>
    <w:rsid w:val="00E26BAA"/>
    <w:rsid w:val="00E30C03"/>
    <w:rsid w:val="00E32337"/>
    <w:rsid w:val="00E33C5A"/>
    <w:rsid w:val="00E36E29"/>
    <w:rsid w:val="00E3775C"/>
    <w:rsid w:val="00E4067B"/>
    <w:rsid w:val="00E46529"/>
    <w:rsid w:val="00E46C48"/>
    <w:rsid w:val="00E51F76"/>
    <w:rsid w:val="00E52EEE"/>
    <w:rsid w:val="00E62DFD"/>
    <w:rsid w:val="00E64FA8"/>
    <w:rsid w:val="00E721E4"/>
    <w:rsid w:val="00E75FD9"/>
    <w:rsid w:val="00E7768B"/>
    <w:rsid w:val="00E8179E"/>
    <w:rsid w:val="00E85B22"/>
    <w:rsid w:val="00E90178"/>
    <w:rsid w:val="00E95F23"/>
    <w:rsid w:val="00E96E92"/>
    <w:rsid w:val="00EA0F87"/>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05BA2"/>
    <w:rsid w:val="00F14500"/>
    <w:rsid w:val="00F20E6E"/>
    <w:rsid w:val="00F21594"/>
    <w:rsid w:val="00F219C5"/>
    <w:rsid w:val="00F232F4"/>
    <w:rsid w:val="00F31DFA"/>
    <w:rsid w:val="00F32305"/>
    <w:rsid w:val="00F33B65"/>
    <w:rsid w:val="00F344F5"/>
    <w:rsid w:val="00F375CF"/>
    <w:rsid w:val="00F51B2F"/>
    <w:rsid w:val="00F53D12"/>
    <w:rsid w:val="00F53EC4"/>
    <w:rsid w:val="00F60A8F"/>
    <w:rsid w:val="00F60DB9"/>
    <w:rsid w:val="00F65A06"/>
    <w:rsid w:val="00F65C1E"/>
    <w:rsid w:val="00F65F0D"/>
    <w:rsid w:val="00F70426"/>
    <w:rsid w:val="00F731A4"/>
    <w:rsid w:val="00F73718"/>
    <w:rsid w:val="00F74686"/>
    <w:rsid w:val="00F757B1"/>
    <w:rsid w:val="00F80344"/>
    <w:rsid w:val="00F8171D"/>
    <w:rsid w:val="00F85E5B"/>
    <w:rsid w:val="00F91474"/>
    <w:rsid w:val="00F9166C"/>
    <w:rsid w:val="00F926CF"/>
    <w:rsid w:val="00F938C2"/>
    <w:rsid w:val="00F93C8D"/>
    <w:rsid w:val="00F93E50"/>
    <w:rsid w:val="00F942E8"/>
    <w:rsid w:val="00F947F4"/>
    <w:rsid w:val="00F95868"/>
    <w:rsid w:val="00FA3EEC"/>
    <w:rsid w:val="00FA77C1"/>
    <w:rsid w:val="00FB0E41"/>
    <w:rsid w:val="00FB175A"/>
    <w:rsid w:val="00FB61A9"/>
    <w:rsid w:val="00FC0043"/>
    <w:rsid w:val="00FC051A"/>
    <w:rsid w:val="00FC0EB1"/>
    <w:rsid w:val="00FC2B13"/>
    <w:rsid w:val="00FC4BBB"/>
    <w:rsid w:val="00FD1ED4"/>
    <w:rsid w:val="00FD2407"/>
    <w:rsid w:val="00FD306A"/>
    <w:rsid w:val="00FD36D9"/>
    <w:rsid w:val="00FD57F5"/>
    <w:rsid w:val="00FD7DC7"/>
    <w:rsid w:val="00FD7E58"/>
    <w:rsid w:val="00FE0A31"/>
    <w:rsid w:val="00FE0DB5"/>
    <w:rsid w:val="00FE1E37"/>
    <w:rsid w:val="00FE3EEB"/>
    <w:rsid w:val="00FE446D"/>
    <w:rsid w:val="00FE6372"/>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E68D7"/>
  <w15:docId w15:val="{F3B06ED9-83B3-44E2-BE70-5D04B86F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paragraph" w:styleId="Revision">
    <w:name w:val="Revision"/>
    <w:hidden/>
    <w:uiPriority w:val="99"/>
    <w:semiHidden/>
    <w:rsid w:val="009321B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558848">
      <w:bodyDiv w:val="1"/>
      <w:marLeft w:val="0"/>
      <w:marRight w:val="0"/>
      <w:marTop w:val="0"/>
      <w:marBottom w:val="0"/>
      <w:divBdr>
        <w:top w:val="none" w:sz="0" w:space="0" w:color="auto"/>
        <w:left w:val="none" w:sz="0" w:space="0" w:color="auto"/>
        <w:bottom w:val="none" w:sz="0" w:space="0" w:color="auto"/>
        <w:right w:val="none" w:sz="0" w:space="0" w:color="auto"/>
      </w:divBdr>
    </w:div>
    <w:div w:id="1014117208">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30.emf"/><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60.emf"/><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9.emf"/><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50.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0.png"/><Relationship Id="rId24" Type="http://schemas.openxmlformats.org/officeDocument/2006/relationships/hyperlink" Target="https://yoursay.geelongaustralia.com.au/stormwater/faqs-and-key-terms"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80.emf"/><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0.emf"/><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70.emf"/><Relationship Id="rId27" Type="http://schemas.openxmlformats.org/officeDocument/2006/relationships/image" Target="media/image11.png"/><Relationship Id="rId30" Type="http://schemas.openxmlformats.org/officeDocument/2006/relationships/header" Target="header2.xm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8AAFDCF2-A0AE-4E21-88F5-3C5C4B71D76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0</TotalTime>
  <Pages>5</Pages>
  <Words>694</Words>
  <Characters>3960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dc:description/>
  <cp:lastModifiedBy>Jenny Zeinstra</cp:lastModifiedBy>
  <cp:revision>2</cp:revision>
  <cp:lastPrinted>2024-12-19T05:23:00Z</cp:lastPrinted>
  <dcterms:created xsi:type="dcterms:W3CDTF">2025-02-21T03:56:00Z</dcterms:created>
  <dcterms:modified xsi:type="dcterms:W3CDTF">2025-02-21T03:56:00Z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